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4B16" w14:textId="553EE77E" w:rsidR="004B18B1" w:rsidRPr="001B0142" w:rsidRDefault="004B18B1">
      <w:pPr>
        <w:rPr>
          <w:b/>
          <w:bCs/>
          <w:sz w:val="52"/>
          <w:szCs w:val="52"/>
          <w:lang w:val="lt-LT"/>
        </w:rPr>
      </w:pPr>
      <w:r w:rsidRPr="001B0142">
        <w:rPr>
          <w:b/>
          <w:bCs/>
          <w:sz w:val="52"/>
          <w:szCs w:val="52"/>
          <w:lang w:val="lt-LT"/>
        </w:rPr>
        <w:t>NACIONALINIO SUSITARIMO</w:t>
      </w:r>
      <w:r w:rsidR="00F23128" w:rsidRPr="001B0142">
        <w:rPr>
          <w:b/>
          <w:bCs/>
          <w:sz w:val="52"/>
          <w:szCs w:val="52"/>
          <w:lang w:val="lt-LT"/>
        </w:rPr>
        <w:t xml:space="preserve"> DĖ</w:t>
      </w:r>
      <w:r w:rsidR="00921BA6" w:rsidRPr="001B0142">
        <w:rPr>
          <w:b/>
          <w:bCs/>
          <w:sz w:val="52"/>
          <w:szCs w:val="52"/>
          <w:lang w:val="lt-LT"/>
        </w:rPr>
        <w:t>L</w:t>
      </w:r>
      <w:r w:rsidR="00F23128" w:rsidRPr="001B0142">
        <w:rPr>
          <w:b/>
          <w:bCs/>
          <w:sz w:val="52"/>
          <w:szCs w:val="52"/>
          <w:lang w:val="lt-LT"/>
        </w:rPr>
        <w:t xml:space="preserve"> MIŠKŲ</w:t>
      </w:r>
    </w:p>
    <w:p w14:paraId="5FF175B7" w14:textId="29AF0C8C" w:rsidR="004B18B1" w:rsidRPr="001B0142" w:rsidRDefault="004B18B1">
      <w:pPr>
        <w:rPr>
          <w:b/>
          <w:bCs/>
          <w:sz w:val="96"/>
          <w:szCs w:val="96"/>
          <w:lang w:val="lt-LT"/>
        </w:rPr>
      </w:pPr>
      <w:r w:rsidRPr="001B0142">
        <w:rPr>
          <w:b/>
          <w:bCs/>
          <w:sz w:val="96"/>
          <w:szCs w:val="96"/>
          <w:lang w:val="lt-LT"/>
        </w:rPr>
        <w:t xml:space="preserve">SEKTORINIŲ GRUPIŲ </w:t>
      </w:r>
    </w:p>
    <w:p w14:paraId="68B60372" w14:textId="77777777" w:rsidR="004B18B1" w:rsidRPr="001B0142" w:rsidRDefault="004B18B1">
      <w:pPr>
        <w:rPr>
          <w:b/>
          <w:bCs/>
          <w:sz w:val="96"/>
          <w:szCs w:val="96"/>
          <w:lang w:val="lt-LT"/>
        </w:rPr>
      </w:pPr>
    </w:p>
    <w:p w14:paraId="667831B9" w14:textId="581D849A" w:rsidR="004B18B1" w:rsidRPr="001B0142" w:rsidRDefault="004B18B1">
      <w:pPr>
        <w:rPr>
          <w:b/>
          <w:bCs/>
          <w:sz w:val="72"/>
          <w:szCs w:val="72"/>
          <w:lang w:val="lt-LT"/>
        </w:rPr>
      </w:pPr>
      <w:r w:rsidRPr="3CF9324A">
        <w:rPr>
          <w:b/>
          <w:bCs/>
          <w:sz w:val="72"/>
          <w:szCs w:val="72"/>
          <w:lang w:val="lt-LT"/>
        </w:rPr>
        <w:t>DARBO KNYGA</w:t>
      </w:r>
    </w:p>
    <w:p w14:paraId="41233BC3" w14:textId="77777777" w:rsidR="004B18B1" w:rsidRPr="001B0142" w:rsidRDefault="004B18B1">
      <w:pPr>
        <w:rPr>
          <w:b/>
          <w:bCs/>
          <w:sz w:val="52"/>
          <w:szCs w:val="52"/>
          <w:lang w:val="lt-LT"/>
        </w:rPr>
      </w:pPr>
    </w:p>
    <w:p w14:paraId="0A404CD2" w14:textId="2DFA1238" w:rsidR="004B18B1" w:rsidRPr="001B0142" w:rsidRDefault="002B26CC">
      <w:pPr>
        <w:rPr>
          <w:b/>
          <w:bCs/>
          <w:sz w:val="52"/>
          <w:szCs w:val="52"/>
          <w:lang w:val="lt-LT"/>
        </w:rPr>
      </w:pPr>
      <w:r w:rsidRPr="001B0142">
        <w:rPr>
          <w:b/>
          <w:bCs/>
          <w:sz w:val="52"/>
          <w:szCs w:val="52"/>
          <w:lang w:val="lt-LT"/>
        </w:rPr>
        <w:t>NACIONALINĖS MIŠKŲ VIZIJOS ETAPUI</w:t>
      </w:r>
    </w:p>
    <w:p w14:paraId="6D99B30D" w14:textId="3C76E937" w:rsidR="002B26CC" w:rsidRPr="001B0142" w:rsidRDefault="002B26CC">
      <w:pPr>
        <w:rPr>
          <w:b/>
          <w:bCs/>
          <w:sz w:val="52"/>
          <w:szCs w:val="52"/>
          <w:lang w:val="lt-LT"/>
        </w:rPr>
      </w:pPr>
    </w:p>
    <w:p w14:paraId="109E153C" w14:textId="72EB62D7" w:rsidR="004B18B1" w:rsidRPr="001B0142" w:rsidRDefault="00C85E46">
      <w:pPr>
        <w:pStyle w:val="BodyA"/>
        <w:rPr>
          <w:rFonts w:ascii="Times New Roman" w:hAnsi="Times New Roman" w:cs="Times New Roman"/>
          <w:b/>
          <w:bCs/>
          <w:sz w:val="52"/>
          <w:szCs w:val="52"/>
          <w:lang w:val="lt-LT"/>
        </w:rPr>
      </w:pPr>
      <w:r w:rsidRPr="001B0142">
        <w:rPr>
          <w:rFonts w:ascii="Times New Roman" w:hAnsi="Times New Roman" w:cs="Times New Roman"/>
          <w:b/>
          <w:bCs/>
          <w:sz w:val="52"/>
          <w:szCs w:val="52"/>
          <w:lang w:val="lt-LT"/>
        </w:rPr>
        <w:t>Jūsų</w:t>
      </w:r>
      <w:r w:rsidR="004B18B1" w:rsidRPr="001B0142">
        <w:rPr>
          <w:rFonts w:ascii="Times New Roman" w:hAnsi="Times New Roman" w:cs="Times New Roman"/>
          <w:b/>
          <w:bCs/>
          <w:sz w:val="52"/>
          <w:szCs w:val="52"/>
          <w:lang w:val="lt-LT"/>
        </w:rPr>
        <w:t xml:space="preserve"> sektorinės grupės pavadinimas</w:t>
      </w:r>
      <w:r w:rsidRPr="001B0142">
        <w:rPr>
          <w:rFonts w:ascii="Times New Roman" w:hAnsi="Times New Roman" w:cs="Times New Roman"/>
          <w:b/>
          <w:bCs/>
          <w:sz w:val="52"/>
          <w:szCs w:val="52"/>
          <w:lang w:val="lt-LT"/>
        </w:rPr>
        <w:t xml:space="preserve"> </w:t>
      </w:r>
    </w:p>
    <w:tbl>
      <w:tblPr>
        <w:tblStyle w:val="TableGrid"/>
        <w:tblW w:w="0" w:type="auto"/>
        <w:tblLook w:val="04A0" w:firstRow="1" w:lastRow="0" w:firstColumn="1" w:lastColumn="0" w:noHBand="0" w:noVBand="1"/>
      </w:tblPr>
      <w:tblGrid>
        <w:gridCol w:w="13994"/>
      </w:tblGrid>
      <w:tr w:rsidR="004B18B1" w:rsidRPr="001B0142" w14:paraId="1B25EDC8" w14:textId="77777777" w:rsidTr="0C8567E8">
        <w:tc>
          <w:tcPr>
            <w:tcW w:w="14220" w:type="dxa"/>
          </w:tcPr>
          <w:p w14:paraId="2D5E711B" w14:textId="7291C259" w:rsidR="004B18B1" w:rsidRPr="001B0142" w:rsidRDefault="6419C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r w:rsidRPr="0C8567E8">
              <w:rPr>
                <w:rFonts w:ascii="Times New Roman" w:hAnsi="Times New Roman" w:cs="Times New Roman"/>
                <w:b/>
                <w:bCs/>
                <w:sz w:val="52"/>
                <w:szCs w:val="52"/>
                <w:lang w:val="lt-LT"/>
              </w:rPr>
              <w:t>Biomasės energetikos sektorinė grupė</w:t>
            </w:r>
          </w:p>
        </w:tc>
      </w:tr>
    </w:tbl>
    <w:p w14:paraId="22F5C01A" w14:textId="521B9A79" w:rsidR="00481A5A" w:rsidRPr="001B0142" w:rsidRDefault="00481A5A">
      <w:pPr>
        <w:pStyle w:val="BodyA"/>
        <w:rPr>
          <w:rFonts w:ascii="Times New Roman" w:hAnsi="Times New Roman" w:cs="Times New Roman"/>
          <w:b/>
          <w:bCs/>
          <w:sz w:val="36"/>
          <w:szCs w:val="36"/>
          <w:lang w:val="lt-LT"/>
        </w:rPr>
      </w:pPr>
    </w:p>
    <w:p w14:paraId="329E6803" w14:textId="72763FBC" w:rsidR="002B26CC" w:rsidRPr="001B0142" w:rsidRDefault="002B26CC">
      <w:pPr>
        <w:pStyle w:val="BodyA"/>
        <w:rPr>
          <w:rFonts w:ascii="Times New Roman" w:hAnsi="Times New Roman" w:cs="Times New Roman"/>
          <w:b/>
          <w:bCs/>
          <w:sz w:val="52"/>
          <w:szCs w:val="52"/>
          <w:lang w:val="lt-LT"/>
        </w:rPr>
      </w:pPr>
    </w:p>
    <w:p w14:paraId="78984925" w14:textId="77777777" w:rsidR="002B26CC" w:rsidRPr="001B0142" w:rsidRDefault="002B26CC">
      <w:pPr>
        <w:pStyle w:val="BodyA"/>
        <w:rPr>
          <w:rFonts w:ascii="Times New Roman" w:hAnsi="Times New Roman" w:cs="Times New Roman"/>
          <w:b/>
          <w:bCs/>
          <w:sz w:val="40"/>
          <w:szCs w:val="40"/>
          <w:lang w:val="lt-LT"/>
        </w:rPr>
      </w:pPr>
    </w:p>
    <w:p w14:paraId="6993A1F0" w14:textId="40A44282" w:rsidR="004B18B1" w:rsidRPr="001B0142" w:rsidRDefault="00C85E46">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 xml:space="preserve">Jūsų </w:t>
      </w:r>
      <w:r w:rsidR="004B18B1" w:rsidRPr="001B0142">
        <w:rPr>
          <w:rFonts w:ascii="Times New Roman" w:hAnsi="Times New Roman" w:cs="Times New Roman"/>
          <w:b/>
          <w:bCs/>
          <w:sz w:val="40"/>
          <w:szCs w:val="40"/>
          <w:lang w:val="lt-LT"/>
        </w:rPr>
        <w:t>sektorinės grupės nariai</w:t>
      </w:r>
    </w:p>
    <w:tbl>
      <w:tblPr>
        <w:tblStyle w:val="TableGrid"/>
        <w:tblW w:w="0" w:type="auto"/>
        <w:tblLook w:val="04A0" w:firstRow="1" w:lastRow="0" w:firstColumn="1" w:lastColumn="0" w:noHBand="0" w:noVBand="1"/>
      </w:tblPr>
      <w:tblGrid>
        <w:gridCol w:w="1101"/>
        <w:gridCol w:w="3402"/>
        <w:gridCol w:w="3543"/>
        <w:gridCol w:w="5812"/>
      </w:tblGrid>
      <w:tr w:rsidR="004B18B1" w:rsidRPr="001B0142" w14:paraId="509995A3" w14:textId="5AA4D33B" w:rsidTr="1A38948D">
        <w:tc>
          <w:tcPr>
            <w:tcW w:w="1101" w:type="dxa"/>
            <w:shd w:val="clear" w:color="auto" w:fill="D9D9D9" w:themeFill="background1" w:themeFillShade="D9"/>
          </w:tcPr>
          <w:p w14:paraId="2A204A21" w14:textId="1AFF9371"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Eil. Nr</w:t>
            </w:r>
            <w:r w:rsidR="00132AC4" w:rsidRPr="001B0142">
              <w:rPr>
                <w:rFonts w:ascii="Times New Roman" w:hAnsi="Times New Roman" w:cs="Times New Roman"/>
                <w:b/>
                <w:bCs/>
                <w:sz w:val="28"/>
                <w:szCs w:val="28"/>
                <w:lang w:val="lt-LT"/>
              </w:rPr>
              <w:t>.</w:t>
            </w:r>
          </w:p>
        </w:tc>
        <w:tc>
          <w:tcPr>
            <w:tcW w:w="3402" w:type="dxa"/>
            <w:shd w:val="clear" w:color="auto" w:fill="D9D9D9" w:themeFill="background1" w:themeFillShade="D9"/>
          </w:tcPr>
          <w:p w14:paraId="33C8ACEE" w14:textId="4341A071"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Vardas</w:t>
            </w:r>
          </w:p>
        </w:tc>
        <w:tc>
          <w:tcPr>
            <w:tcW w:w="3543" w:type="dxa"/>
            <w:shd w:val="clear" w:color="auto" w:fill="D9D9D9" w:themeFill="background1" w:themeFillShade="D9"/>
          </w:tcPr>
          <w:p w14:paraId="349EF13E" w14:textId="450C91D2"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Pavardė</w:t>
            </w:r>
          </w:p>
        </w:tc>
        <w:tc>
          <w:tcPr>
            <w:tcW w:w="5812" w:type="dxa"/>
            <w:shd w:val="clear" w:color="auto" w:fill="D9D9D9" w:themeFill="background1" w:themeFillShade="D9"/>
          </w:tcPr>
          <w:p w14:paraId="004854FB" w14:textId="452F16ED"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Ką atstovauja</w:t>
            </w:r>
            <w:r w:rsidR="00523C6C" w:rsidRPr="001B0142">
              <w:rPr>
                <w:rFonts w:ascii="Times New Roman" w:hAnsi="Times New Roman" w:cs="Times New Roman"/>
                <w:b/>
                <w:bCs/>
                <w:sz w:val="28"/>
                <w:szCs w:val="28"/>
                <w:lang w:val="lt-LT"/>
              </w:rPr>
              <w:t>?</w:t>
            </w:r>
          </w:p>
        </w:tc>
      </w:tr>
      <w:tr w:rsidR="004B18B1" w:rsidRPr="001B0142" w14:paraId="41D34018" w14:textId="71F0CCCA" w:rsidTr="1A38948D">
        <w:tc>
          <w:tcPr>
            <w:tcW w:w="1101" w:type="dxa"/>
            <w:vAlign w:val="center"/>
          </w:tcPr>
          <w:p w14:paraId="2F0E7E4F" w14:textId="0104C9CC" w:rsidR="004B18B1" w:rsidRPr="001B0142" w:rsidRDefault="5E6BA6D3" w:rsidP="00D8619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52"/>
                <w:szCs w:val="52"/>
                <w:lang w:val="lt-LT"/>
              </w:rPr>
            </w:pPr>
            <w:r w:rsidRPr="0C8567E8">
              <w:rPr>
                <w:rFonts w:ascii="Times New Roman" w:hAnsi="Times New Roman" w:cs="Times New Roman"/>
                <w:b/>
                <w:bCs/>
                <w:sz w:val="28"/>
                <w:szCs w:val="28"/>
                <w:lang w:val="lt-LT"/>
              </w:rPr>
              <w:t>1.</w:t>
            </w:r>
          </w:p>
        </w:tc>
        <w:tc>
          <w:tcPr>
            <w:tcW w:w="3402" w:type="dxa"/>
            <w:vAlign w:val="center"/>
          </w:tcPr>
          <w:p w14:paraId="5A106C59" w14:textId="532E67E6" w:rsidR="004B18B1" w:rsidRPr="001B0142" w:rsidRDefault="5E6BA6D3" w:rsidP="00D8619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52"/>
                <w:szCs w:val="52"/>
                <w:lang w:val="lt-LT"/>
              </w:rPr>
            </w:pPr>
            <w:r w:rsidRPr="0C8567E8">
              <w:rPr>
                <w:rFonts w:ascii="Times New Roman" w:hAnsi="Times New Roman" w:cs="Times New Roman"/>
                <w:b/>
                <w:bCs/>
                <w:sz w:val="28"/>
                <w:szCs w:val="28"/>
                <w:lang w:val="lt-LT"/>
              </w:rPr>
              <w:t>Vilma</w:t>
            </w:r>
          </w:p>
        </w:tc>
        <w:tc>
          <w:tcPr>
            <w:tcW w:w="3543" w:type="dxa"/>
            <w:vAlign w:val="center"/>
          </w:tcPr>
          <w:p w14:paraId="43196F65" w14:textId="46C6D25D" w:rsidR="004B18B1" w:rsidRPr="001B0142" w:rsidRDefault="5E6BA6D3" w:rsidP="00D8619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Gaubytė</w:t>
            </w:r>
          </w:p>
        </w:tc>
        <w:tc>
          <w:tcPr>
            <w:tcW w:w="5812" w:type="dxa"/>
            <w:vAlign w:val="center"/>
          </w:tcPr>
          <w:p w14:paraId="3DED56A6" w14:textId="13FDDB5C" w:rsidR="004B18B1" w:rsidRPr="001B0142" w:rsidRDefault="5E6BA6D3" w:rsidP="00D8619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 xml:space="preserve">Lietuvos biomasės energetikos asociacija </w:t>
            </w:r>
            <w:proofErr w:type="spellStart"/>
            <w:r w:rsidRPr="0C8567E8">
              <w:rPr>
                <w:rFonts w:ascii="Times New Roman" w:hAnsi="Times New Roman" w:cs="Times New Roman"/>
                <w:b/>
                <w:bCs/>
                <w:sz w:val="28"/>
                <w:szCs w:val="28"/>
                <w:lang w:val="lt-LT"/>
              </w:rPr>
              <w:t>Litbioma</w:t>
            </w:r>
            <w:proofErr w:type="spellEnd"/>
          </w:p>
        </w:tc>
      </w:tr>
      <w:tr w:rsidR="004B18B1" w:rsidRPr="001B0142" w14:paraId="026AA6B8" w14:textId="5521EA81" w:rsidTr="1A38948D">
        <w:tc>
          <w:tcPr>
            <w:tcW w:w="1101" w:type="dxa"/>
          </w:tcPr>
          <w:p w14:paraId="604EC0B8" w14:textId="424EC321" w:rsidR="004B18B1" w:rsidRPr="001B0142" w:rsidRDefault="5E6BA6D3"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2.</w:t>
            </w:r>
          </w:p>
        </w:tc>
        <w:tc>
          <w:tcPr>
            <w:tcW w:w="3402" w:type="dxa"/>
          </w:tcPr>
          <w:p w14:paraId="4844312E" w14:textId="47650893" w:rsidR="004B18B1" w:rsidRPr="001B0142" w:rsidRDefault="5E6BA6D3"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Mindaugas</w:t>
            </w:r>
          </w:p>
        </w:tc>
        <w:tc>
          <w:tcPr>
            <w:tcW w:w="3543" w:type="dxa"/>
          </w:tcPr>
          <w:p w14:paraId="7B1F7F7C" w14:textId="3837565B" w:rsidR="004B18B1" w:rsidRPr="001B0142" w:rsidRDefault="5E6BA6D3"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lang w:val="lt-LT"/>
              </w:rPr>
            </w:pPr>
            <w:r w:rsidRPr="0C8567E8">
              <w:rPr>
                <w:rFonts w:ascii="Times New Roman" w:hAnsi="Times New Roman" w:cs="Times New Roman"/>
                <w:b/>
                <w:bCs/>
                <w:sz w:val="28"/>
                <w:szCs w:val="28"/>
                <w:lang w:val="lt-LT"/>
              </w:rPr>
              <w:t>Šilininkas</w:t>
            </w:r>
          </w:p>
        </w:tc>
        <w:tc>
          <w:tcPr>
            <w:tcW w:w="5812" w:type="dxa"/>
          </w:tcPr>
          <w:p w14:paraId="112E4CA7" w14:textId="61C457B7" w:rsidR="004B18B1" w:rsidRPr="001B0142" w:rsidRDefault="5E6BA6D3"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Lietuvos miško ir žemės savininkų asociacija</w:t>
            </w:r>
          </w:p>
        </w:tc>
      </w:tr>
      <w:tr w:rsidR="004B18B1" w:rsidRPr="001B0142" w14:paraId="29506741" w14:textId="383F6AD3" w:rsidTr="1A38948D">
        <w:tc>
          <w:tcPr>
            <w:tcW w:w="1101" w:type="dxa"/>
          </w:tcPr>
          <w:p w14:paraId="508A9F42" w14:textId="438B2E46" w:rsidR="004B18B1" w:rsidRPr="001B0142" w:rsidRDefault="5E6BA6D3"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3.</w:t>
            </w:r>
          </w:p>
        </w:tc>
        <w:tc>
          <w:tcPr>
            <w:tcW w:w="3402" w:type="dxa"/>
          </w:tcPr>
          <w:p w14:paraId="710C8C94" w14:textId="609A3DE3" w:rsidR="004B18B1" w:rsidRPr="001B0142" w:rsidRDefault="1A38948D"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1A38948D">
              <w:rPr>
                <w:rFonts w:ascii="Times New Roman" w:hAnsi="Times New Roman" w:cs="Times New Roman"/>
                <w:b/>
                <w:bCs/>
                <w:sz w:val="28"/>
                <w:szCs w:val="28"/>
                <w:lang w:val="lt-LT"/>
              </w:rPr>
              <w:t>Mindaugas</w:t>
            </w:r>
          </w:p>
        </w:tc>
        <w:tc>
          <w:tcPr>
            <w:tcW w:w="3543" w:type="dxa"/>
          </w:tcPr>
          <w:p w14:paraId="097A064D" w14:textId="70206EBC" w:rsidR="004B18B1" w:rsidRPr="001B0142" w:rsidRDefault="1A38948D" w:rsidP="1A38948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1A38948D">
              <w:rPr>
                <w:rFonts w:ascii="Times New Roman" w:hAnsi="Times New Roman" w:cs="Times New Roman"/>
                <w:b/>
                <w:bCs/>
                <w:sz w:val="28"/>
                <w:szCs w:val="28"/>
                <w:lang w:val="lt-LT"/>
              </w:rPr>
              <w:t>Žemaitis</w:t>
            </w:r>
          </w:p>
        </w:tc>
        <w:tc>
          <w:tcPr>
            <w:tcW w:w="5812" w:type="dxa"/>
          </w:tcPr>
          <w:p w14:paraId="73F1F76B" w14:textId="12A0504C" w:rsidR="004B18B1" w:rsidRPr="001B0142" w:rsidRDefault="1A38948D"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1A38948D">
              <w:rPr>
                <w:rFonts w:ascii="Times New Roman" w:hAnsi="Times New Roman" w:cs="Times New Roman"/>
                <w:b/>
                <w:bCs/>
                <w:sz w:val="28"/>
                <w:szCs w:val="28"/>
                <w:lang w:val="lt-LT"/>
              </w:rPr>
              <w:t xml:space="preserve">UAB „Pusbroliai“ (Vietoje R. </w:t>
            </w:r>
            <w:proofErr w:type="spellStart"/>
            <w:r w:rsidRPr="1A38948D">
              <w:rPr>
                <w:rFonts w:ascii="Times New Roman" w:hAnsi="Times New Roman" w:cs="Times New Roman"/>
                <w:b/>
                <w:bCs/>
                <w:sz w:val="28"/>
                <w:szCs w:val="28"/>
                <w:lang w:val="lt-LT"/>
              </w:rPr>
              <w:t>Štreimikio</w:t>
            </w:r>
            <w:proofErr w:type="spellEnd"/>
            <w:r w:rsidRPr="1A38948D">
              <w:rPr>
                <w:rFonts w:ascii="Times New Roman" w:hAnsi="Times New Roman" w:cs="Times New Roman"/>
                <w:b/>
                <w:bCs/>
                <w:sz w:val="28"/>
                <w:szCs w:val="28"/>
                <w:lang w:val="lt-LT"/>
              </w:rPr>
              <w:t>)</w:t>
            </w:r>
          </w:p>
        </w:tc>
      </w:tr>
      <w:tr w:rsidR="004B18B1" w:rsidRPr="001B0142" w14:paraId="32E82FEC" w14:textId="24ADAAC0" w:rsidTr="1A38948D">
        <w:tc>
          <w:tcPr>
            <w:tcW w:w="1101" w:type="dxa"/>
          </w:tcPr>
          <w:p w14:paraId="0C95F3B2" w14:textId="3B4B4859" w:rsidR="004B18B1" w:rsidRPr="001B0142" w:rsidRDefault="23F582DE"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4.</w:t>
            </w:r>
          </w:p>
        </w:tc>
        <w:tc>
          <w:tcPr>
            <w:tcW w:w="3402" w:type="dxa"/>
          </w:tcPr>
          <w:p w14:paraId="6FB2A749" w14:textId="2CAB0DED" w:rsidR="004B18B1" w:rsidRPr="001B0142" w:rsidRDefault="23F582DE"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Mindaugas</w:t>
            </w:r>
          </w:p>
        </w:tc>
        <w:tc>
          <w:tcPr>
            <w:tcW w:w="3543" w:type="dxa"/>
          </w:tcPr>
          <w:p w14:paraId="33C8A17E" w14:textId="3F1DE8DD" w:rsidR="004B18B1" w:rsidRPr="001B0142" w:rsidRDefault="23F582DE"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lang w:val="lt-LT"/>
              </w:rPr>
            </w:pPr>
            <w:r w:rsidRPr="0C8567E8">
              <w:rPr>
                <w:rFonts w:ascii="Times New Roman" w:hAnsi="Times New Roman" w:cs="Times New Roman"/>
                <w:b/>
                <w:bCs/>
                <w:sz w:val="28"/>
                <w:szCs w:val="28"/>
                <w:lang w:val="lt-LT"/>
              </w:rPr>
              <w:t>Škėma</w:t>
            </w:r>
          </w:p>
        </w:tc>
        <w:tc>
          <w:tcPr>
            <w:tcW w:w="5812" w:type="dxa"/>
          </w:tcPr>
          <w:p w14:paraId="357C4A5D" w14:textId="48176272" w:rsidR="004B18B1" w:rsidRPr="001B0142" w:rsidRDefault="0358AE32"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358AE32">
              <w:rPr>
                <w:rFonts w:ascii="Times New Roman" w:hAnsi="Times New Roman" w:cs="Times New Roman"/>
                <w:b/>
                <w:bCs/>
                <w:sz w:val="28"/>
                <w:szCs w:val="28"/>
                <w:lang w:val="lt-LT"/>
              </w:rPr>
              <w:t>LAMMC Miškų institutas</w:t>
            </w:r>
          </w:p>
        </w:tc>
      </w:tr>
      <w:tr w:rsidR="004B18B1" w:rsidRPr="001B0142" w14:paraId="37F01B12" w14:textId="7C3D979D" w:rsidTr="1A38948D">
        <w:tc>
          <w:tcPr>
            <w:tcW w:w="1101" w:type="dxa"/>
          </w:tcPr>
          <w:p w14:paraId="10833FB6" w14:textId="0B062B9A" w:rsidR="004B18B1" w:rsidRPr="001B0142" w:rsidRDefault="23F582DE"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5.</w:t>
            </w:r>
          </w:p>
        </w:tc>
        <w:tc>
          <w:tcPr>
            <w:tcW w:w="3402" w:type="dxa"/>
          </w:tcPr>
          <w:p w14:paraId="162FEDD4" w14:textId="49831099"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Valdas</w:t>
            </w:r>
          </w:p>
        </w:tc>
        <w:tc>
          <w:tcPr>
            <w:tcW w:w="3543" w:type="dxa"/>
          </w:tcPr>
          <w:p w14:paraId="47C3A725" w14:textId="5699D569"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lang w:val="lt-LT"/>
              </w:rPr>
            </w:pPr>
            <w:r w:rsidRPr="0C8567E8">
              <w:rPr>
                <w:rFonts w:ascii="Times New Roman" w:hAnsi="Times New Roman" w:cs="Times New Roman"/>
                <w:b/>
                <w:bCs/>
                <w:sz w:val="28"/>
                <w:szCs w:val="28"/>
                <w:lang w:val="lt-LT"/>
              </w:rPr>
              <w:t>Petkus</w:t>
            </w:r>
          </w:p>
        </w:tc>
        <w:tc>
          <w:tcPr>
            <w:tcW w:w="5812" w:type="dxa"/>
          </w:tcPr>
          <w:p w14:paraId="61EE6D53" w14:textId="2747AFAB"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w:t>
            </w:r>
            <w:proofErr w:type="spellStart"/>
            <w:r w:rsidRPr="0C8567E8">
              <w:rPr>
                <w:rFonts w:ascii="Times New Roman" w:hAnsi="Times New Roman" w:cs="Times New Roman"/>
                <w:b/>
                <w:bCs/>
                <w:sz w:val="28"/>
                <w:szCs w:val="28"/>
                <w:lang w:val="lt-LT"/>
              </w:rPr>
              <w:t>Klasmann</w:t>
            </w:r>
            <w:proofErr w:type="spellEnd"/>
            <w:r w:rsidRPr="0C8567E8">
              <w:rPr>
                <w:rFonts w:ascii="Times New Roman" w:hAnsi="Times New Roman" w:cs="Times New Roman"/>
                <w:b/>
                <w:bCs/>
                <w:sz w:val="28"/>
                <w:szCs w:val="28"/>
                <w:lang w:val="lt-LT"/>
              </w:rPr>
              <w:t xml:space="preserve"> </w:t>
            </w:r>
            <w:proofErr w:type="spellStart"/>
            <w:r w:rsidRPr="0C8567E8">
              <w:rPr>
                <w:rFonts w:ascii="Times New Roman" w:hAnsi="Times New Roman" w:cs="Times New Roman"/>
                <w:b/>
                <w:bCs/>
                <w:sz w:val="28"/>
                <w:szCs w:val="28"/>
                <w:lang w:val="lt-LT"/>
              </w:rPr>
              <w:t>Deilmann</w:t>
            </w:r>
            <w:proofErr w:type="spellEnd"/>
            <w:r w:rsidRPr="0C8567E8">
              <w:rPr>
                <w:rFonts w:ascii="Times New Roman" w:hAnsi="Times New Roman" w:cs="Times New Roman"/>
                <w:b/>
                <w:bCs/>
                <w:sz w:val="28"/>
                <w:szCs w:val="28"/>
                <w:lang w:val="lt-LT"/>
              </w:rPr>
              <w:t xml:space="preserve"> Bioenergy“</w:t>
            </w:r>
          </w:p>
        </w:tc>
      </w:tr>
      <w:tr w:rsidR="004B18B1" w:rsidRPr="001B0142" w14:paraId="0957B69E" w14:textId="12E4FCC5" w:rsidTr="1A38948D">
        <w:tc>
          <w:tcPr>
            <w:tcW w:w="1101" w:type="dxa"/>
          </w:tcPr>
          <w:p w14:paraId="114B5935" w14:textId="03295371"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6.</w:t>
            </w:r>
          </w:p>
        </w:tc>
        <w:tc>
          <w:tcPr>
            <w:tcW w:w="3402" w:type="dxa"/>
          </w:tcPr>
          <w:p w14:paraId="12AA0DAA" w14:textId="06286F57"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Marius</w:t>
            </w:r>
          </w:p>
        </w:tc>
        <w:tc>
          <w:tcPr>
            <w:tcW w:w="3543" w:type="dxa"/>
          </w:tcPr>
          <w:p w14:paraId="20DAEA35" w14:textId="1009811A"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lang w:val="lt-LT"/>
              </w:rPr>
            </w:pPr>
            <w:proofErr w:type="spellStart"/>
            <w:r w:rsidRPr="0C8567E8">
              <w:rPr>
                <w:rFonts w:ascii="Times New Roman" w:hAnsi="Times New Roman" w:cs="Times New Roman"/>
                <w:b/>
                <w:bCs/>
                <w:sz w:val="28"/>
                <w:szCs w:val="28"/>
                <w:lang w:val="lt-LT"/>
              </w:rPr>
              <w:t>Valukynas</w:t>
            </w:r>
            <w:proofErr w:type="spellEnd"/>
          </w:p>
        </w:tc>
        <w:tc>
          <w:tcPr>
            <w:tcW w:w="5812" w:type="dxa"/>
          </w:tcPr>
          <w:p w14:paraId="75C1CF74" w14:textId="11FC7C65"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UAB "Dzūkijos mediena"</w:t>
            </w:r>
          </w:p>
        </w:tc>
      </w:tr>
      <w:tr w:rsidR="004B18B1" w:rsidRPr="001B0142" w14:paraId="3F0B0498" w14:textId="274096B2" w:rsidTr="1A38948D">
        <w:tc>
          <w:tcPr>
            <w:tcW w:w="1101" w:type="dxa"/>
          </w:tcPr>
          <w:p w14:paraId="05058A31" w14:textId="0708D5F3"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7.</w:t>
            </w:r>
          </w:p>
        </w:tc>
        <w:tc>
          <w:tcPr>
            <w:tcW w:w="3402" w:type="dxa"/>
          </w:tcPr>
          <w:p w14:paraId="40933585" w14:textId="7DD7242F"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Virginijus</w:t>
            </w:r>
          </w:p>
        </w:tc>
        <w:tc>
          <w:tcPr>
            <w:tcW w:w="3543" w:type="dxa"/>
          </w:tcPr>
          <w:p w14:paraId="6A79003D" w14:textId="424397C6"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lang w:val="lt-LT"/>
              </w:rPr>
            </w:pPr>
            <w:r w:rsidRPr="0C8567E8">
              <w:rPr>
                <w:rFonts w:ascii="Times New Roman" w:hAnsi="Times New Roman" w:cs="Times New Roman"/>
                <w:b/>
                <w:bCs/>
                <w:sz w:val="28"/>
                <w:szCs w:val="28"/>
                <w:lang w:val="lt-LT"/>
              </w:rPr>
              <w:t>Brazauskas</w:t>
            </w:r>
          </w:p>
        </w:tc>
        <w:tc>
          <w:tcPr>
            <w:tcW w:w="5812" w:type="dxa"/>
          </w:tcPr>
          <w:p w14:paraId="73E1E063" w14:textId="410FF339" w:rsidR="004B18B1"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UAB "Raguvilė"</w:t>
            </w:r>
          </w:p>
        </w:tc>
      </w:tr>
      <w:tr w:rsidR="002B26CC" w:rsidRPr="001B0142" w14:paraId="01F8972D" w14:textId="77777777" w:rsidTr="1A38948D">
        <w:tc>
          <w:tcPr>
            <w:tcW w:w="1101" w:type="dxa"/>
          </w:tcPr>
          <w:p w14:paraId="372D69ED" w14:textId="428771B8" w:rsidR="002B26CC"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8.</w:t>
            </w:r>
          </w:p>
        </w:tc>
        <w:tc>
          <w:tcPr>
            <w:tcW w:w="3402" w:type="dxa"/>
          </w:tcPr>
          <w:p w14:paraId="64456A22" w14:textId="3F50ED57" w:rsidR="002B26CC"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Dainius</w:t>
            </w:r>
          </w:p>
        </w:tc>
        <w:tc>
          <w:tcPr>
            <w:tcW w:w="3543" w:type="dxa"/>
          </w:tcPr>
          <w:p w14:paraId="56058DAA" w14:textId="4E9564FF" w:rsidR="002B26CC"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lang w:val="lt-LT"/>
              </w:rPr>
            </w:pPr>
            <w:r w:rsidRPr="0C8567E8">
              <w:rPr>
                <w:rFonts w:ascii="Times New Roman" w:hAnsi="Times New Roman" w:cs="Times New Roman"/>
                <w:b/>
                <w:bCs/>
                <w:sz w:val="28"/>
                <w:szCs w:val="28"/>
                <w:lang w:val="lt-LT"/>
              </w:rPr>
              <w:t>Muzikevičius</w:t>
            </w:r>
          </w:p>
        </w:tc>
        <w:tc>
          <w:tcPr>
            <w:tcW w:w="5812" w:type="dxa"/>
          </w:tcPr>
          <w:p w14:paraId="2E18A181" w14:textId="1822A9E5" w:rsidR="002B26CC"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VĮ VMU</w:t>
            </w:r>
          </w:p>
        </w:tc>
      </w:tr>
      <w:tr w:rsidR="002B26CC" w:rsidRPr="001B0142" w14:paraId="1B677482" w14:textId="77777777" w:rsidTr="1A38948D">
        <w:tc>
          <w:tcPr>
            <w:tcW w:w="1101" w:type="dxa"/>
          </w:tcPr>
          <w:p w14:paraId="78007AB6" w14:textId="75CA8EFA" w:rsidR="002B26CC"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9.</w:t>
            </w:r>
          </w:p>
        </w:tc>
        <w:tc>
          <w:tcPr>
            <w:tcW w:w="3402" w:type="dxa"/>
          </w:tcPr>
          <w:p w14:paraId="457090C0" w14:textId="0E554CDD" w:rsidR="002B26CC"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Vytautas</w:t>
            </w:r>
          </w:p>
        </w:tc>
        <w:tc>
          <w:tcPr>
            <w:tcW w:w="3543" w:type="dxa"/>
          </w:tcPr>
          <w:p w14:paraId="0A6E00AD" w14:textId="7BB5A4DA" w:rsidR="002B26CC"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lang w:val="lt-LT"/>
              </w:rPr>
            </w:pPr>
            <w:r w:rsidRPr="0C8567E8">
              <w:rPr>
                <w:rFonts w:ascii="Times New Roman" w:hAnsi="Times New Roman" w:cs="Times New Roman"/>
                <w:b/>
                <w:bCs/>
                <w:sz w:val="28"/>
                <w:szCs w:val="28"/>
                <w:lang w:val="lt-LT"/>
              </w:rPr>
              <w:t>Kisielius</w:t>
            </w:r>
          </w:p>
        </w:tc>
        <w:tc>
          <w:tcPr>
            <w:tcW w:w="5812" w:type="dxa"/>
          </w:tcPr>
          <w:p w14:paraId="391CA80B" w14:textId="43C30D13" w:rsidR="002B26CC" w:rsidRPr="001B0142" w:rsidRDefault="57B330DF" w:rsidP="0C8567E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C8567E8">
              <w:rPr>
                <w:rFonts w:ascii="Times New Roman" w:hAnsi="Times New Roman" w:cs="Times New Roman"/>
                <w:b/>
                <w:bCs/>
                <w:sz w:val="28"/>
                <w:szCs w:val="28"/>
                <w:lang w:val="lt-LT"/>
              </w:rPr>
              <w:t>Lietuvos nepriklausomų šilumos gamintojų asociacija</w:t>
            </w:r>
          </w:p>
        </w:tc>
      </w:tr>
      <w:tr w:rsidR="748BF3A8" w14:paraId="1902D0F0" w14:textId="77777777" w:rsidTr="1A38948D">
        <w:tc>
          <w:tcPr>
            <w:tcW w:w="1101" w:type="dxa"/>
          </w:tcPr>
          <w:p w14:paraId="65AB16DF" w14:textId="4D13C885" w:rsidR="0EA72B0B" w:rsidRDefault="0EA72B0B" w:rsidP="748BF3A8">
            <w:pPr>
              <w:pStyle w:val="BodyA"/>
              <w:jc w:val="center"/>
              <w:rPr>
                <w:rFonts w:ascii="Times New Roman" w:eastAsia="Times New Roman" w:hAnsi="Times New Roman" w:cs="Times New Roman"/>
                <w:b/>
                <w:bCs/>
                <w:color w:val="000000" w:themeColor="text1"/>
                <w:sz w:val="28"/>
                <w:szCs w:val="28"/>
                <w:lang w:val="lt-LT"/>
              </w:rPr>
            </w:pPr>
            <w:r w:rsidRPr="748BF3A8">
              <w:rPr>
                <w:rFonts w:ascii="Times New Roman" w:eastAsia="Times New Roman" w:hAnsi="Times New Roman" w:cs="Times New Roman"/>
                <w:b/>
                <w:bCs/>
                <w:color w:val="000000" w:themeColor="text1"/>
                <w:sz w:val="28"/>
                <w:szCs w:val="28"/>
                <w:lang w:val="lt-LT"/>
              </w:rPr>
              <w:t>10.</w:t>
            </w:r>
          </w:p>
        </w:tc>
        <w:tc>
          <w:tcPr>
            <w:tcW w:w="3402" w:type="dxa"/>
          </w:tcPr>
          <w:p w14:paraId="2FF2F8E9" w14:textId="11FBDBA1" w:rsidR="0EA72B0B" w:rsidRDefault="0EA72B0B" w:rsidP="748BF3A8">
            <w:pPr>
              <w:pStyle w:val="BodyA"/>
              <w:jc w:val="center"/>
              <w:rPr>
                <w:rFonts w:ascii="Times New Roman" w:eastAsia="Times New Roman" w:hAnsi="Times New Roman" w:cs="Times New Roman"/>
                <w:b/>
                <w:bCs/>
                <w:color w:val="000000" w:themeColor="text1"/>
                <w:sz w:val="28"/>
                <w:szCs w:val="28"/>
                <w:lang w:val="lt-LT"/>
              </w:rPr>
            </w:pPr>
            <w:r w:rsidRPr="748BF3A8">
              <w:rPr>
                <w:rFonts w:ascii="Times New Roman" w:eastAsia="Times New Roman" w:hAnsi="Times New Roman" w:cs="Times New Roman"/>
                <w:b/>
                <w:bCs/>
                <w:color w:val="000000" w:themeColor="text1"/>
                <w:sz w:val="28"/>
                <w:szCs w:val="28"/>
                <w:lang w:val="lt-LT"/>
              </w:rPr>
              <w:t>Edmundas</w:t>
            </w:r>
          </w:p>
        </w:tc>
        <w:tc>
          <w:tcPr>
            <w:tcW w:w="3543" w:type="dxa"/>
          </w:tcPr>
          <w:p w14:paraId="5DC7C3E5" w14:textId="59120A1D" w:rsidR="0EA72B0B" w:rsidRDefault="0EA72B0B" w:rsidP="748BF3A8">
            <w:pPr>
              <w:pStyle w:val="BodyA"/>
              <w:jc w:val="center"/>
              <w:rPr>
                <w:rFonts w:ascii="Times New Roman" w:eastAsia="Times New Roman" w:hAnsi="Times New Roman" w:cs="Times New Roman"/>
                <w:b/>
                <w:bCs/>
                <w:color w:val="000000" w:themeColor="text1"/>
                <w:sz w:val="28"/>
                <w:szCs w:val="28"/>
                <w:lang w:val="lt-LT"/>
              </w:rPr>
            </w:pPr>
            <w:r w:rsidRPr="748BF3A8">
              <w:rPr>
                <w:rFonts w:ascii="Times New Roman" w:eastAsia="Times New Roman" w:hAnsi="Times New Roman" w:cs="Times New Roman"/>
                <w:b/>
                <w:bCs/>
                <w:color w:val="000000" w:themeColor="text1"/>
                <w:sz w:val="28"/>
                <w:szCs w:val="28"/>
                <w:lang w:val="lt-LT"/>
              </w:rPr>
              <w:t>Petrauskas</w:t>
            </w:r>
          </w:p>
        </w:tc>
        <w:tc>
          <w:tcPr>
            <w:tcW w:w="5812" w:type="dxa"/>
          </w:tcPr>
          <w:p w14:paraId="7CC3A356" w14:textId="5D4F8AC9" w:rsidR="0EA72B0B" w:rsidRDefault="0EA72B0B" w:rsidP="748BF3A8">
            <w:pPr>
              <w:pStyle w:val="BodyA"/>
              <w:jc w:val="center"/>
              <w:rPr>
                <w:rFonts w:ascii="Times New Roman" w:eastAsia="Times New Roman" w:hAnsi="Times New Roman" w:cs="Times New Roman"/>
                <w:b/>
                <w:bCs/>
                <w:color w:val="000000" w:themeColor="text1"/>
                <w:sz w:val="28"/>
                <w:szCs w:val="28"/>
                <w:lang w:val="lt-LT"/>
              </w:rPr>
            </w:pPr>
            <w:r w:rsidRPr="748BF3A8">
              <w:rPr>
                <w:rFonts w:ascii="Times New Roman" w:eastAsia="Times New Roman" w:hAnsi="Times New Roman" w:cs="Times New Roman"/>
                <w:b/>
                <w:bCs/>
                <w:color w:val="000000" w:themeColor="text1"/>
                <w:sz w:val="28"/>
                <w:szCs w:val="28"/>
                <w:lang w:val="lt-LT"/>
              </w:rPr>
              <w:t>Lietuvos nepriklausomų medienos matuotojų asociacija</w:t>
            </w:r>
          </w:p>
        </w:tc>
      </w:tr>
      <w:tr w:rsidR="00D1108F" w14:paraId="6E78CB5D" w14:textId="77777777" w:rsidTr="1A38948D">
        <w:tc>
          <w:tcPr>
            <w:tcW w:w="1101" w:type="dxa"/>
          </w:tcPr>
          <w:p w14:paraId="4CC5F162" w14:textId="46282BE6" w:rsidR="00D1108F" w:rsidRPr="748BF3A8" w:rsidRDefault="00D1108F" w:rsidP="748BF3A8">
            <w:pPr>
              <w:pStyle w:val="BodyA"/>
              <w:jc w:val="center"/>
              <w:rPr>
                <w:rFonts w:ascii="Times New Roman" w:eastAsia="Times New Roman" w:hAnsi="Times New Roman" w:cs="Times New Roman"/>
                <w:b/>
                <w:bCs/>
                <w:color w:val="000000" w:themeColor="text1"/>
                <w:sz w:val="28"/>
                <w:szCs w:val="28"/>
                <w:lang w:val="lt-LT"/>
              </w:rPr>
            </w:pPr>
            <w:r>
              <w:rPr>
                <w:rFonts w:ascii="Times New Roman" w:eastAsia="Times New Roman" w:hAnsi="Times New Roman" w:cs="Times New Roman"/>
                <w:b/>
                <w:bCs/>
                <w:color w:val="000000" w:themeColor="text1"/>
                <w:sz w:val="28"/>
                <w:szCs w:val="28"/>
                <w:lang w:val="lt-LT"/>
              </w:rPr>
              <w:t>11.</w:t>
            </w:r>
          </w:p>
        </w:tc>
        <w:tc>
          <w:tcPr>
            <w:tcW w:w="3402" w:type="dxa"/>
          </w:tcPr>
          <w:p w14:paraId="60CA2AF8" w14:textId="332A3EF8" w:rsidR="00D1108F" w:rsidRPr="748BF3A8" w:rsidRDefault="00D1108F" w:rsidP="748BF3A8">
            <w:pPr>
              <w:pStyle w:val="BodyA"/>
              <w:jc w:val="center"/>
              <w:rPr>
                <w:rFonts w:ascii="Times New Roman" w:eastAsia="Times New Roman" w:hAnsi="Times New Roman" w:cs="Times New Roman"/>
                <w:b/>
                <w:bCs/>
                <w:color w:val="000000" w:themeColor="text1"/>
                <w:sz w:val="28"/>
                <w:szCs w:val="28"/>
                <w:lang w:val="lt-LT"/>
              </w:rPr>
            </w:pPr>
            <w:r>
              <w:rPr>
                <w:rFonts w:ascii="Times New Roman" w:eastAsia="Times New Roman" w:hAnsi="Times New Roman" w:cs="Times New Roman"/>
                <w:b/>
                <w:bCs/>
                <w:color w:val="000000" w:themeColor="text1"/>
                <w:sz w:val="28"/>
                <w:szCs w:val="28"/>
                <w:lang w:val="lt-LT"/>
              </w:rPr>
              <w:t>Kazimieras</w:t>
            </w:r>
          </w:p>
        </w:tc>
        <w:tc>
          <w:tcPr>
            <w:tcW w:w="3543" w:type="dxa"/>
          </w:tcPr>
          <w:p w14:paraId="46DF5B4A" w14:textId="6234753C" w:rsidR="00D1108F" w:rsidRPr="748BF3A8" w:rsidRDefault="00D1108F" w:rsidP="748BF3A8">
            <w:pPr>
              <w:pStyle w:val="BodyA"/>
              <w:jc w:val="center"/>
              <w:rPr>
                <w:rFonts w:ascii="Times New Roman" w:eastAsia="Times New Roman" w:hAnsi="Times New Roman" w:cs="Times New Roman"/>
                <w:b/>
                <w:bCs/>
                <w:color w:val="000000" w:themeColor="text1"/>
                <w:sz w:val="28"/>
                <w:szCs w:val="28"/>
                <w:lang w:val="lt-LT"/>
              </w:rPr>
            </w:pPr>
            <w:r>
              <w:rPr>
                <w:rFonts w:ascii="Times New Roman" w:eastAsia="Times New Roman" w:hAnsi="Times New Roman" w:cs="Times New Roman"/>
                <w:b/>
                <w:bCs/>
                <w:color w:val="000000" w:themeColor="text1"/>
                <w:sz w:val="28"/>
                <w:szCs w:val="28"/>
                <w:lang w:val="lt-LT"/>
              </w:rPr>
              <w:t>Kaminskas</w:t>
            </w:r>
          </w:p>
        </w:tc>
        <w:tc>
          <w:tcPr>
            <w:tcW w:w="5812" w:type="dxa"/>
          </w:tcPr>
          <w:p w14:paraId="01BDEEA4" w14:textId="6D31FBD8" w:rsidR="00D1108F" w:rsidRPr="748BF3A8" w:rsidRDefault="00365B89" w:rsidP="748BF3A8">
            <w:pPr>
              <w:pStyle w:val="BodyA"/>
              <w:jc w:val="center"/>
              <w:rPr>
                <w:rFonts w:ascii="Times New Roman" w:eastAsia="Times New Roman" w:hAnsi="Times New Roman" w:cs="Times New Roman"/>
                <w:b/>
                <w:bCs/>
                <w:color w:val="000000" w:themeColor="text1"/>
                <w:sz w:val="28"/>
                <w:szCs w:val="28"/>
                <w:lang w:val="lt-LT"/>
              </w:rPr>
            </w:pPr>
            <w:r w:rsidRPr="00365B89">
              <w:rPr>
                <w:rFonts w:ascii="Times New Roman" w:eastAsia="Times New Roman" w:hAnsi="Times New Roman" w:cs="Times New Roman"/>
                <w:b/>
                <w:bCs/>
                <w:color w:val="000000" w:themeColor="text1"/>
                <w:sz w:val="28"/>
                <w:szCs w:val="28"/>
                <w:lang w:val="en-US"/>
              </w:rPr>
              <w:t>UAB „Klasmann-Deilmann Bioenergy"</w:t>
            </w:r>
          </w:p>
        </w:tc>
      </w:tr>
    </w:tbl>
    <w:p w14:paraId="2D1A7A1C" w14:textId="72C170C8" w:rsidR="002B26CC" w:rsidRDefault="002B26CC">
      <w:pPr>
        <w:pStyle w:val="BodyA"/>
        <w:rPr>
          <w:rFonts w:ascii="Times New Roman" w:hAnsi="Times New Roman" w:cs="Times New Roman"/>
          <w:b/>
          <w:bCs/>
          <w:sz w:val="52"/>
          <w:szCs w:val="52"/>
          <w:lang w:val="lt-LT"/>
        </w:rPr>
      </w:pPr>
    </w:p>
    <w:p w14:paraId="0210954E" w14:textId="77777777" w:rsidR="0081305B" w:rsidRPr="001B0142" w:rsidRDefault="0081305B">
      <w:pPr>
        <w:pStyle w:val="BodyA"/>
        <w:rPr>
          <w:rFonts w:ascii="Times New Roman" w:hAnsi="Times New Roman" w:cs="Times New Roman"/>
          <w:b/>
          <w:bCs/>
          <w:sz w:val="52"/>
          <w:szCs w:val="52"/>
          <w:lang w:val="lt-LT"/>
        </w:rPr>
      </w:pPr>
    </w:p>
    <w:p w14:paraId="5560E304" w14:textId="1519C809" w:rsidR="004B18B1" w:rsidRPr="001B0142" w:rsidRDefault="004B18B1">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Darbo knygos paskirtis</w:t>
      </w:r>
    </w:p>
    <w:p w14:paraId="191BCB60" w14:textId="77777777" w:rsidR="002B26CC" w:rsidRPr="001B0142" w:rsidRDefault="002B26CC">
      <w:pPr>
        <w:pStyle w:val="BodyA"/>
        <w:rPr>
          <w:rFonts w:ascii="Times New Roman" w:hAnsi="Times New Roman" w:cs="Times New Roman"/>
          <w:b/>
          <w:bCs/>
          <w:sz w:val="36"/>
          <w:szCs w:val="36"/>
          <w:lang w:val="lt-LT"/>
        </w:rPr>
      </w:pPr>
    </w:p>
    <w:p w14:paraId="6E08D810" w14:textId="49985ACA" w:rsidR="004B18B1" w:rsidRPr="001B0142" w:rsidRDefault="004B18B1" w:rsidP="004B18B1">
      <w:pPr>
        <w:pStyle w:val="BodyA"/>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Šios darbo knygos paskirtis:</w:t>
      </w:r>
    </w:p>
    <w:p w14:paraId="20B9C4A3" w14:textId="7656F195" w:rsidR="002B26CC" w:rsidRPr="001B0142" w:rsidRDefault="002B26CC" w:rsidP="002B26CC">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padėti sektorinių grupių dalyviams pasirengti produktyviam darbui  Nacionalinės miškų vizijos formavimo renginyje – bendrame forume;</w:t>
      </w:r>
    </w:p>
    <w:p w14:paraId="1F3F1635" w14:textId="327654FF" w:rsidR="002B26CC" w:rsidRPr="001B0142" w:rsidRDefault="002B26CC" w:rsidP="002B26CC">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padėti, kad skirtingos sektorinės grupės suformuluotų rezultatus, kurie galėtų būti tarpusavyje palyginti</w:t>
      </w:r>
      <w:r w:rsidR="006340B6">
        <w:rPr>
          <w:rFonts w:ascii="Times New Roman" w:hAnsi="Times New Roman" w:cs="Times New Roman"/>
          <w:i/>
          <w:iCs/>
          <w:sz w:val="28"/>
          <w:szCs w:val="28"/>
          <w:lang w:val="lt-LT"/>
        </w:rPr>
        <w:t>;</w:t>
      </w:r>
    </w:p>
    <w:p w14:paraId="299C43E2" w14:textId="38B92968" w:rsidR="004B18B1" w:rsidRPr="001B0142" w:rsidRDefault="004B18B1" w:rsidP="004B18B1">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suteikti skirtingoms sektorinėms grupėms informaciją apie vienos kitų </w:t>
      </w:r>
      <w:r w:rsidR="002B26CC" w:rsidRPr="001B0142">
        <w:rPr>
          <w:rFonts w:ascii="Times New Roman" w:hAnsi="Times New Roman" w:cs="Times New Roman"/>
          <w:i/>
          <w:iCs/>
          <w:sz w:val="28"/>
          <w:szCs w:val="28"/>
          <w:lang w:val="lt-LT"/>
        </w:rPr>
        <w:t>mintis ir pasirinkimus</w:t>
      </w:r>
      <w:r w:rsidR="006340B6">
        <w:rPr>
          <w:rFonts w:ascii="Times New Roman" w:hAnsi="Times New Roman" w:cs="Times New Roman"/>
          <w:i/>
          <w:iCs/>
          <w:sz w:val="28"/>
          <w:szCs w:val="28"/>
          <w:lang w:val="lt-LT"/>
        </w:rPr>
        <w:t>.</w:t>
      </w:r>
    </w:p>
    <w:p w14:paraId="3C9B818C" w14:textId="77777777" w:rsidR="002B26CC" w:rsidRPr="001B0142" w:rsidRDefault="002B26CC" w:rsidP="004B18B1">
      <w:pPr>
        <w:pStyle w:val="BodyA"/>
        <w:rPr>
          <w:rFonts w:ascii="Times New Roman" w:hAnsi="Times New Roman" w:cs="Times New Roman"/>
          <w:b/>
          <w:bCs/>
          <w:sz w:val="36"/>
          <w:szCs w:val="36"/>
          <w:lang w:val="lt-LT"/>
        </w:rPr>
      </w:pPr>
    </w:p>
    <w:p w14:paraId="50BCE5F3" w14:textId="61CAD007" w:rsidR="002B26CC" w:rsidRPr="001B0142" w:rsidRDefault="002B26CC" w:rsidP="002B26CC">
      <w:pPr>
        <w:pStyle w:val="BodyA"/>
        <w:rPr>
          <w:rFonts w:ascii="Times New Roman" w:hAnsi="Times New Roman" w:cs="Times New Roman"/>
          <w:b/>
          <w:bCs/>
          <w:sz w:val="32"/>
          <w:szCs w:val="32"/>
          <w:lang w:val="lt-LT"/>
        </w:rPr>
      </w:pPr>
      <w:r w:rsidRPr="001B0142">
        <w:rPr>
          <w:rFonts w:ascii="Times New Roman" w:hAnsi="Times New Roman" w:cs="Times New Roman"/>
          <w:b/>
          <w:bCs/>
          <w:sz w:val="32"/>
          <w:szCs w:val="32"/>
          <w:lang w:val="lt-LT"/>
        </w:rPr>
        <w:t>SVARBU!</w:t>
      </w:r>
    </w:p>
    <w:p w14:paraId="76F896DF" w14:textId="1B820A22"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Šios knygos įrašai yra sektorinės grupės darbo rezultatas. </w:t>
      </w:r>
    </w:p>
    <w:p w14:paraId="687577B1" w14:textId="2919C145" w:rsidR="002B26CC" w:rsidRPr="001B0142" w:rsidRDefault="001B0142" w:rsidP="002B26CC">
      <w:pPr>
        <w:pStyle w:val="BodyA"/>
        <w:numPr>
          <w:ilvl w:val="0"/>
          <w:numId w:val="7"/>
        </w:numPr>
        <w:rPr>
          <w:rFonts w:ascii="Times New Roman" w:hAnsi="Times New Roman" w:cs="Times New Roman"/>
          <w:i/>
          <w:iCs/>
          <w:sz w:val="28"/>
          <w:szCs w:val="28"/>
          <w:lang w:val="lt-LT"/>
        </w:rPr>
      </w:pPr>
      <w:r>
        <w:rPr>
          <w:rFonts w:ascii="Times New Roman" w:hAnsi="Times New Roman" w:cs="Times New Roman"/>
          <w:i/>
          <w:iCs/>
          <w:sz w:val="28"/>
          <w:szCs w:val="28"/>
          <w:lang w:val="lt-LT"/>
        </w:rPr>
        <w:t xml:space="preserve">Darbo knyga </w:t>
      </w:r>
      <w:r w:rsidRPr="001B0142">
        <w:rPr>
          <w:rFonts w:ascii="Times New Roman" w:hAnsi="Times New Roman" w:cs="Times New Roman"/>
          <w:b/>
          <w:bCs/>
          <w:i/>
          <w:iCs/>
          <w:sz w:val="28"/>
          <w:szCs w:val="28"/>
          <w:lang w:val="lt-LT"/>
        </w:rPr>
        <w:t>iki 2021 m. rugsėjo 13 d. 12 val.</w:t>
      </w:r>
      <w:r>
        <w:rPr>
          <w:rFonts w:ascii="Times New Roman" w:hAnsi="Times New Roman" w:cs="Times New Roman"/>
          <w:b/>
          <w:bCs/>
          <w:i/>
          <w:iCs/>
          <w:sz w:val="28"/>
          <w:szCs w:val="28"/>
          <w:lang w:val="lt-LT"/>
        </w:rPr>
        <w:t xml:space="preserve"> </w:t>
      </w:r>
      <w:r w:rsidR="002B26CC" w:rsidRPr="001B0142">
        <w:rPr>
          <w:rFonts w:ascii="Times New Roman" w:hAnsi="Times New Roman" w:cs="Times New Roman"/>
          <w:i/>
          <w:iCs/>
          <w:sz w:val="28"/>
          <w:szCs w:val="28"/>
          <w:lang w:val="lt-LT"/>
        </w:rPr>
        <w:t xml:space="preserve">turi būti persiųsta NMS techninei grupei adresu: </w:t>
      </w:r>
      <w:proofErr w:type="spellStart"/>
      <w:r w:rsidR="00ED650F" w:rsidRPr="001B0142">
        <w:rPr>
          <w:rFonts w:ascii="Times New Roman" w:hAnsi="Times New Roman" w:cs="Times New Roman"/>
          <w:i/>
          <w:iCs/>
          <w:sz w:val="28"/>
          <w:szCs w:val="28"/>
          <w:lang w:val="lt-LT"/>
        </w:rPr>
        <w:t>anzela.valaine@am.lt</w:t>
      </w:r>
      <w:proofErr w:type="spellEnd"/>
      <w:r w:rsidR="002B26CC" w:rsidRPr="001B0142">
        <w:rPr>
          <w:rFonts w:ascii="Times New Roman" w:hAnsi="Times New Roman" w:cs="Times New Roman"/>
          <w:i/>
          <w:iCs/>
          <w:sz w:val="28"/>
          <w:szCs w:val="28"/>
          <w:lang w:val="lt-LT"/>
        </w:rPr>
        <w:t>.</w:t>
      </w:r>
    </w:p>
    <w:p w14:paraId="555C9FA1" w14:textId="096BEC5B"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Sektorinių grupių darbo knygų rezultatai apjungti į vieną dokumentą bus pateikti visoms sektorinėms grupėms taip užtikrinant pilną </w:t>
      </w:r>
      <w:r w:rsidR="00ED650F" w:rsidRPr="001B0142">
        <w:rPr>
          <w:rFonts w:ascii="Times New Roman" w:hAnsi="Times New Roman" w:cs="Times New Roman"/>
          <w:i/>
          <w:iCs/>
          <w:sz w:val="28"/>
          <w:szCs w:val="28"/>
          <w:lang w:val="lt-LT"/>
        </w:rPr>
        <w:t>informacijos</w:t>
      </w:r>
      <w:r w:rsidRPr="001B0142">
        <w:rPr>
          <w:rFonts w:ascii="Times New Roman" w:hAnsi="Times New Roman" w:cs="Times New Roman"/>
          <w:i/>
          <w:iCs/>
          <w:sz w:val="28"/>
          <w:szCs w:val="28"/>
          <w:lang w:val="lt-LT"/>
        </w:rPr>
        <w:t xml:space="preserve"> skaidrumą ir atvirumą.</w:t>
      </w:r>
    </w:p>
    <w:p w14:paraId="41CD0449" w14:textId="1C6CDC35"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Sektorinė grupės pristatys darbo knygos rezultatus Nacionalinės miškų vizijos formavimo renginyje – bendrame forume, kuriame </w:t>
      </w:r>
      <w:proofErr w:type="spellStart"/>
      <w:r w:rsidRPr="001B0142">
        <w:rPr>
          <w:rFonts w:ascii="Times New Roman" w:hAnsi="Times New Roman" w:cs="Times New Roman"/>
          <w:i/>
          <w:iCs/>
          <w:sz w:val="28"/>
          <w:szCs w:val="28"/>
          <w:lang w:val="lt-LT"/>
        </w:rPr>
        <w:t>bendrakūroje</w:t>
      </w:r>
      <w:proofErr w:type="spellEnd"/>
      <w:r w:rsidRPr="001B0142">
        <w:rPr>
          <w:rFonts w:ascii="Times New Roman" w:hAnsi="Times New Roman" w:cs="Times New Roman"/>
          <w:i/>
          <w:iCs/>
          <w:sz w:val="28"/>
          <w:szCs w:val="28"/>
          <w:lang w:val="lt-LT"/>
        </w:rPr>
        <w:t xml:space="preserve"> su kitų sektorinių grupių atstovais formuos vieną skirtingus interesus integruojančią Nacionalinę miškų viziją.</w:t>
      </w:r>
    </w:p>
    <w:p w14:paraId="094CBD97" w14:textId="0C84C426" w:rsidR="004B18B1" w:rsidRPr="001B0142" w:rsidRDefault="004B18B1" w:rsidP="004B18B1">
      <w:pPr>
        <w:pStyle w:val="BodyA"/>
        <w:rPr>
          <w:rFonts w:ascii="Times New Roman" w:hAnsi="Times New Roman" w:cs="Times New Roman"/>
          <w:b/>
          <w:bCs/>
          <w:i/>
          <w:iCs/>
          <w:sz w:val="36"/>
          <w:szCs w:val="36"/>
          <w:lang w:val="lt-LT"/>
        </w:rPr>
      </w:pPr>
    </w:p>
    <w:p w14:paraId="74267354" w14:textId="77777777" w:rsidR="004B18B1" w:rsidRPr="001B0142" w:rsidRDefault="004B18B1">
      <w:pPr>
        <w:pStyle w:val="BodyA"/>
        <w:rPr>
          <w:rFonts w:ascii="Times New Roman" w:hAnsi="Times New Roman" w:cs="Times New Roman"/>
          <w:b/>
          <w:bCs/>
          <w:sz w:val="52"/>
          <w:szCs w:val="52"/>
          <w:lang w:val="lt-LT"/>
        </w:rPr>
      </w:pPr>
    </w:p>
    <w:p w14:paraId="0FD515D0" w14:textId="00033826" w:rsidR="004B18B1" w:rsidRPr="001B0142" w:rsidRDefault="00F7198F">
      <w:pPr>
        <w:rPr>
          <w:b/>
          <w:bCs/>
          <w:sz w:val="40"/>
          <w:szCs w:val="40"/>
          <w:lang w:val="lt-LT"/>
        </w:rPr>
      </w:pPr>
      <w:proofErr w:type="spellStart"/>
      <w:r w:rsidRPr="001B0142">
        <w:rPr>
          <w:b/>
          <w:bCs/>
          <w:sz w:val="40"/>
          <w:szCs w:val="40"/>
          <w:lang w:val="lt-LT"/>
        </w:rPr>
        <w:t>Bendrakūra</w:t>
      </w:r>
      <w:proofErr w:type="spellEnd"/>
    </w:p>
    <w:p w14:paraId="60B2778D" w14:textId="39A1474C" w:rsidR="00F7198F" w:rsidRPr="001B0142" w:rsidRDefault="00F7198F">
      <w:pPr>
        <w:rPr>
          <w:b/>
          <w:bCs/>
          <w:sz w:val="52"/>
          <w:szCs w:val="52"/>
          <w:lang w:val="lt-LT"/>
        </w:rPr>
      </w:pPr>
    </w:p>
    <w:p w14:paraId="40978998" w14:textId="51D3604B" w:rsidR="004B18B1"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1B0142">
        <w:rPr>
          <w:color w:val="000000"/>
          <w:sz w:val="28"/>
          <w:szCs w:val="28"/>
          <w:u w:color="000000"/>
          <w:lang w:val="lt-LT" w:eastAsia="en-GB"/>
          <w14:textOutline w14:w="12700" w14:cap="flat" w14:cmpd="sng" w14:algn="ctr">
            <w14:noFill/>
            <w14:prstDash w14:val="solid"/>
            <w14:miter w14:lim="400000"/>
          </w14:textOutline>
        </w:rPr>
        <w:t xml:space="preserve">Nacionalinio miškų susitarimo procesas remiasi </w:t>
      </w:r>
      <w:proofErr w:type="spellStart"/>
      <w:r w:rsidRPr="001B0142">
        <w:rPr>
          <w:color w:val="000000"/>
          <w:sz w:val="28"/>
          <w:szCs w:val="28"/>
          <w:u w:color="000000"/>
          <w:lang w:val="lt-LT" w:eastAsia="en-GB"/>
          <w14:textOutline w14:w="12700" w14:cap="flat" w14:cmpd="sng" w14:algn="ctr">
            <w14:noFill/>
            <w14:prstDash w14:val="solid"/>
            <w14:miter w14:lim="400000"/>
          </w14:textOutline>
        </w:rPr>
        <w:t>bendrakūra</w:t>
      </w:r>
      <w:proofErr w:type="spellEnd"/>
      <w:r w:rsidRPr="001B0142">
        <w:rPr>
          <w:color w:val="000000"/>
          <w:sz w:val="28"/>
          <w:szCs w:val="28"/>
          <w:u w:color="000000"/>
          <w:lang w:val="lt-LT" w:eastAsia="en-GB"/>
          <w14:textOutline w14:w="12700" w14:cap="flat" w14:cmpd="sng" w14:algn="ctr">
            <w14:noFill/>
            <w14:prstDash w14:val="solid"/>
            <w14:miter w14:lim="400000"/>
          </w14:textOutline>
        </w:rPr>
        <w:t xml:space="preserve">, </w:t>
      </w:r>
      <w:proofErr w:type="spellStart"/>
      <w:r w:rsidRPr="001B0142">
        <w:rPr>
          <w:color w:val="000000"/>
          <w:sz w:val="28"/>
          <w:szCs w:val="28"/>
          <w:u w:color="000000"/>
          <w:lang w:val="lt-LT" w:eastAsia="en-GB"/>
          <w14:textOutline w14:w="12700" w14:cap="flat" w14:cmpd="sng" w14:algn="ctr">
            <w14:noFill/>
            <w14:prstDash w14:val="solid"/>
            <w14:miter w14:lim="400000"/>
          </w14:textOutline>
        </w:rPr>
        <w:t>t.y</w:t>
      </w:r>
      <w:proofErr w:type="spellEnd"/>
      <w:r w:rsidRPr="001B0142">
        <w:rPr>
          <w:color w:val="000000"/>
          <w:sz w:val="28"/>
          <w:szCs w:val="28"/>
          <w:u w:color="000000"/>
          <w:lang w:val="lt-LT" w:eastAsia="en-GB"/>
          <w14:textOutline w14:w="12700" w14:cap="flat" w14:cmpd="sng" w14:algn="ctr">
            <w14:noFill/>
            <w14:prstDash w14:val="solid"/>
            <w14:miter w14:lim="400000"/>
          </w14:textOutline>
        </w:rPr>
        <w:t>. diskusijos, tekstai ir sprendimai formuojami visiems dalyviams kartu dirbant toje pačioje erdvėje ir tuo pa</w:t>
      </w:r>
      <w:r w:rsidR="00ED650F" w:rsidRPr="001B0142">
        <w:rPr>
          <w:color w:val="000000"/>
          <w:sz w:val="28"/>
          <w:szCs w:val="28"/>
          <w:u w:color="000000"/>
          <w:lang w:val="lt-LT" w:eastAsia="en-GB"/>
          <w14:textOutline w14:w="12700" w14:cap="flat" w14:cmpd="sng" w14:algn="ctr">
            <w14:noFill/>
            <w14:prstDash w14:val="solid"/>
            <w14:miter w14:lim="400000"/>
          </w14:textOutline>
        </w:rPr>
        <w:t>čiu</w:t>
      </w:r>
      <w:r w:rsidRPr="001B0142">
        <w:rPr>
          <w:color w:val="000000"/>
          <w:sz w:val="28"/>
          <w:szCs w:val="28"/>
          <w:u w:color="000000"/>
          <w:lang w:val="lt-LT" w:eastAsia="en-GB"/>
          <w14:textOutline w14:w="12700" w14:cap="flat" w14:cmpd="sng" w14:algn="ctr">
            <w14:noFill/>
            <w14:prstDash w14:val="solid"/>
            <w14:miter w14:lim="400000"/>
          </w14:textOutline>
        </w:rPr>
        <w:t xml:space="preserve"> metu. Toks metodas užtikrina visų dalyvių įtraukimą ir kiekvieno nuomonės išklausymą ir skaidrumą. </w:t>
      </w:r>
      <w:proofErr w:type="spellStart"/>
      <w:r w:rsidRPr="001B0142">
        <w:rPr>
          <w:color w:val="000000"/>
          <w:sz w:val="28"/>
          <w:szCs w:val="28"/>
          <w:u w:color="000000"/>
          <w:lang w:val="lt-LT" w:eastAsia="en-GB"/>
          <w14:textOutline w14:w="12700" w14:cap="flat" w14:cmpd="sng" w14:algn="ctr">
            <w14:noFill/>
            <w14:prstDash w14:val="solid"/>
            <w14:miter w14:lim="400000"/>
          </w14:textOutline>
        </w:rPr>
        <w:t>Bendrakūroje</w:t>
      </w:r>
      <w:proofErr w:type="spellEnd"/>
      <w:r w:rsidRPr="001B0142">
        <w:rPr>
          <w:color w:val="000000"/>
          <w:sz w:val="28"/>
          <w:szCs w:val="28"/>
          <w:u w:color="000000"/>
          <w:lang w:val="lt-LT" w:eastAsia="en-GB"/>
          <w14:textOutline w14:w="12700" w14:cap="flat" w14:cmpd="sng" w14:algn="ctr">
            <w14:noFill/>
            <w14:prstDash w14:val="solid"/>
            <w14:miter w14:lim="400000"/>
          </w14:textOutline>
        </w:rPr>
        <w:t xml:space="preserve"> rekomenduojama siekti susitarimų konsensuso būdu.</w:t>
      </w:r>
    </w:p>
    <w:p w14:paraId="21B1E494" w14:textId="352205B2" w:rsidR="00F7198F"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roofErr w:type="spellStart"/>
      <w:r w:rsidRPr="001B0142">
        <w:rPr>
          <w:color w:val="000000"/>
          <w:sz w:val="28"/>
          <w:szCs w:val="28"/>
          <w:u w:color="000000"/>
          <w:lang w:val="lt-LT" w:eastAsia="en-GB"/>
          <w14:textOutline w14:w="12700" w14:cap="flat" w14:cmpd="sng" w14:algn="ctr">
            <w14:noFill/>
            <w14:prstDash w14:val="solid"/>
            <w14:miter w14:lim="400000"/>
          </w14:textOutline>
        </w:rPr>
        <w:t>Bendrakūra</w:t>
      </w:r>
      <w:proofErr w:type="spellEnd"/>
      <w:r w:rsidRPr="001B0142">
        <w:rPr>
          <w:color w:val="000000"/>
          <w:sz w:val="28"/>
          <w:szCs w:val="28"/>
          <w:u w:color="000000"/>
          <w:lang w:val="lt-LT" w:eastAsia="en-GB"/>
          <w14:textOutline w14:w="12700" w14:cap="flat" w14:cmpd="sng" w14:algn="ctr">
            <w14:noFill/>
            <w14:prstDash w14:val="solid"/>
            <w14:miter w14:lim="400000"/>
          </w14:textOutline>
        </w:rPr>
        <w:t xml:space="preserve"> yra efektyvesnė ir skaidresnė, kai diskusijų dalyviai pasidalina vaidmenimis, tokiu būdu pasi</w:t>
      </w:r>
      <w:r w:rsidR="00F60379" w:rsidRPr="001B0142">
        <w:rPr>
          <w:color w:val="000000"/>
          <w:sz w:val="28"/>
          <w:szCs w:val="28"/>
          <w:u w:color="000000"/>
          <w:lang w:val="lt-LT" w:eastAsia="en-GB"/>
          <w14:textOutline w14:w="12700" w14:cap="flat" w14:cmpd="sng" w14:algn="ctr">
            <w14:noFill/>
            <w14:prstDash w14:val="solid"/>
            <w14:miter w14:lim="400000"/>
          </w14:textOutline>
        </w:rPr>
        <w:t>skirstydami</w:t>
      </w:r>
      <w:r w:rsidRPr="001B0142">
        <w:rPr>
          <w:color w:val="000000"/>
          <w:sz w:val="28"/>
          <w:szCs w:val="28"/>
          <w:u w:color="000000"/>
          <w:lang w:val="lt-LT" w:eastAsia="en-GB"/>
          <w14:textOutline w14:w="12700" w14:cap="flat" w14:cmpd="sng" w14:algn="ctr">
            <w14:noFill/>
            <w14:prstDash w14:val="solid"/>
            <w14:miter w14:lim="400000"/>
          </w14:textOutline>
        </w:rPr>
        <w:t xml:space="preserve"> ir atsakomybe bei lyderyste. Rekomenduojama kiekvienos diskusijos pradžioje pasiskirstyti šiuos vaidmenis:</w:t>
      </w:r>
    </w:p>
    <w:p w14:paraId="7CDFD55A" w14:textId="77777777" w:rsidR="00F7198F"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
    <w:p w14:paraId="67ED0DAF" w14:textId="38F280D1"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Laikrodininkas –</w:t>
      </w:r>
      <w:r w:rsidRPr="001B0142">
        <w:rPr>
          <w:rFonts w:ascii="Times New Roman" w:hAnsi="Times New Roman" w:cs="Times New Roman"/>
          <w:sz w:val="28"/>
          <w:szCs w:val="28"/>
          <w:lang w:val="lt-LT"/>
        </w:rPr>
        <w:t xml:space="preserve"> stebi laiką, jei pasisakymams nustatote laiko limitą, apie jį praneša, informuoja grupę apie laik</w:t>
      </w:r>
      <w:r w:rsidR="00F60379" w:rsidRPr="001B0142">
        <w:rPr>
          <w:rFonts w:ascii="Times New Roman" w:hAnsi="Times New Roman" w:cs="Times New Roman"/>
          <w:sz w:val="28"/>
          <w:szCs w:val="28"/>
          <w:lang w:val="lt-LT"/>
        </w:rPr>
        <w:t>o ribas.</w:t>
      </w:r>
    </w:p>
    <w:p w14:paraId="0C32D269" w14:textId="7568E099"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Moderatori</w:t>
      </w:r>
      <w:r w:rsidR="00F60379" w:rsidRPr="001B0142">
        <w:rPr>
          <w:rFonts w:ascii="Times New Roman" w:hAnsi="Times New Roman" w:cs="Times New Roman"/>
          <w:b/>
          <w:bCs/>
          <w:sz w:val="28"/>
          <w:szCs w:val="28"/>
          <w:lang w:val="lt-LT"/>
        </w:rPr>
        <w:t xml:space="preserve">us - </w:t>
      </w:r>
      <w:r w:rsidR="00F60379" w:rsidRPr="001B0142">
        <w:rPr>
          <w:rFonts w:ascii="Times New Roman" w:hAnsi="Times New Roman" w:cs="Times New Roman"/>
          <w:sz w:val="28"/>
          <w:szCs w:val="28"/>
          <w:lang w:val="lt-LT"/>
        </w:rPr>
        <w:t>užtikrina</w:t>
      </w:r>
      <w:r w:rsidRPr="001B0142">
        <w:rPr>
          <w:rFonts w:ascii="Times New Roman" w:hAnsi="Times New Roman" w:cs="Times New Roman"/>
          <w:sz w:val="28"/>
          <w:szCs w:val="28"/>
          <w:lang w:val="lt-LT"/>
        </w:rPr>
        <w:t>, kad visi grupėje tur</w:t>
      </w:r>
      <w:r w:rsidR="00F60379" w:rsidRPr="001B0142">
        <w:rPr>
          <w:rFonts w:ascii="Times New Roman" w:hAnsi="Times New Roman" w:cs="Times New Roman"/>
          <w:sz w:val="28"/>
          <w:szCs w:val="28"/>
          <w:lang w:val="lt-LT"/>
        </w:rPr>
        <w:t>ėtų</w:t>
      </w:r>
      <w:r w:rsidRPr="001B0142">
        <w:rPr>
          <w:rFonts w:ascii="Times New Roman" w:hAnsi="Times New Roman" w:cs="Times New Roman"/>
          <w:sz w:val="28"/>
          <w:szCs w:val="28"/>
          <w:lang w:val="lt-LT"/>
        </w:rPr>
        <w:t xml:space="preserve"> vienodai laiko pasisakyti, n</w:t>
      </w:r>
      <w:r w:rsidR="00F60379" w:rsidRPr="001B0142">
        <w:rPr>
          <w:rFonts w:ascii="Times New Roman" w:hAnsi="Times New Roman" w:cs="Times New Roman"/>
          <w:sz w:val="28"/>
          <w:szCs w:val="28"/>
          <w:lang w:val="lt-LT"/>
        </w:rPr>
        <w:t>ebūtų</w:t>
      </w:r>
      <w:r w:rsidRPr="001B0142">
        <w:rPr>
          <w:rFonts w:ascii="Times New Roman" w:hAnsi="Times New Roman" w:cs="Times New Roman"/>
          <w:sz w:val="28"/>
          <w:szCs w:val="28"/>
          <w:lang w:val="lt-LT"/>
        </w:rPr>
        <w:t xml:space="preserve"> dominuojančių</w:t>
      </w:r>
      <w:r w:rsidR="00F60379" w:rsidRPr="001B0142">
        <w:rPr>
          <w:rFonts w:ascii="Times New Roman" w:hAnsi="Times New Roman" w:cs="Times New Roman"/>
          <w:sz w:val="28"/>
          <w:szCs w:val="28"/>
          <w:lang w:val="lt-LT"/>
        </w:rPr>
        <w:t>, jei</w:t>
      </w:r>
      <w:r w:rsidRPr="001B0142">
        <w:rPr>
          <w:rFonts w:ascii="Times New Roman" w:hAnsi="Times New Roman" w:cs="Times New Roman"/>
          <w:sz w:val="28"/>
          <w:szCs w:val="28"/>
          <w:lang w:val="lt-LT"/>
        </w:rPr>
        <w:t xml:space="preserve"> kas nors grupėje veikia destruktyviai ar nepagarbiai kito dalyvio atžvilgiu, turi teisę šią situaciją nutraukti;</w:t>
      </w:r>
    </w:p>
    <w:p w14:paraId="14BEC5D6" w14:textId="69D4B1EE"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Rašytoj</w:t>
      </w:r>
      <w:r w:rsidR="00F60379" w:rsidRPr="001B0142">
        <w:rPr>
          <w:rFonts w:ascii="Times New Roman" w:hAnsi="Times New Roman" w:cs="Times New Roman"/>
          <w:b/>
          <w:bCs/>
          <w:sz w:val="28"/>
          <w:szCs w:val="28"/>
          <w:lang w:val="lt-LT"/>
        </w:rPr>
        <w:t xml:space="preserve">as – </w:t>
      </w:r>
      <w:r w:rsidR="00F60379" w:rsidRPr="001B0142">
        <w:rPr>
          <w:rFonts w:ascii="Times New Roman" w:hAnsi="Times New Roman" w:cs="Times New Roman"/>
          <w:sz w:val="28"/>
          <w:szCs w:val="28"/>
          <w:lang w:val="lt-LT"/>
        </w:rPr>
        <w:t>užrašo</w:t>
      </w:r>
      <w:r w:rsidR="00F60379" w:rsidRPr="001B0142">
        <w:rPr>
          <w:rFonts w:ascii="Times New Roman" w:hAnsi="Times New Roman" w:cs="Times New Roman"/>
          <w:b/>
          <w:bCs/>
          <w:sz w:val="28"/>
          <w:szCs w:val="28"/>
          <w:lang w:val="lt-LT"/>
        </w:rPr>
        <w:t xml:space="preserve"> </w:t>
      </w:r>
      <w:r w:rsidRPr="001B0142">
        <w:rPr>
          <w:rFonts w:ascii="Times New Roman" w:hAnsi="Times New Roman" w:cs="Times New Roman"/>
          <w:sz w:val="28"/>
          <w:szCs w:val="28"/>
          <w:lang w:val="lt-LT"/>
        </w:rPr>
        <w:t>grupėje gimusias mintis ir susitarimus pagal pateiktas užduotis</w:t>
      </w:r>
      <w:r w:rsidR="00F60379" w:rsidRPr="001B0142">
        <w:rPr>
          <w:rFonts w:ascii="Times New Roman" w:hAnsi="Times New Roman" w:cs="Times New Roman"/>
          <w:sz w:val="28"/>
          <w:szCs w:val="28"/>
          <w:lang w:val="lt-LT"/>
        </w:rPr>
        <w:t>, persiunčia dokumentą grupės nariams ir techninei grupei.</w:t>
      </w:r>
    </w:p>
    <w:p w14:paraId="75B8655A" w14:textId="53381A96"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Pranešėj</w:t>
      </w:r>
      <w:r w:rsidR="00F60379" w:rsidRPr="001B0142">
        <w:rPr>
          <w:rFonts w:ascii="Times New Roman" w:hAnsi="Times New Roman" w:cs="Times New Roman"/>
          <w:b/>
          <w:bCs/>
          <w:sz w:val="28"/>
          <w:szCs w:val="28"/>
          <w:lang w:val="lt-LT"/>
        </w:rPr>
        <w:t xml:space="preserve">as - </w:t>
      </w:r>
      <w:r w:rsidR="00F60379" w:rsidRPr="001B0142">
        <w:rPr>
          <w:rFonts w:ascii="Times New Roman" w:hAnsi="Times New Roman" w:cs="Times New Roman"/>
          <w:sz w:val="28"/>
          <w:szCs w:val="28"/>
          <w:lang w:val="lt-LT"/>
        </w:rPr>
        <w:t>pristato</w:t>
      </w:r>
      <w:r w:rsidRPr="001B0142">
        <w:rPr>
          <w:rFonts w:ascii="Times New Roman" w:hAnsi="Times New Roman" w:cs="Times New Roman"/>
          <w:sz w:val="28"/>
          <w:szCs w:val="28"/>
          <w:lang w:val="lt-LT"/>
        </w:rPr>
        <w:t xml:space="preserve"> grupės mintis bendrame forume grupės vardu. </w:t>
      </w:r>
    </w:p>
    <w:p w14:paraId="3E93D498" w14:textId="77777777" w:rsidR="00F60379" w:rsidRPr="001B0142" w:rsidRDefault="00F60379" w:rsidP="00F7198F">
      <w:pPr>
        <w:pStyle w:val="ListParagraph"/>
        <w:ind w:left="1080"/>
        <w:rPr>
          <w:rFonts w:ascii="Times New Roman" w:hAnsi="Times New Roman" w:cs="Times New Roman"/>
          <w:b/>
          <w:bCs/>
          <w:sz w:val="28"/>
          <w:szCs w:val="28"/>
          <w:lang w:val="lt-LT"/>
        </w:rPr>
      </w:pPr>
    </w:p>
    <w:p w14:paraId="4A8F24C2" w14:textId="67F773D3" w:rsidR="00F7198F" w:rsidRPr="001B0142" w:rsidRDefault="00F60379" w:rsidP="00F7198F">
      <w:pPr>
        <w:pStyle w:val="ListParagraph"/>
        <w:ind w:left="1080"/>
        <w:rPr>
          <w:rFonts w:ascii="Times New Roman" w:hAnsi="Times New Roman" w:cs="Times New Roman"/>
          <w:sz w:val="28"/>
          <w:szCs w:val="28"/>
          <w:lang w:val="lt-LT"/>
        </w:rPr>
      </w:pPr>
      <w:r w:rsidRPr="001B0142">
        <w:rPr>
          <w:rFonts w:ascii="Times New Roman" w:hAnsi="Times New Roman" w:cs="Times New Roman"/>
          <w:sz w:val="28"/>
          <w:szCs w:val="28"/>
          <w:lang w:val="lt-LT"/>
        </w:rPr>
        <w:t>Vai</w:t>
      </w:r>
      <w:r w:rsidR="00ED650F" w:rsidRPr="001B0142">
        <w:rPr>
          <w:rFonts w:ascii="Times New Roman" w:hAnsi="Times New Roman" w:cs="Times New Roman"/>
          <w:sz w:val="28"/>
          <w:szCs w:val="28"/>
          <w:lang w:val="lt-LT"/>
        </w:rPr>
        <w:t>d</w:t>
      </w:r>
      <w:r w:rsidRPr="001B0142">
        <w:rPr>
          <w:rFonts w:ascii="Times New Roman" w:hAnsi="Times New Roman" w:cs="Times New Roman"/>
          <w:sz w:val="28"/>
          <w:szCs w:val="28"/>
          <w:lang w:val="lt-LT"/>
        </w:rPr>
        <w:t>menys</w:t>
      </w:r>
      <w:r w:rsidR="00F7198F" w:rsidRPr="001B0142">
        <w:rPr>
          <w:rFonts w:ascii="Times New Roman" w:hAnsi="Times New Roman" w:cs="Times New Roman"/>
          <w:sz w:val="28"/>
          <w:szCs w:val="28"/>
          <w:lang w:val="lt-LT"/>
        </w:rPr>
        <w:t xml:space="preserve"> neatleidžia nuo dalyvavimo grupės diskusijoje. </w:t>
      </w:r>
    </w:p>
    <w:p w14:paraId="0E15EFEF" w14:textId="7AA26648" w:rsidR="00F7198F" w:rsidRPr="001B0142" w:rsidRDefault="00F7198F">
      <w:pPr>
        <w:pStyle w:val="BodyA"/>
        <w:rPr>
          <w:rFonts w:ascii="Times New Roman" w:hAnsi="Times New Roman" w:cs="Times New Roman"/>
          <w:b/>
          <w:bCs/>
          <w:sz w:val="52"/>
          <w:szCs w:val="52"/>
          <w:lang w:val="lt-LT"/>
        </w:rPr>
      </w:pPr>
    </w:p>
    <w:p w14:paraId="433ADCC8" w14:textId="4434AB9D" w:rsidR="00F7198F" w:rsidRPr="001B0142" w:rsidRDefault="00F7198F">
      <w:pPr>
        <w:pStyle w:val="BodyA"/>
        <w:rPr>
          <w:rFonts w:ascii="Times New Roman" w:hAnsi="Times New Roman" w:cs="Times New Roman"/>
          <w:b/>
          <w:bCs/>
          <w:sz w:val="52"/>
          <w:szCs w:val="52"/>
          <w:lang w:val="lt-LT"/>
        </w:rPr>
      </w:pPr>
    </w:p>
    <w:p w14:paraId="5CEB195D" w14:textId="77777777" w:rsidR="00F7198F" w:rsidRPr="001B0142" w:rsidRDefault="00F7198F">
      <w:pPr>
        <w:pStyle w:val="BodyA"/>
        <w:rPr>
          <w:rFonts w:ascii="Times New Roman" w:hAnsi="Times New Roman" w:cs="Times New Roman"/>
          <w:b/>
          <w:bCs/>
          <w:sz w:val="52"/>
          <w:szCs w:val="52"/>
          <w:lang w:val="lt-LT"/>
        </w:rPr>
      </w:pPr>
    </w:p>
    <w:p w14:paraId="697A5BA0" w14:textId="7C8C7019" w:rsidR="004B18B1" w:rsidRPr="001B0142" w:rsidRDefault="00F60379">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t xml:space="preserve">BENDRA INFORMACIJA APIE  SEKTORINIŲ GRUPIŲ DARBĄ </w:t>
      </w:r>
      <w:r w:rsidR="004B18B1" w:rsidRPr="001B0142">
        <w:rPr>
          <w:rFonts w:ascii="Times New Roman" w:hAnsi="Times New Roman" w:cs="Times New Roman"/>
          <w:b/>
          <w:bCs/>
          <w:sz w:val="40"/>
          <w:szCs w:val="40"/>
          <w:lang w:val="lt-LT"/>
        </w:rPr>
        <w:t>NACIONALINĖS MIŠKŲ VIZIJOS ETAP</w:t>
      </w:r>
      <w:r w:rsidRPr="001B0142">
        <w:rPr>
          <w:rFonts w:ascii="Times New Roman" w:hAnsi="Times New Roman" w:cs="Times New Roman"/>
          <w:b/>
          <w:bCs/>
          <w:sz w:val="40"/>
          <w:szCs w:val="40"/>
          <w:lang w:val="lt-LT"/>
        </w:rPr>
        <w:t>E</w:t>
      </w:r>
    </w:p>
    <w:p w14:paraId="0135ED41" w14:textId="77777777" w:rsidR="00F60379" w:rsidRPr="001B0142" w:rsidRDefault="00F60379">
      <w:pPr>
        <w:pStyle w:val="BodyA"/>
        <w:rPr>
          <w:rFonts w:ascii="Times New Roman" w:hAnsi="Times New Roman" w:cs="Times New Roman"/>
          <w:b/>
          <w:bCs/>
          <w:sz w:val="36"/>
          <w:szCs w:val="36"/>
          <w:lang w:val="lt-LT"/>
        </w:rPr>
      </w:pPr>
    </w:p>
    <w:p w14:paraId="6BEE6A00" w14:textId="3BB3FB96" w:rsidR="00F60379" w:rsidRPr="001B0142" w:rsidRDefault="00F60379" w:rsidP="00F60379">
      <w:pPr>
        <w:jc w:val="both"/>
        <w:rPr>
          <w:color w:val="000000" w:themeColor="text1"/>
          <w:sz w:val="28"/>
          <w:szCs w:val="28"/>
          <w:lang w:val="lt-LT"/>
        </w:rPr>
      </w:pPr>
      <w:r w:rsidRPr="001B0142">
        <w:rPr>
          <w:color w:val="000000" w:themeColor="text1"/>
          <w:sz w:val="28"/>
          <w:szCs w:val="28"/>
          <w:lang w:val="lt-LT"/>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52558F5D" w14:textId="77777777" w:rsidR="00F60379" w:rsidRPr="001B0142" w:rsidRDefault="00F60379" w:rsidP="00F60379">
      <w:pPr>
        <w:jc w:val="both"/>
        <w:rPr>
          <w:color w:val="000000" w:themeColor="text1"/>
          <w:sz w:val="28"/>
          <w:szCs w:val="28"/>
          <w:lang w:val="lt-LT"/>
        </w:rPr>
      </w:pPr>
    </w:p>
    <w:p w14:paraId="31C2DEC9" w14:textId="77777777"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Etapo trukmė</w:t>
      </w:r>
    </w:p>
    <w:p w14:paraId="1BE987B5" w14:textId="6FAFB5E8" w:rsidR="00F60379" w:rsidRPr="001B0142" w:rsidRDefault="00F60379" w:rsidP="00F60379">
      <w:pPr>
        <w:jc w:val="both"/>
        <w:rPr>
          <w:color w:val="000000" w:themeColor="text1"/>
          <w:sz w:val="28"/>
          <w:szCs w:val="28"/>
          <w:lang w:val="lt-LT"/>
        </w:rPr>
      </w:pPr>
      <w:r w:rsidRPr="001B0142">
        <w:rPr>
          <w:color w:val="000000" w:themeColor="text1"/>
          <w:sz w:val="28"/>
          <w:szCs w:val="28"/>
          <w:lang w:val="lt-LT"/>
        </w:rPr>
        <w:t xml:space="preserve">3-4 sektorinių grupių susitikimai ir bendras 1 dienos forumas. Trukmė: 6-8 savaitės. Preliminarus laikas </w:t>
      </w:r>
      <w:r w:rsidR="001B0142">
        <w:rPr>
          <w:color w:val="000000" w:themeColor="text1"/>
          <w:sz w:val="28"/>
          <w:szCs w:val="28"/>
          <w:lang w:val="lt-LT"/>
        </w:rPr>
        <w:t xml:space="preserve">- </w:t>
      </w:r>
      <w:r w:rsidRPr="001B0142">
        <w:rPr>
          <w:color w:val="000000" w:themeColor="text1"/>
          <w:sz w:val="28"/>
          <w:szCs w:val="28"/>
          <w:lang w:val="lt-LT"/>
        </w:rPr>
        <w:t>2021</w:t>
      </w:r>
      <w:r w:rsidR="001B0142">
        <w:rPr>
          <w:color w:val="000000" w:themeColor="text1"/>
          <w:sz w:val="28"/>
          <w:szCs w:val="28"/>
          <w:lang w:val="lt-LT"/>
        </w:rPr>
        <w:t xml:space="preserve"> m.</w:t>
      </w:r>
      <w:r w:rsidRPr="001B0142">
        <w:rPr>
          <w:color w:val="000000" w:themeColor="text1"/>
          <w:sz w:val="28"/>
          <w:szCs w:val="28"/>
          <w:lang w:val="lt-LT"/>
        </w:rPr>
        <w:t xml:space="preserve"> </w:t>
      </w:r>
      <w:r w:rsidR="001B0142">
        <w:rPr>
          <w:color w:val="000000" w:themeColor="text1"/>
          <w:sz w:val="28"/>
          <w:szCs w:val="28"/>
          <w:lang w:val="lt-LT"/>
        </w:rPr>
        <w:t xml:space="preserve">rugpjūtis </w:t>
      </w:r>
      <w:r w:rsidRPr="001B0142">
        <w:rPr>
          <w:color w:val="000000" w:themeColor="text1"/>
          <w:sz w:val="28"/>
          <w:szCs w:val="28"/>
          <w:lang w:val="lt-LT"/>
        </w:rPr>
        <w:t xml:space="preserve">– </w:t>
      </w:r>
      <w:r w:rsidR="001B0142">
        <w:rPr>
          <w:color w:val="000000" w:themeColor="text1"/>
          <w:sz w:val="28"/>
          <w:szCs w:val="28"/>
          <w:lang w:val="lt-LT"/>
        </w:rPr>
        <w:t xml:space="preserve">rugsėjo pradžia. </w:t>
      </w:r>
    </w:p>
    <w:p w14:paraId="35251DA1" w14:textId="7A0FFA19" w:rsidR="00F60379" w:rsidRPr="001B0142" w:rsidRDefault="00F60379">
      <w:pPr>
        <w:pStyle w:val="BodyA"/>
        <w:rPr>
          <w:rFonts w:ascii="Times New Roman" w:hAnsi="Times New Roman" w:cs="Times New Roman"/>
          <w:b/>
          <w:bCs/>
          <w:sz w:val="28"/>
          <w:szCs w:val="28"/>
          <w:lang w:val="lt-LT"/>
        </w:rPr>
      </w:pPr>
    </w:p>
    <w:p w14:paraId="0C877D86" w14:textId="77777777"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Sektorinių grupių dalyvių skaičius</w:t>
      </w:r>
    </w:p>
    <w:p w14:paraId="75471256" w14:textId="7C6407B4"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Sektorinė grupė pati nuspre</w:t>
      </w:r>
      <w:r w:rsidR="00BD6D71">
        <w:rPr>
          <w:rFonts w:ascii="Times New Roman" w:hAnsi="Times New Roman" w:cs="Times New Roman"/>
          <w:color w:val="000000" w:themeColor="text1"/>
          <w:sz w:val="28"/>
          <w:szCs w:val="28"/>
          <w:lang w:val="lt-LT"/>
        </w:rPr>
        <w:t>nd</w:t>
      </w:r>
      <w:r w:rsidRPr="001B0142">
        <w:rPr>
          <w:rFonts w:ascii="Times New Roman" w:hAnsi="Times New Roman" w:cs="Times New Roman"/>
          <w:color w:val="000000" w:themeColor="text1"/>
          <w:sz w:val="28"/>
          <w:szCs w:val="28"/>
          <w:lang w:val="lt-LT"/>
        </w:rPr>
        <w:t>žia, kiek žmonių dalyvaus sektoriniuose renginiuose.</w:t>
      </w:r>
    </w:p>
    <w:p w14:paraId="42976C19" w14:textId="77777777"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Sektorinės grupės minimalus dalyvių skaičius 5, jei grupė nesuformuojama, jai siūloma jungtis prie kitų grupių.</w:t>
      </w:r>
    </w:p>
    <w:p w14:paraId="461AC27D" w14:textId="6A4F6291"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Tas pats asmuo gali būti tik vienos sektorinės grupės dalyvis.</w:t>
      </w:r>
    </w:p>
    <w:p w14:paraId="02854D04" w14:textId="1DB58040" w:rsidR="00F60379" w:rsidRPr="001B0142"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8"/>
          <w:szCs w:val="28"/>
          <w:lang w:val="lt-LT"/>
        </w:rPr>
      </w:pPr>
    </w:p>
    <w:p w14:paraId="68415D35" w14:textId="77777777" w:rsidR="00F60379" w:rsidRPr="001B0142" w:rsidRDefault="00F60379" w:rsidP="00F60379">
      <w:pPr>
        <w:jc w:val="both"/>
        <w:rPr>
          <w:color w:val="000000" w:themeColor="text1"/>
          <w:lang w:val="lt-LT"/>
        </w:rPr>
      </w:pPr>
    </w:p>
    <w:p w14:paraId="08EBE0B0" w14:textId="58953AFE"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Pradiniai duomenys sektorinių grupių darbui</w:t>
      </w:r>
    </w:p>
    <w:p w14:paraId="5C176420" w14:textId="77777777" w:rsidR="00F60379" w:rsidRPr="001B0142"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NMS pamatinis tikslas</w:t>
      </w:r>
    </w:p>
    <w:p w14:paraId="08691591" w14:textId="77777777" w:rsidR="00F60379" w:rsidRPr="001B0142"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NMS proceso gairės</w:t>
      </w:r>
    </w:p>
    <w:p w14:paraId="426D0B68" w14:textId="77777777" w:rsidR="00F60379" w:rsidRPr="001B0142" w:rsidRDefault="00F60379" w:rsidP="00F60379">
      <w:pPr>
        <w:jc w:val="both"/>
        <w:rPr>
          <w:b/>
          <w:bCs/>
          <w:color w:val="000000" w:themeColor="text1"/>
          <w:lang w:val="lt-LT"/>
        </w:rPr>
      </w:pPr>
    </w:p>
    <w:p w14:paraId="6AE58310" w14:textId="0CDB8718" w:rsidR="00F60379" w:rsidRPr="001B0142" w:rsidRDefault="00F60379" w:rsidP="00F60379">
      <w:pPr>
        <w:jc w:val="both"/>
        <w:rPr>
          <w:b/>
          <w:bCs/>
          <w:color w:val="000000" w:themeColor="text1"/>
          <w:lang w:val="lt-LT"/>
        </w:rPr>
      </w:pPr>
    </w:p>
    <w:p w14:paraId="5CDA6B33" w14:textId="00E57694" w:rsidR="00F60379" w:rsidRPr="001B0142" w:rsidRDefault="00F60379" w:rsidP="00F60379">
      <w:pPr>
        <w:jc w:val="both"/>
        <w:rPr>
          <w:b/>
          <w:bCs/>
          <w:color w:val="000000" w:themeColor="text1"/>
          <w:lang w:val="lt-LT"/>
        </w:rPr>
      </w:pPr>
    </w:p>
    <w:p w14:paraId="7E02B952" w14:textId="498C696A" w:rsidR="00ED650F" w:rsidRPr="001B0142" w:rsidRDefault="00ED650F" w:rsidP="00F60379">
      <w:pPr>
        <w:jc w:val="both"/>
        <w:rPr>
          <w:b/>
          <w:bCs/>
          <w:color w:val="000000" w:themeColor="text1"/>
          <w:lang w:val="lt-LT"/>
        </w:rPr>
      </w:pPr>
    </w:p>
    <w:p w14:paraId="2AB4D8CE" w14:textId="77777777" w:rsidR="00ED650F" w:rsidRPr="001B0142" w:rsidRDefault="00ED650F" w:rsidP="00F60379">
      <w:pPr>
        <w:jc w:val="both"/>
        <w:rPr>
          <w:b/>
          <w:bCs/>
          <w:color w:val="000000" w:themeColor="text1"/>
          <w:lang w:val="lt-LT"/>
        </w:rPr>
      </w:pPr>
    </w:p>
    <w:p w14:paraId="2F3F78FC" w14:textId="3CFC119D" w:rsidR="00F60379" w:rsidRPr="001B0142"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bCs/>
          <w:color w:val="000000" w:themeColor="text1"/>
          <w:sz w:val="28"/>
          <w:szCs w:val="28"/>
          <w:lang w:val="lt-LT"/>
        </w:rPr>
      </w:pPr>
      <w:r w:rsidRPr="001B0142">
        <w:rPr>
          <w:b/>
          <w:bCs/>
          <w:color w:val="000000" w:themeColor="text1"/>
          <w:sz w:val="28"/>
          <w:szCs w:val="28"/>
          <w:lang w:val="lt-LT"/>
        </w:rPr>
        <w:lastRenderedPageBreak/>
        <w:t>Sektorinių grupių darbo rezultatai</w:t>
      </w:r>
    </w:p>
    <w:p w14:paraId="311126DA" w14:textId="77777777" w:rsidR="00F60379" w:rsidRPr="001B0142" w:rsidRDefault="00F60379" w:rsidP="00F60379">
      <w:pPr>
        <w:spacing w:line="276" w:lineRule="auto"/>
        <w:rPr>
          <w:b/>
          <w:bCs/>
          <w:color w:val="000000" w:themeColor="text1"/>
          <w:sz w:val="28"/>
          <w:szCs w:val="28"/>
          <w:lang w:val="lt-LT"/>
        </w:rPr>
      </w:pPr>
    </w:p>
    <w:p w14:paraId="7A0C41B9" w14:textId="207E2B0D" w:rsidR="00F60379" w:rsidRPr="001B0142" w:rsidRDefault="00201ECF" w:rsidP="00F60379">
      <w:pPr>
        <w:spacing w:line="276" w:lineRule="auto"/>
        <w:rPr>
          <w:color w:val="000000" w:themeColor="text1"/>
          <w:sz w:val="28"/>
          <w:szCs w:val="28"/>
          <w:lang w:val="lt-LT"/>
        </w:rPr>
      </w:pPr>
      <w:r w:rsidRPr="001B0142">
        <w:rPr>
          <w:color w:val="000000" w:themeColor="text1"/>
          <w:sz w:val="28"/>
          <w:szCs w:val="28"/>
          <w:lang w:val="lt-LT"/>
        </w:rPr>
        <w:t>Šie s</w:t>
      </w:r>
      <w:r w:rsidR="00F60379" w:rsidRPr="001B0142">
        <w:rPr>
          <w:color w:val="000000" w:themeColor="text1"/>
          <w:sz w:val="28"/>
          <w:szCs w:val="28"/>
          <w:lang w:val="lt-LT"/>
        </w:rPr>
        <w:t>ektorinių grupių darbo rezultatai,</w:t>
      </w:r>
      <w:r w:rsidRPr="001B0142">
        <w:rPr>
          <w:color w:val="000000" w:themeColor="text1"/>
          <w:sz w:val="28"/>
          <w:szCs w:val="28"/>
          <w:lang w:val="lt-LT"/>
        </w:rPr>
        <w:t xml:space="preserve"> </w:t>
      </w:r>
      <w:r w:rsidR="00F60379" w:rsidRPr="001B0142">
        <w:rPr>
          <w:color w:val="000000" w:themeColor="text1"/>
          <w:sz w:val="28"/>
          <w:szCs w:val="28"/>
          <w:lang w:val="lt-LT"/>
        </w:rPr>
        <w:t xml:space="preserve">kurie skirti bendro </w:t>
      </w:r>
      <w:r w:rsidR="00F60379" w:rsidRPr="001B0142">
        <w:rPr>
          <w:b/>
          <w:bCs/>
          <w:color w:val="000000" w:themeColor="text1"/>
          <w:sz w:val="28"/>
          <w:szCs w:val="28"/>
          <w:lang w:val="lt-LT"/>
        </w:rPr>
        <w:t xml:space="preserve">konteksto </w:t>
      </w:r>
      <w:r w:rsidR="00F60379" w:rsidRPr="001B0142">
        <w:rPr>
          <w:color w:val="000000" w:themeColor="text1"/>
          <w:sz w:val="28"/>
          <w:szCs w:val="28"/>
          <w:lang w:val="lt-LT"/>
        </w:rPr>
        <w:t>formavimui</w:t>
      </w:r>
      <w:r w:rsidR="00ED650F" w:rsidRPr="001B0142">
        <w:rPr>
          <w:color w:val="000000" w:themeColor="text1"/>
          <w:sz w:val="28"/>
          <w:szCs w:val="28"/>
          <w:lang w:val="lt-LT"/>
        </w:rPr>
        <w:t xml:space="preserve">, </w:t>
      </w:r>
      <w:r w:rsidRPr="001B0142">
        <w:rPr>
          <w:color w:val="000000" w:themeColor="text1"/>
          <w:sz w:val="28"/>
          <w:szCs w:val="28"/>
          <w:lang w:val="lt-LT"/>
        </w:rPr>
        <w:t xml:space="preserve">yra įrašomi </w:t>
      </w:r>
      <w:r w:rsidRPr="001B0142">
        <w:rPr>
          <w:b/>
          <w:bCs/>
          <w:color w:val="000000" w:themeColor="text1"/>
          <w:sz w:val="28"/>
          <w:szCs w:val="28"/>
          <w:lang w:val="lt-LT"/>
        </w:rPr>
        <w:t>darbo knygoje</w:t>
      </w:r>
      <w:r w:rsidRPr="001B0142">
        <w:rPr>
          <w:color w:val="000000" w:themeColor="text1"/>
          <w:sz w:val="28"/>
          <w:szCs w:val="28"/>
          <w:lang w:val="lt-LT"/>
        </w:rPr>
        <w:t xml:space="preserve"> </w:t>
      </w:r>
      <w:r w:rsidR="00F60379" w:rsidRPr="001B0142">
        <w:rPr>
          <w:color w:val="000000" w:themeColor="text1"/>
          <w:sz w:val="28"/>
          <w:szCs w:val="28"/>
          <w:lang w:val="lt-LT"/>
        </w:rPr>
        <w:t xml:space="preserve">ir </w:t>
      </w:r>
      <w:r w:rsidRPr="001B0142">
        <w:rPr>
          <w:b/>
          <w:bCs/>
          <w:color w:val="000000" w:themeColor="text1"/>
          <w:sz w:val="28"/>
          <w:szCs w:val="28"/>
          <w:lang w:val="lt-LT"/>
        </w:rPr>
        <w:t>išplatinami</w:t>
      </w:r>
      <w:r w:rsidR="00F60379" w:rsidRPr="001B0142">
        <w:rPr>
          <w:color w:val="000000" w:themeColor="text1"/>
          <w:sz w:val="28"/>
          <w:szCs w:val="28"/>
          <w:lang w:val="lt-LT"/>
        </w:rPr>
        <w:t xml:space="preserve"> visoms sektorinėms grupėms ir koordinacinei grupei:</w:t>
      </w:r>
    </w:p>
    <w:p w14:paraId="43424FD1" w14:textId="347285B9" w:rsidR="00F60379" w:rsidRPr="001B0142" w:rsidRDefault="00F60379" w:rsidP="00F60379">
      <w:pPr>
        <w:spacing w:line="276" w:lineRule="auto"/>
        <w:rPr>
          <w:bCs/>
          <w:i/>
          <w:iCs/>
          <w:color w:val="000000" w:themeColor="text1"/>
          <w:sz w:val="28"/>
          <w:szCs w:val="28"/>
          <w:lang w:val="lt-LT"/>
        </w:rPr>
      </w:pPr>
      <w:r w:rsidRPr="001B0142">
        <w:rPr>
          <w:bCs/>
          <w:i/>
          <w:iCs/>
          <w:color w:val="000000" w:themeColor="text1"/>
          <w:sz w:val="28"/>
          <w:szCs w:val="28"/>
          <w:lang w:val="lt-LT"/>
        </w:rPr>
        <w:t xml:space="preserve"> </w:t>
      </w:r>
      <w:r w:rsidR="00C2149E" w:rsidRPr="001B0142">
        <w:rPr>
          <w:bCs/>
          <w:i/>
          <w:iCs/>
          <w:color w:val="000000" w:themeColor="text1"/>
          <w:sz w:val="28"/>
          <w:szCs w:val="28"/>
          <w:lang w:val="lt-LT"/>
        </w:rPr>
        <w:t>[Užpildyta darbo knyga]</w:t>
      </w:r>
    </w:p>
    <w:p w14:paraId="2880D5F6" w14:textId="77777777" w:rsidR="00C2149E" w:rsidRPr="001B0142" w:rsidRDefault="00C2149E" w:rsidP="00F60379">
      <w:pPr>
        <w:spacing w:line="276" w:lineRule="auto"/>
        <w:rPr>
          <w:bCs/>
          <w:color w:val="000000" w:themeColor="text1"/>
          <w:sz w:val="28"/>
          <w:szCs w:val="28"/>
          <w:lang w:val="lt-LT"/>
        </w:rPr>
      </w:pPr>
    </w:p>
    <w:p w14:paraId="61FCD745" w14:textId="77777777" w:rsidR="00F60379" w:rsidRPr="001B0142"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Sektorinių grupių raida, situacija ir ilgalaikiai poreikiai;</w:t>
      </w:r>
    </w:p>
    <w:p w14:paraId="3BDB63CF" w14:textId="2AB5AA45" w:rsidR="00F60379" w:rsidRPr="001B0142"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 xml:space="preserve">Sektorinių grupių pozicijos ir pasiūlymai dėl pamatinio NMS tikslo </w:t>
      </w:r>
    </w:p>
    <w:p w14:paraId="6A90CBB2" w14:textId="77777777" w:rsidR="00F60379" w:rsidRPr="001B0142" w:rsidRDefault="00F60379" w:rsidP="00F60379">
      <w:pPr>
        <w:spacing w:line="276" w:lineRule="auto"/>
        <w:rPr>
          <w:b/>
          <w:bCs/>
          <w:color w:val="000000" w:themeColor="text1"/>
          <w:sz w:val="28"/>
          <w:szCs w:val="28"/>
          <w:lang w:val="lt-LT"/>
        </w:rPr>
      </w:pPr>
    </w:p>
    <w:p w14:paraId="4FE36127" w14:textId="719D0A57" w:rsidR="00F60379" w:rsidRPr="001B0142" w:rsidRDefault="00201ECF" w:rsidP="00F60379">
      <w:pPr>
        <w:spacing w:line="276" w:lineRule="auto"/>
        <w:rPr>
          <w:color w:val="000000" w:themeColor="text1"/>
          <w:sz w:val="28"/>
          <w:szCs w:val="28"/>
          <w:lang w:val="lt-LT"/>
        </w:rPr>
      </w:pPr>
      <w:r w:rsidRPr="001B0142">
        <w:rPr>
          <w:color w:val="000000" w:themeColor="text1"/>
          <w:sz w:val="28"/>
          <w:szCs w:val="28"/>
          <w:lang w:val="lt-LT"/>
        </w:rPr>
        <w:t>Šie s</w:t>
      </w:r>
      <w:r w:rsidR="00F60379" w:rsidRPr="001B0142">
        <w:rPr>
          <w:color w:val="000000" w:themeColor="text1"/>
          <w:sz w:val="28"/>
          <w:szCs w:val="28"/>
          <w:lang w:val="lt-LT"/>
        </w:rPr>
        <w:t>ektorinių grupių darbo rezultatai, ku</w:t>
      </w:r>
      <w:r w:rsidRPr="001B0142">
        <w:rPr>
          <w:color w:val="000000" w:themeColor="text1"/>
          <w:sz w:val="28"/>
          <w:szCs w:val="28"/>
          <w:lang w:val="lt-LT"/>
        </w:rPr>
        <w:t>rie yra</w:t>
      </w:r>
      <w:r w:rsidR="00F60379" w:rsidRPr="001B0142">
        <w:rPr>
          <w:color w:val="000000" w:themeColor="text1"/>
          <w:sz w:val="28"/>
          <w:szCs w:val="28"/>
          <w:lang w:val="lt-LT"/>
        </w:rPr>
        <w:t xml:space="preserve"> </w:t>
      </w:r>
      <w:r w:rsidRPr="001B0142">
        <w:rPr>
          <w:color w:val="000000" w:themeColor="text1"/>
          <w:sz w:val="28"/>
          <w:szCs w:val="28"/>
          <w:lang w:val="lt-LT"/>
        </w:rPr>
        <w:t xml:space="preserve">įrašomi </w:t>
      </w:r>
      <w:r w:rsidRPr="001B0142">
        <w:rPr>
          <w:b/>
          <w:bCs/>
          <w:color w:val="000000" w:themeColor="text1"/>
          <w:sz w:val="28"/>
          <w:szCs w:val="28"/>
          <w:lang w:val="lt-LT"/>
        </w:rPr>
        <w:t>darbo knygoje</w:t>
      </w:r>
      <w:r w:rsidRPr="001B0142">
        <w:rPr>
          <w:color w:val="000000" w:themeColor="text1"/>
          <w:sz w:val="28"/>
          <w:szCs w:val="28"/>
          <w:lang w:val="lt-LT"/>
        </w:rPr>
        <w:t xml:space="preserve"> ir </w:t>
      </w:r>
      <w:r w:rsidR="00F60379" w:rsidRPr="001B0142">
        <w:rPr>
          <w:color w:val="000000" w:themeColor="text1"/>
          <w:sz w:val="28"/>
          <w:szCs w:val="28"/>
          <w:lang w:val="lt-LT"/>
        </w:rPr>
        <w:t xml:space="preserve">pristatomi </w:t>
      </w:r>
      <w:r w:rsidR="00F60379" w:rsidRPr="001B0142">
        <w:rPr>
          <w:b/>
          <w:bCs/>
          <w:color w:val="000000" w:themeColor="text1"/>
          <w:sz w:val="28"/>
          <w:szCs w:val="28"/>
          <w:lang w:val="lt-LT"/>
        </w:rPr>
        <w:t>bendrame forume</w:t>
      </w:r>
      <w:r w:rsidRPr="001B0142">
        <w:rPr>
          <w:b/>
          <w:bCs/>
          <w:color w:val="000000" w:themeColor="text1"/>
          <w:sz w:val="28"/>
          <w:szCs w:val="28"/>
          <w:lang w:val="lt-LT"/>
        </w:rPr>
        <w:t xml:space="preserve">, </w:t>
      </w:r>
      <w:r w:rsidRPr="001B0142">
        <w:rPr>
          <w:color w:val="000000" w:themeColor="text1"/>
          <w:sz w:val="28"/>
          <w:szCs w:val="28"/>
          <w:lang w:val="lt-LT"/>
        </w:rPr>
        <w:t>kuriame yra</w:t>
      </w:r>
      <w:r w:rsidR="00F60379" w:rsidRPr="001B0142">
        <w:rPr>
          <w:color w:val="000000" w:themeColor="text1"/>
          <w:sz w:val="28"/>
          <w:szCs w:val="28"/>
          <w:lang w:val="lt-LT"/>
        </w:rPr>
        <w:t xml:space="preserve">, </w:t>
      </w:r>
      <w:r w:rsidRPr="001B0142">
        <w:rPr>
          <w:color w:val="000000" w:themeColor="text1"/>
          <w:sz w:val="28"/>
          <w:szCs w:val="28"/>
          <w:lang w:val="lt-LT"/>
        </w:rPr>
        <w:t xml:space="preserve">ir </w:t>
      </w:r>
      <w:r w:rsidR="00F60379" w:rsidRPr="001B0142">
        <w:rPr>
          <w:color w:val="000000" w:themeColor="text1"/>
          <w:sz w:val="28"/>
          <w:szCs w:val="28"/>
          <w:lang w:val="lt-LT"/>
        </w:rPr>
        <w:t>apjungiami ir integruojami ir tik tuomet tampa dokumento dalimi:</w:t>
      </w:r>
    </w:p>
    <w:p w14:paraId="537D2B98" w14:textId="12AC61A6" w:rsidR="00C2149E" w:rsidRPr="001B0142" w:rsidRDefault="00C2149E" w:rsidP="00C2149E">
      <w:pPr>
        <w:spacing w:line="276" w:lineRule="auto"/>
        <w:rPr>
          <w:bCs/>
          <w:i/>
          <w:iCs/>
          <w:color w:val="000000" w:themeColor="text1"/>
          <w:sz w:val="28"/>
          <w:szCs w:val="28"/>
          <w:lang w:val="lt-LT"/>
        </w:rPr>
      </w:pPr>
      <w:r w:rsidRPr="001B0142">
        <w:rPr>
          <w:bCs/>
          <w:i/>
          <w:iCs/>
          <w:color w:val="000000" w:themeColor="text1"/>
          <w:sz w:val="28"/>
          <w:szCs w:val="28"/>
          <w:lang w:val="lt-LT"/>
        </w:rPr>
        <w:t>[Užpildyta darbo knyga ir prezentacija bendrame forume]</w:t>
      </w:r>
    </w:p>
    <w:p w14:paraId="30A2B2DA" w14:textId="77777777" w:rsidR="00C2149E" w:rsidRPr="001B0142" w:rsidRDefault="00C2149E" w:rsidP="00F60379">
      <w:pPr>
        <w:spacing w:line="276" w:lineRule="auto"/>
        <w:rPr>
          <w:color w:val="000000" w:themeColor="text1"/>
          <w:sz w:val="28"/>
          <w:szCs w:val="28"/>
          <w:lang w:val="lt-LT"/>
        </w:rPr>
      </w:pPr>
    </w:p>
    <w:p w14:paraId="6112E7D0" w14:textId="77777777" w:rsidR="00F60379" w:rsidRPr="001B0142" w:rsidRDefault="00F60379" w:rsidP="00F60379">
      <w:pPr>
        <w:spacing w:line="276" w:lineRule="auto"/>
        <w:rPr>
          <w:color w:val="000000" w:themeColor="text1"/>
          <w:sz w:val="28"/>
          <w:szCs w:val="28"/>
          <w:lang w:val="lt-LT"/>
        </w:rPr>
      </w:pPr>
    </w:p>
    <w:p w14:paraId="2D53FDD1" w14:textId="21A7AF1C" w:rsidR="00F60379" w:rsidRPr="001B0142" w:rsidRDefault="00C2149E" w:rsidP="00F6037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Nacionalinė</w:t>
      </w:r>
      <w:r w:rsidR="00F60379" w:rsidRPr="001B0142">
        <w:rPr>
          <w:rFonts w:ascii="Times New Roman" w:hAnsi="Times New Roman" w:cs="Times New Roman"/>
          <w:bCs/>
          <w:color w:val="000000" w:themeColor="text1"/>
          <w:sz w:val="28"/>
          <w:szCs w:val="28"/>
          <w:lang w:val="lt-LT"/>
        </w:rPr>
        <w:t xml:space="preserve"> miškų vizija</w:t>
      </w:r>
    </w:p>
    <w:p w14:paraId="0A3CF9F2" w14:textId="77777777" w:rsidR="00F60379" w:rsidRPr="001B0142" w:rsidRDefault="00F60379" w:rsidP="00F60379">
      <w:pPr>
        <w:pStyle w:val="ListParagraph"/>
        <w:spacing w:after="0" w:line="276" w:lineRule="auto"/>
        <w:rPr>
          <w:rFonts w:ascii="Times New Roman" w:hAnsi="Times New Roman" w:cs="Times New Roman"/>
          <w:bCs/>
          <w:color w:val="000000" w:themeColor="text1"/>
          <w:sz w:val="24"/>
          <w:szCs w:val="24"/>
          <w:lang w:val="lt-LT"/>
        </w:rPr>
      </w:pPr>
    </w:p>
    <w:p w14:paraId="7654AF2F" w14:textId="487DF62C" w:rsidR="00201ECF" w:rsidRPr="001B0142" w:rsidRDefault="00201ECF">
      <w:pPr>
        <w:rPr>
          <w:b/>
          <w:bCs/>
          <w:sz w:val="40"/>
          <w:szCs w:val="40"/>
          <w:lang w:val="lt-LT"/>
        </w:rPr>
      </w:pPr>
      <w:r w:rsidRPr="001B0142">
        <w:rPr>
          <w:b/>
          <w:bCs/>
          <w:sz w:val="40"/>
          <w:szCs w:val="40"/>
          <w:lang w:val="lt-LT"/>
        </w:rPr>
        <w:br w:type="page"/>
      </w:r>
    </w:p>
    <w:p w14:paraId="46B7ACA3" w14:textId="724964B1" w:rsidR="00201ECF" w:rsidRPr="001B0142" w:rsidRDefault="00201ECF" w:rsidP="00201ECF">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UŽDUOTYS  SEKTORINIŲ GRUPIŲ DARBUI NACIONALINĖS MIŠKŲ VIZIJOS ETAPE</w:t>
      </w:r>
    </w:p>
    <w:p w14:paraId="2359CA6E" w14:textId="07EE7339" w:rsidR="00201ECF" w:rsidRPr="001B0142" w:rsidRDefault="00201ECF" w:rsidP="0000051F">
      <w:pPr>
        <w:jc w:val="both"/>
        <w:rPr>
          <w:b/>
          <w:bCs/>
          <w:color w:val="000000"/>
          <w:sz w:val="40"/>
          <w:szCs w:val="40"/>
          <w:u w:color="000000"/>
          <w:lang w:val="lt-LT" w:eastAsia="en-GB"/>
          <w14:textOutline w14:w="12700" w14:cap="flat" w14:cmpd="sng" w14:algn="ctr">
            <w14:noFill/>
            <w14:prstDash w14:val="solid"/>
            <w14:miter w14:lim="400000"/>
          </w14:textOutline>
        </w:rPr>
      </w:pPr>
    </w:p>
    <w:p w14:paraId="3FF78DE9" w14:textId="5D20251E"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color w:val="000000"/>
          <w:sz w:val="32"/>
          <w:szCs w:val="32"/>
          <w:u w:color="000000"/>
          <w:lang w:val="lt-LT" w:eastAsia="en-GB"/>
          <w14:textOutline w14:w="12700" w14:cap="flat" w14:cmpd="sng" w14:algn="ctr">
            <w14:noFill/>
            <w14:prstDash w14:val="solid"/>
            <w14:miter w14:lim="400000"/>
          </w14:textOutline>
        </w:rPr>
        <w:t xml:space="preserve">Sektorinių grupių darbas šiame etape susideda iš trijų užduočių. </w:t>
      </w:r>
    </w:p>
    <w:p w14:paraId="353CD461" w14:textId="77777777"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p>
    <w:p w14:paraId="61C71285" w14:textId="1FB00D36"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Pirmoji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suformuluoti jūsų sektorinės grupės poreikį, kuris turėtų būti atspindėtas nacionalinio miškų susitarimo dokumente.</w:t>
      </w:r>
    </w:p>
    <w:p w14:paraId="7F9B0FE7" w14:textId="6C91A434"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Antroji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įvertinti pamatinį nacionalinio miškų susitarimo tikslą ir nustatyti, kokios temos yra aktualios jūsų sektorinei grupei</w:t>
      </w:r>
    </w:p>
    <w:p w14:paraId="2A5549BD" w14:textId="0CF99043"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Trečioji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suformuluoti nacionalinę miškų viziją taip, kaip ją mato jūsų sektorinė grupė.</w:t>
      </w:r>
    </w:p>
    <w:p w14:paraId="71AFC1F2" w14:textId="77777777" w:rsidR="006E7F8B" w:rsidRPr="001B0142" w:rsidRDefault="006E7F8B">
      <w:pPr>
        <w:rPr>
          <w:b/>
          <w:bCs/>
          <w:color w:val="000000"/>
          <w:sz w:val="32"/>
          <w:szCs w:val="32"/>
          <w:u w:color="000000"/>
          <w:lang w:val="lt-LT" w:eastAsia="en-GB"/>
          <w14:textOutline w14:w="12700" w14:cap="flat" w14:cmpd="sng" w14:algn="ctr">
            <w14:noFill/>
            <w14:prstDash w14:val="solid"/>
            <w14:miter w14:lim="400000"/>
          </w14:textOutline>
        </w:rPr>
      </w:pPr>
    </w:p>
    <w:p w14:paraId="2CD815CF" w14:textId="77777777" w:rsidR="006E7F8B" w:rsidRPr="001B0142" w:rsidRDefault="006E7F8B">
      <w:pPr>
        <w:rPr>
          <w:b/>
          <w:bCs/>
          <w:color w:val="000000"/>
          <w:sz w:val="40"/>
          <w:szCs w:val="40"/>
          <w:u w:color="000000"/>
          <w:lang w:val="lt-LT" w:eastAsia="en-GB"/>
          <w14:textOutline w14:w="12700" w14:cap="flat" w14:cmpd="sng" w14:algn="ctr">
            <w14:noFill/>
            <w14:prstDash w14:val="solid"/>
            <w14:miter w14:lim="400000"/>
          </w14:textOutline>
        </w:rPr>
      </w:pPr>
    </w:p>
    <w:p w14:paraId="0264CAD5" w14:textId="71938308" w:rsidR="00F60379" w:rsidRPr="001B0142" w:rsidRDefault="00201ECF">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1.  POREIKIŲ NUSTATYMAS</w:t>
      </w:r>
    </w:p>
    <w:p w14:paraId="639137BE" w14:textId="77777777" w:rsidR="006E7F8B" w:rsidRPr="001B0142" w:rsidRDefault="006E7F8B" w:rsidP="0000051F">
      <w:pPr>
        <w:pStyle w:val="BodyA"/>
        <w:jc w:val="both"/>
        <w:rPr>
          <w:rFonts w:ascii="Times New Roman" w:hAnsi="Times New Roman" w:cs="Times New Roman"/>
          <w:sz w:val="32"/>
          <w:szCs w:val="32"/>
          <w:lang w:val="lt-LT"/>
        </w:rPr>
      </w:pPr>
    </w:p>
    <w:p w14:paraId="28ACD3A2" w14:textId="79B1E719" w:rsidR="00201ECF" w:rsidRPr="001B0142" w:rsidRDefault="00201ECF" w:rsidP="0000051F">
      <w:pPr>
        <w:pStyle w:val="BodyA"/>
        <w:jc w:val="both"/>
        <w:rPr>
          <w:rFonts w:ascii="Times New Roman" w:hAnsi="Times New Roman" w:cs="Times New Roman"/>
          <w:sz w:val="32"/>
          <w:szCs w:val="32"/>
          <w:lang w:val="lt-LT"/>
        </w:rPr>
      </w:pPr>
      <w:r w:rsidRPr="001B0142">
        <w:rPr>
          <w:rFonts w:ascii="Times New Roman" w:hAnsi="Times New Roman" w:cs="Times New Roman"/>
          <w:sz w:val="32"/>
          <w:szCs w:val="32"/>
          <w:lang w:val="lt-LT"/>
        </w:rPr>
        <w:t>Š</w:t>
      </w:r>
      <w:r w:rsidR="00943547" w:rsidRPr="001B0142">
        <w:rPr>
          <w:rFonts w:ascii="Times New Roman" w:hAnsi="Times New Roman" w:cs="Times New Roman"/>
          <w:sz w:val="32"/>
          <w:szCs w:val="32"/>
          <w:lang w:val="lt-LT"/>
        </w:rPr>
        <w:t>i</w:t>
      </w:r>
      <w:r w:rsidRPr="001B0142">
        <w:rPr>
          <w:rFonts w:ascii="Times New Roman" w:hAnsi="Times New Roman" w:cs="Times New Roman"/>
          <w:sz w:val="32"/>
          <w:szCs w:val="32"/>
          <w:lang w:val="lt-LT"/>
        </w:rPr>
        <w:t xml:space="preserve"> užduotis susideda iš </w:t>
      </w:r>
      <w:r w:rsidR="00943547" w:rsidRPr="001B0142">
        <w:rPr>
          <w:rFonts w:ascii="Times New Roman" w:hAnsi="Times New Roman" w:cs="Times New Roman"/>
          <w:sz w:val="32"/>
          <w:szCs w:val="32"/>
          <w:lang w:val="lt-LT"/>
        </w:rPr>
        <w:t>trijų</w:t>
      </w:r>
      <w:r w:rsidRPr="001B0142">
        <w:rPr>
          <w:rFonts w:ascii="Times New Roman" w:hAnsi="Times New Roman" w:cs="Times New Roman"/>
          <w:sz w:val="32"/>
          <w:szCs w:val="32"/>
          <w:lang w:val="lt-LT"/>
        </w:rPr>
        <w:t xml:space="preserve"> pratimų</w:t>
      </w:r>
      <w:r w:rsidR="006E7F8B" w:rsidRPr="001B0142">
        <w:rPr>
          <w:rFonts w:ascii="Times New Roman" w:hAnsi="Times New Roman" w:cs="Times New Roman"/>
          <w:sz w:val="32"/>
          <w:szCs w:val="32"/>
          <w:lang w:val="lt-LT"/>
        </w:rPr>
        <w:t xml:space="preserve">. Kiekvienas poreikis turi savo priešistorę ir turi savo lūkesčius ateities perspektyvoje, todėl </w:t>
      </w:r>
      <w:r w:rsidR="00C2149E" w:rsidRPr="001B0142">
        <w:rPr>
          <w:rFonts w:ascii="Times New Roman" w:hAnsi="Times New Roman" w:cs="Times New Roman"/>
          <w:sz w:val="32"/>
          <w:szCs w:val="32"/>
          <w:lang w:val="lt-LT"/>
        </w:rPr>
        <w:t>svarbu jį formuluojant įvertinti visą kontekstą.</w:t>
      </w:r>
    </w:p>
    <w:p w14:paraId="32BEE0D5" w14:textId="39C82FCD" w:rsidR="00943547" w:rsidRPr="001B0142" w:rsidRDefault="00943547">
      <w:pPr>
        <w:pStyle w:val="BodyA"/>
        <w:rPr>
          <w:rFonts w:ascii="Times New Roman" w:hAnsi="Times New Roman" w:cs="Times New Roman"/>
          <w:b/>
          <w:bCs/>
          <w:sz w:val="32"/>
          <w:szCs w:val="32"/>
          <w:lang w:val="lt-LT"/>
        </w:rPr>
      </w:pPr>
    </w:p>
    <w:p w14:paraId="4FDE93ED" w14:textId="28DDDDBD" w:rsidR="006E7F8B" w:rsidRPr="001B0142" w:rsidRDefault="006E7F8B">
      <w:pPr>
        <w:pStyle w:val="BodyA"/>
        <w:rPr>
          <w:rFonts w:ascii="Times New Roman" w:hAnsi="Times New Roman" w:cs="Times New Roman"/>
          <w:b/>
          <w:bCs/>
          <w:sz w:val="32"/>
          <w:szCs w:val="32"/>
          <w:lang w:val="lt-LT"/>
        </w:rPr>
      </w:pPr>
    </w:p>
    <w:p w14:paraId="6290720D" w14:textId="5A74471F" w:rsidR="006E7F8B" w:rsidRPr="001B0142" w:rsidRDefault="006E7F8B">
      <w:pPr>
        <w:pStyle w:val="BodyA"/>
        <w:rPr>
          <w:rFonts w:ascii="Times New Roman" w:hAnsi="Times New Roman" w:cs="Times New Roman"/>
          <w:b/>
          <w:bCs/>
          <w:sz w:val="32"/>
          <w:szCs w:val="32"/>
          <w:lang w:val="lt-LT"/>
        </w:rPr>
      </w:pPr>
    </w:p>
    <w:p w14:paraId="39D94767" w14:textId="5F951DC5" w:rsidR="006E7F8B" w:rsidRPr="001B0142" w:rsidRDefault="006E7F8B">
      <w:pPr>
        <w:pStyle w:val="BodyA"/>
        <w:rPr>
          <w:rFonts w:ascii="Times New Roman" w:hAnsi="Times New Roman" w:cs="Times New Roman"/>
          <w:b/>
          <w:bCs/>
          <w:sz w:val="32"/>
          <w:szCs w:val="32"/>
          <w:lang w:val="lt-LT"/>
        </w:rPr>
      </w:pPr>
    </w:p>
    <w:p w14:paraId="03157E0F" w14:textId="77777777" w:rsidR="006E7F8B" w:rsidRPr="001B0142" w:rsidRDefault="006E7F8B">
      <w:pPr>
        <w:pStyle w:val="BodyA"/>
        <w:rPr>
          <w:rFonts w:ascii="Times New Roman" w:hAnsi="Times New Roman" w:cs="Times New Roman"/>
          <w:b/>
          <w:bCs/>
          <w:sz w:val="32"/>
          <w:szCs w:val="32"/>
          <w:lang w:val="lt-LT"/>
        </w:rPr>
      </w:pPr>
    </w:p>
    <w:p w14:paraId="60015162" w14:textId="148553D9" w:rsidR="00943547" w:rsidRPr="001B0142" w:rsidRDefault="00943547" w:rsidP="00201ECF">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užpildykite </w:t>
      </w:r>
      <w:r w:rsidR="00C2149E" w:rsidRPr="001B0142">
        <w:rPr>
          <w:rFonts w:ascii="Times New Roman" w:hAnsi="Times New Roman" w:cs="Times New Roman"/>
          <w:b/>
          <w:bCs/>
          <w:sz w:val="28"/>
          <w:szCs w:val="28"/>
          <w:lang w:val="lt-LT"/>
        </w:rPr>
        <w:t xml:space="preserve">sektorinės grupės </w:t>
      </w:r>
      <w:r w:rsidRPr="001B0142">
        <w:rPr>
          <w:rFonts w:ascii="Times New Roman" w:hAnsi="Times New Roman" w:cs="Times New Roman"/>
          <w:b/>
          <w:bCs/>
          <w:sz w:val="28"/>
          <w:szCs w:val="28"/>
          <w:lang w:val="lt-LT"/>
        </w:rPr>
        <w:t>raidą įtakojusių esminių įvykių</w:t>
      </w:r>
      <w:r w:rsidR="00C2149E" w:rsidRPr="001B0142">
        <w:rPr>
          <w:rFonts w:ascii="Times New Roman" w:hAnsi="Times New Roman" w:cs="Times New Roman"/>
          <w:b/>
          <w:bCs/>
          <w:sz w:val="28"/>
          <w:szCs w:val="28"/>
          <w:lang w:val="lt-LT"/>
        </w:rPr>
        <w:t xml:space="preserve"> ar </w:t>
      </w:r>
      <w:r w:rsidRPr="001B0142">
        <w:rPr>
          <w:rFonts w:ascii="Times New Roman" w:hAnsi="Times New Roman" w:cs="Times New Roman"/>
          <w:b/>
          <w:bCs/>
          <w:sz w:val="28"/>
          <w:szCs w:val="28"/>
          <w:lang w:val="lt-LT"/>
        </w:rPr>
        <w:t>veiksnių lentelę.</w:t>
      </w:r>
    </w:p>
    <w:p w14:paraId="6236AFBB" w14:textId="05E43F9A" w:rsidR="00943547" w:rsidRPr="001B0142" w:rsidRDefault="00201ECF" w:rsidP="00943547">
      <w:pPr>
        <w:pStyle w:val="BodyA"/>
        <w:ind w:left="720"/>
        <w:rPr>
          <w:rFonts w:ascii="Times New Roman" w:hAnsi="Times New Roman" w:cs="Times New Roman"/>
          <w:b/>
          <w:bCs/>
          <w:sz w:val="28"/>
          <w:szCs w:val="28"/>
          <w:lang w:val="lt-LT"/>
        </w:rPr>
      </w:pPr>
      <w:r w:rsidRPr="001B0142">
        <w:rPr>
          <w:rFonts w:ascii="Times New Roman" w:hAnsi="Times New Roman" w:cs="Times New Roman"/>
          <w:sz w:val="28"/>
          <w:szCs w:val="28"/>
          <w:lang w:val="lt-LT"/>
        </w:rPr>
        <w:t>Kaip istoriškai formavosi ir keitėsi jūsų atstovaujamos sektorinės grupės padėtis</w:t>
      </w:r>
      <w:r w:rsidR="00943547" w:rsidRPr="001B0142">
        <w:rPr>
          <w:rFonts w:ascii="Times New Roman" w:hAnsi="Times New Roman" w:cs="Times New Roman"/>
          <w:sz w:val="28"/>
          <w:szCs w:val="28"/>
          <w:lang w:val="lt-LT"/>
        </w:rPr>
        <w:t xml:space="preserve"> per pastaruosius tris dešimtmečius (nuo 1990 m.) iki šių dienų</w:t>
      </w:r>
      <w:r w:rsidRPr="001B0142">
        <w:rPr>
          <w:rFonts w:ascii="Times New Roman" w:hAnsi="Times New Roman" w:cs="Times New Roman"/>
          <w:sz w:val="28"/>
          <w:szCs w:val="28"/>
          <w:lang w:val="lt-LT"/>
        </w:rPr>
        <w:t>?</w:t>
      </w:r>
    </w:p>
    <w:p w14:paraId="6F134083" w14:textId="3DE028D3" w:rsidR="00201ECF" w:rsidRPr="001B0142" w:rsidRDefault="7BC8C3F8" w:rsidP="00943547">
      <w:pPr>
        <w:pStyle w:val="BodyA"/>
        <w:ind w:left="720"/>
        <w:rPr>
          <w:rFonts w:ascii="Times New Roman" w:hAnsi="Times New Roman" w:cs="Times New Roman"/>
          <w:b/>
          <w:bCs/>
          <w:sz w:val="28"/>
          <w:szCs w:val="28"/>
          <w:lang w:val="lt-LT"/>
        </w:rPr>
      </w:pPr>
      <w:r w:rsidRPr="7BC8C3F8">
        <w:rPr>
          <w:rFonts w:ascii="Times New Roman" w:hAnsi="Times New Roman" w:cs="Times New Roman"/>
          <w:sz w:val="28"/>
          <w:szCs w:val="28"/>
          <w:lang w:val="lt-LT"/>
        </w:rPr>
        <w:t>Kokie svarbiausi įvykiai, įstatymai, strateginiai dokumentai, organizacijos, finansavimo mechanizmai ar kiti veiksniai labiausiai paveikė (teigiamai arba neigiamai) jūsų grupės raidą bei jūsų grupės poreikius?</w:t>
      </w:r>
      <w:r w:rsidRPr="7BC8C3F8">
        <w:rPr>
          <w:rFonts w:ascii="Times New Roman" w:hAnsi="Times New Roman" w:cs="Times New Roman"/>
          <w:b/>
          <w:bCs/>
          <w:sz w:val="28"/>
          <w:szCs w:val="28"/>
          <w:lang w:val="lt-LT"/>
        </w:rPr>
        <w:t xml:space="preserve"> </w:t>
      </w:r>
    </w:p>
    <w:p w14:paraId="66017EFB" w14:textId="04A8E213" w:rsidR="00F60379" w:rsidRPr="001B0142" w:rsidRDefault="00F60379" w:rsidP="006E7F8B">
      <w:pPr>
        <w:pStyle w:val="BodyA"/>
        <w:rPr>
          <w:rFonts w:ascii="Times New Roman" w:hAnsi="Times New Roman" w:cs="Times New Roman"/>
          <w:b/>
          <w:bCs/>
          <w:sz w:val="28"/>
          <w:szCs w:val="28"/>
          <w:lang w:val="lt-LT"/>
        </w:rPr>
      </w:pPr>
    </w:p>
    <w:tbl>
      <w:tblPr>
        <w:tblStyle w:val="TableGrid"/>
        <w:tblW w:w="0" w:type="auto"/>
        <w:tblLook w:val="04A0" w:firstRow="1" w:lastRow="0" w:firstColumn="1" w:lastColumn="0" w:noHBand="0" w:noVBand="1"/>
      </w:tblPr>
      <w:tblGrid>
        <w:gridCol w:w="4016"/>
        <w:gridCol w:w="3766"/>
        <w:gridCol w:w="6212"/>
      </w:tblGrid>
      <w:tr w:rsidR="00943547" w:rsidRPr="001B0142" w14:paraId="590A1904" w14:textId="77777777" w:rsidTr="240CA8CE">
        <w:tc>
          <w:tcPr>
            <w:tcW w:w="4077" w:type="dxa"/>
            <w:shd w:val="clear" w:color="auto" w:fill="D9D9D9" w:themeFill="background1" w:themeFillShade="D9"/>
          </w:tcPr>
          <w:p w14:paraId="24D34092" w14:textId="67DB754E" w:rsidR="00943547" w:rsidRPr="001B0142"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Įvykis ar veiksnys</w:t>
            </w:r>
          </w:p>
        </w:tc>
        <w:tc>
          <w:tcPr>
            <w:tcW w:w="3828" w:type="dxa"/>
            <w:shd w:val="clear" w:color="auto" w:fill="D9D9D9" w:themeFill="background1" w:themeFillShade="D9"/>
          </w:tcPr>
          <w:p w14:paraId="5760D6E9" w14:textId="2068A315" w:rsidR="00943547" w:rsidRPr="001B0142"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Laikotarpis</w:t>
            </w:r>
          </w:p>
        </w:tc>
        <w:tc>
          <w:tcPr>
            <w:tcW w:w="6315" w:type="dxa"/>
            <w:shd w:val="clear" w:color="auto" w:fill="D9D9D9" w:themeFill="background1" w:themeFillShade="D9"/>
          </w:tcPr>
          <w:p w14:paraId="3921997D" w14:textId="09D12854" w:rsidR="00943547" w:rsidRPr="001B0142"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Poveikis </w:t>
            </w:r>
            <w:r w:rsidRPr="001B0142">
              <w:rPr>
                <w:rFonts w:ascii="Times New Roman" w:hAnsi="Times New Roman" w:cs="Times New Roman"/>
                <w:sz w:val="28"/>
                <w:szCs w:val="28"/>
                <w:lang w:val="lt-LT"/>
              </w:rPr>
              <w:t>(teigiamas/neigiamas, aprašykite keliais žodžiais ar vienu sakiniu)</w:t>
            </w:r>
          </w:p>
        </w:tc>
      </w:tr>
      <w:tr w:rsidR="240CA8CE" w14:paraId="1BC31BE3" w14:textId="77777777" w:rsidTr="240CA8CE">
        <w:tc>
          <w:tcPr>
            <w:tcW w:w="4077" w:type="dxa"/>
          </w:tcPr>
          <w:p w14:paraId="67FF9774" w14:textId="3BDAE154" w:rsidR="240CA8CE" w:rsidRDefault="240CA8CE" w:rsidP="240CA8CE">
            <w:pPr>
              <w:pStyle w:val="BodyA"/>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Įsteigiama LR Miškų ūkio ministerija.</w:t>
            </w:r>
          </w:p>
        </w:tc>
        <w:tc>
          <w:tcPr>
            <w:tcW w:w="3828" w:type="dxa"/>
          </w:tcPr>
          <w:p w14:paraId="4827854F" w14:textId="076B2768" w:rsidR="240CA8CE" w:rsidRDefault="240CA8CE" w:rsidP="240CA8CE">
            <w:pPr>
              <w:pStyle w:val="BodyA"/>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1990 m.</w:t>
            </w:r>
          </w:p>
        </w:tc>
        <w:tc>
          <w:tcPr>
            <w:tcW w:w="6315" w:type="dxa"/>
          </w:tcPr>
          <w:p w14:paraId="421D5BCC" w14:textId="1FF7CC34" w:rsidR="240CA8CE" w:rsidRDefault="240CA8CE" w:rsidP="240CA8CE">
            <w:pPr>
              <w:pStyle w:val="BodyA"/>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Teigiamas, atsiranda tiesioginis vaidmuo sprendžiant su miškais susijusius klausimus.</w:t>
            </w:r>
          </w:p>
        </w:tc>
      </w:tr>
      <w:tr w:rsidR="240CA8CE" w14:paraId="0D7DA25E" w14:textId="77777777" w:rsidTr="240CA8CE">
        <w:tc>
          <w:tcPr>
            <w:tcW w:w="4077" w:type="dxa"/>
          </w:tcPr>
          <w:p w14:paraId="19B9EECD" w14:textId="5C824E0D" w:rsidR="240CA8CE" w:rsidRDefault="240CA8CE" w:rsidP="240CA8CE">
            <w:pPr>
              <w:pStyle w:val="BodyA"/>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Priimtas Miškų įstatymas, kuris nustatė pagrindinius miško žemės apsaugos, naudojimo, atkūrimo ir kt. tvarkymo reikalavimus.</w:t>
            </w:r>
          </w:p>
        </w:tc>
        <w:tc>
          <w:tcPr>
            <w:tcW w:w="3828" w:type="dxa"/>
          </w:tcPr>
          <w:p w14:paraId="529C8B1F" w14:textId="7F524166" w:rsidR="240CA8CE" w:rsidRDefault="240CA8CE" w:rsidP="240CA8CE">
            <w:pPr>
              <w:pStyle w:val="BodyA"/>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1994 m.</w:t>
            </w:r>
          </w:p>
        </w:tc>
        <w:tc>
          <w:tcPr>
            <w:tcW w:w="6315" w:type="dxa"/>
          </w:tcPr>
          <w:p w14:paraId="73FD1A58" w14:textId="77B4A801" w:rsidR="240CA8CE" w:rsidRDefault="240CA8CE" w:rsidP="240CA8CE">
            <w:pPr>
              <w:pStyle w:val="BodyA"/>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Teigiamas.</w:t>
            </w:r>
          </w:p>
        </w:tc>
      </w:tr>
      <w:tr w:rsidR="240CA8CE" w14:paraId="2C8983CC" w14:textId="77777777" w:rsidTr="240CA8CE">
        <w:tc>
          <w:tcPr>
            <w:tcW w:w="4077" w:type="dxa"/>
          </w:tcPr>
          <w:p w14:paraId="5FB3AC58" w14:textId="5C5ECBB3" w:rsidR="240CA8CE" w:rsidRDefault="240CA8CE" w:rsidP="240CA8CE">
            <w:pPr>
              <w:pStyle w:val="BodyA"/>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 xml:space="preserve">Panaikinama LR Miškų ūkio ministerija. </w:t>
            </w:r>
          </w:p>
        </w:tc>
        <w:tc>
          <w:tcPr>
            <w:tcW w:w="3828" w:type="dxa"/>
          </w:tcPr>
          <w:p w14:paraId="34360140" w14:textId="058A9F57" w:rsidR="240CA8CE" w:rsidRDefault="240CA8CE" w:rsidP="240CA8CE">
            <w:pPr>
              <w:pStyle w:val="BodyA"/>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 xml:space="preserve">1996 m. </w:t>
            </w:r>
          </w:p>
        </w:tc>
        <w:tc>
          <w:tcPr>
            <w:tcW w:w="6315" w:type="dxa"/>
          </w:tcPr>
          <w:p w14:paraId="5ED889BF" w14:textId="513F1516" w:rsidR="240CA8CE" w:rsidRDefault="240CA8CE" w:rsidP="240CA8CE">
            <w:pPr>
              <w:pStyle w:val="BodyA"/>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Neigiamas. Miškininkai netenka tiesioginio vaidmens sprendžiant su miškais susijusius klausimus.</w:t>
            </w:r>
          </w:p>
        </w:tc>
      </w:tr>
      <w:tr w:rsidR="00943547" w:rsidRPr="001B0142" w14:paraId="5C21EE06" w14:textId="77777777" w:rsidTr="240CA8CE">
        <w:tc>
          <w:tcPr>
            <w:tcW w:w="4077" w:type="dxa"/>
          </w:tcPr>
          <w:p w14:paraId="736E88AA" w14:textId="27497528" w:rsidR="00943547" w:rsidRPr="001B0142" w:rsidRDefault="00FD0EC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B</w:t>
            </w:r>
            <w:r w:rsidR="005F1BC0">
              <w:rPr>
                <w:rFonts w:ascii="Times New Roman" w:hAnsi="Times New Roman" w:cs="Times New Roman"/>
                <w:b/>
                <w:bCs/>
                <w:sz w:val="28"/>
                <w:szCs w:val="28"/>
                <w:lang w:val="lt-LT"/>
              </w:rPr>
              <w:t xml:space="preserve">iokuro sektoriaus atsiradimas </w:t>
            </w:r>
            <w:r w:rsidR="005F1BC0">
              <w:rPr>
                <w:rFonts w:ascii="Times New Roman" w:hAnsi="Times New Roman" w:cs="Times New Roman"/>
                <w:b/>
                <w:bCs/>
                <w:sz w:val="28"/>
                <w:szCs w:val="28"/>
                <w:lang w:val="lt-LT"/>
              </w:rPr>
              <w:lastRenderedPageBreak/>
              <w:t>ir vartojimo augimas</w:t>
            </w:r>
          </w:p>
        </w:tc>
        <w:tc>
          <w:tcPr>
            <w:tcW w:w="3828" w:type="dxa"/>
          </w:tcPr>
          <w:p w14:paraId="727DD645" w14:textId="24B38C9A" w:rsidR="00943547" w:rsidRPr="001B0142" w:rsidRDefault="00FD0EC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lastRenderedPageBreak/>
              <w:t xml:space="preserve">2000 </w:t>
            </w:r>
            <w:r w:rsidR="00201ABA">
              <w:rPr>
                <w:rFonts w:ascii="Times New Roman" w:hAnsi="Times New Roman" w:cs="Times New Roman"/>
                <w:b/>
                <w:bCs/>
                <w:sz w:val="28"/>
                <w:szCs w:val="28"/>
                <w:lang w:val="lt-LT"/>
              </w:rPr>
              <w:t>–</w:t>
            </w:r>
            <w:r>
              <w:rPr>
                <w:rFonts w:ascii="Times New Roman" w:hAnsi="Times New Roman" w:cs="Times New Roman"/>
                <w:b/>
                <w:bCs/>
                <w:sz w:val="28"/>
                <w:szCs w:val="28"/>
                <w:lang w:val="lt-LT"/>
              </w:rPr>
              <w:t xml:space="preserve"> </w:t>
            </w:r>
            <w:r w:rsidR="00201ABA">
              <w:rPr>
                <w:rFonts w:ascii="Times New Roman" w:hAnsi="Times New Roman" w:cs="Times New Roman"/>
                <w:b/>
                <w:bCs/>
                <w:sz w:val="28"/>
                <w:szCs w:val="28"/>
                <w:lang w:val="lt-LT"/>
              </w:rPr>
              <w:t>2020 m.</w:t>
            </w:r>
          </w:p>
        </w:tc>
        <w:tc>
          <w:tcPr>
            <w:tcW w:w="6315" w:type="dxa"/>
          </w:tcPr>
          <w:p w14:paraId="6092004A" w14:textId="75894E9B" w:rsidR="00943547" w:rsidRPr="00201ABA" w:rsidRDefault="00201AB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 xml:space="preserve">Teigiamas. 2000 m. biokuro vartojimas buvo vos </w:t>
            </w:r>
            <w:r w:rsidRPr="00201ABA">
              <w:rPr>
                <w:rFonts w:ascii="Times New Roman" w:hAnsi="Times New Roman" w:cs="Times New Roman"/>
                <w:b/>
                <w:bCs/>
                <w:sz w:val="28"/>
                <w:szCs w:val="28"/>
                <w:lang w:val="lt-LT"/>
              </w:rPr>
              <w:t>2% ir sul</w:t>
            </w:r>
            <w:r>
              <w:rPr>
                <w:rFonts w:ascii="Times New Roman" w:hAnsi="Times New Roman" w:cs="Times New Roman"/>
                <w:b/>
                <w:bCs/>
                <w:sz w:val="28"/>
                <w:szCs w:val="28"/>
                <w:lang w:val="lt-LT"/>
              </w:rPr>
              <w:t>i</w:t>
            </w:r>
            <w:r w:rsidRPr="00201ABA">
              <w:rPr>
                <w:rFonts w:ascii="Times New Roman" w:hAnsi="Times New Roman" w:cs="Times New Roman"/>
                <w:b/>
                <w:bCs/>
                <w:sz w:val="28"/>
                <w:szCs w:val="28"/>
                <w:lang w:val="lt-LT"/>
              </w:rPr>
              <w:t xml:space="preserve">g kiekvienais metais vis kilo. 2019 m. </w:t>
            </w:r>
            <w:r w:rsidRPr="00201ABA">
              <w:rPr>
                <w:rFonts w:ascii="Times New Roman" w:hAnsi="Times New Roman" w:cs="Times New Roman"/>
                <w:b/>
                <w:bCs/>
                <w:sz w:val="28"/>
                <w:szCs w:val="28"/>
                <w:lang w:val="lt-LT"/>
              </w:rPr>
              <w:lastRenderedPageBreak/>
              <w:t>biokuro vartojimas pasiekė 72%.</w:t>
            </w:r>
          </w:p>
        </w:tc>
      </w:tr>
      <w:tr w:rsidR="00943547" w:rsidRPr="001B4D85" w14:paraId="5CE5FB73" w14:textId="77777777" w:rsidTr="240CA8CE">
        <w:tc>
          <w:tcPr>
            <w:tcW w:w="4077" w:type="dxa"/>
          </w:tcPr>
          <w:p w14:paraId="1CB53F89" w14:textId="00534CAF" w:rsidR="00943547" w:rsidRPr="001B0142" w:rsidRDefault="000560B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lastRenderedPageBreak/>
              <w:t>AEĮ įstatymas/ŠUĮ</w:t>
            </w:r>
          </w:p>
        </w:tc>
        <w:tc>
          <w:tcPr>
            <w:tcW w:w="3828" w:type="dxa"/>
          </w:tcPr>
          <w:p w14:paraId="70533F10" w14:textId="4E11FE23" w:rsidR="00943547" w:rsidRPr="001B0142" w:rsidRDefault="13D1AA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2C689FEE">
              <w:rPr>
                <w:rFonts w:ascii="Times New Roman" w:hAnsi="Times New Roman" w:cs="Times New Roman"/>
                <w:b/>
                <w:bCs/>
                <w:sz w:val="28"/>
                <w:szCs w:val="28"/>
                <w:lang w:val="lt-LT"/>
              </w:rPr>
              <w:t>2014</w:t>
            </w:r>
            <w:r w:rsidR="70D529A3" w:rsidRPr="2C689FEE">
              <w:rPr>
                <w:rFonts w:ascii="Times New Roman" w:hAnsi="Times New Roman" w:cs="Times New Roman"/>
                <w:b/>
                <w:bCs/>
                <w:sz w:val="28"/>
                <w:szCs w:val="28"/>
                <w:lang w:val="lt-LT"/>
              </w:rPr>
              <w:t xml:space="preserve"> </w:t>
            </w:r>
            <w:r w:rsidRPr="2C689FEE">
              <w:rPr>
                <w:rFonts w:ascii="Times New Roman" w:hAnsi="Times New Roman" w:cs="Times New Roman"/>
                <w:b/>
                <w:bCs/>
                <w:sz w:val="28"/>
                <w:szCs w:val="28"/>
                <w:lang w:val="lt-LT"/>
              </w:rPr>
              <w:t>-2021 m.</w:t>
            </w:r>
          </w:p>
        </w:tc>
        <w:tc>
          <w:tcPr>
            <w:tcW w:w="6315" w:type="dxa"/>
          </w:tcPr>
          <w:p w14:paraId="44A72FEA" w14:textId="0D5B4A7F" w:rsidR="00943547" w:rsidRPr="001B0142" w:rsidRDefault="21ACE68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2C689FEE">
              <w:rPr>
                <w:rFonts w:ascii="Times New Roman" w:hAnsi="Times New Roman" w:cs="Times New Roman"/>
                <w:b/>
                <w:bCs/>
                <w:sz w:val="28"/>
                <w:szCs w:val="28"/>
                <w:lang w:val="lt-LT"/>
              </w:rPr>
              <w:t>Teigiamas.</w:t>
            </w:r>
          </w:p>
        </w:tc>
      </w:tr>
      <w:tr w:rsidR="00943547" w:rsidRPr="001B4D85" w14:paraId="2CC2CFFF" w14:textId="77777777" w:rsidTr="240CA8CE">
        <w:tc>
          <w:tcPr>
            <w:tcW w:w="4077" w:type="dxa"/>
          </w:tcPr>
          <w:p w14:paraId="7DEC43A4" w14:textId="307BDBE8" w:rsidR="00943547" w:rsidRPr="001B0142" w:rsidRDefault="00A05C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Parama įrenginiams</w:t>
            </w:r>
          </w:p>
        </w:tc>
        <w:tc>
          <w:tcPr>
            <w:tcW w:w="3828" w:type="dxa"/>
          </w:tcPr>
          <w:p w14:paraId="6BEBD4C0" w14:textId="4CB4F6D8" w:rsidR="00943547" w:rsidRPr="001B0142" w:rsidRDefault="65D88C5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2C689FEE">
              <w:rPr>
                <w:rFonts w:ascii="Times New Roman" w:hAnsi="Times New Roman" w:cs="Times New Roman"/>
                <w:b/>
                <w:bCs/>
                <w:sz w:val="28"/>
                <w:szCs w:val="28"/>
                <w:lang w:val="lt-LT"/>
              </w:rPr>
              <w:t>2019</w:t>
            </w:r>
            <w:r w:rsidR="426087A5" w:rsidRPr="2C689FEE">
              <w:rPr>
                <w:rFonts w:ascii="Times New Roman" w:hAnsi="Times New Roman" w:cs="Times New Roman"/>
                <w:b/>
                <w:bCs/>
                <w:sz w:val="28"/>
                <w:szCs w:val="28"/>
                <w:lang w:val="lt-LT"/>
              </w:rPr>
              <w:t xml:space="preserve"> </w:t>
            </w:r>
            <w:r w:rsidRPr="2C689FEE">
              <w:rPr>
                <w:rFonts w:ascii="Times New Roman" w:hAnsi="Times New Roman" w:cs="Times New Roman"/>
                <w:b/>
                <w:bCs/>
                <w:sz w:val="28"/>
                <w:szCs w:val="28"/>
                <w:lang w:val="lt-LT"/>
              </w:rPr>
              <w:t>-</w:t>
            </w:r>
            <w:r w:rsidR="426087A5" w:rsidRPr="2C689FEE">
              <w:rPr>
                <w:rFonts w:ascii="Times New Roman" w:hAnsi="Times New Roman" w:cs="Times New Roman"/>
                <w:b/>
                <w:bCs/>
                <w:sz w:val="28"/>
                <w:szCs w:val="28"/>
                <w:lang w:val="lt-LT"/>
              </w:rPr>
              <w:t xml:space="preserve"> </w:t>
            </w:r>
            <w:r w:rsidRPr="2C689FEE">
              <w:rPr>
                <w:rFonts w:ascii="Times New Roman" w:hAnsi="Times New Roman" w:cs="Times New Roman"/>
                <w:b/>
                <w:bCs/>
                <w:sz w:val="28"/>
                <w:szCs w:val="28"/>
                <w:lang w:val="lt-LT"/>
              </w:rPr>
              <w:t>2021 m.</w:t>
            </w:r>
          </w:p>
        </w:tc>
        <w:tc>
          <w:tcPr>
            <w:tcW w:w="6315" w:type="dxa"/>
          </w:tcPr>
          <w:p w14:paraId="514DB26D" w14:textId="3AEA78E9" w:rsidR="00943547" w:rsidRPr="001B0142" w:rsidRDefault="00F64D4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Teigiamas. Vis daugiau įmonių/gyventojų galėjo pasinaudoti skirtomis paramomis katilams pasikeisti.</w:t>
            </w:r>
          </w:p>
        </w:tc>
      </w:tr>
      <w:tr w:rsidR="006E7F8B" w:rsidRPr="001B4D85" w14:paraId="2296A2C0" w14:textId="77777777" w:rsidTr="240CA8CE">
        <w:tc>
          <w:tcPr>
            <w:tcW w:w="4077" w:type="dxa"/>
          </w:tcPr>
          <w:p w14:paraId="360ED199" w14:textId="53FBE077" w:rsidR="006E7F8B" w:rsidRPr="001B0142" w:rsidRDefault="004D22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roofErr w:type="spellStart"/>
            <w:r>
              <w:rPr>
                <w:rFonts w:ascii="Times New Roman" w:hAnsi="Times New Roman" w:cs="Times New Roman"/>
                <w:b/>
                <w:bCs/>
                <w:sz w:val="28"/>
                <w:szCs w:val="28"/>
                <w:lang w:val="lt-LT"/>
              </w:rPr>
              <w:t>Kioto</w:t>
            </w:r>
            <w:proofErr w:type="spellEnd"/>
            <w:r w:rsidR="009129F4">
              <w:rPr>
                <w:rFonts w:ascii="Times New Roman" w:hAnsi="Times New Roman" w:cs="Times New Roman"/>
                <w:b/>
                <w:bCs/>
                <w:sz w:val="28"/>
                <w:szCs w:val="28"/>
                <w:lang w:val="lt-LT"/>
              </w:rPr>
              <w:t xml:space="preserve"> protokolas</w:t>
            </w:r>
          </w:p>
        </w:tc>
        <w:tc>
          <w:tcPr>
            <w:tcW w:w="3828" w:type="dxa"/>
          </w:tcPr>
          <w:p w14:paraId="718BA356" w14:textId="5E20D492" w:rsidR="006E7F8B" w:rsidRPr="001B0142" w:rsidRDefault="009129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2005 m.</w:t>
            </w:r>
          </w:p>
        </w:tc>
        <w:tc>
          <w:tcPr>
            <w:tcW w:w="6315" w:type="dxa"/>
          </w:tcPr>
          <w:p w14:paraId="15060265" w14:textId="14DE232D" w:rsidR="006E7F8B" w:rsidRPr="001B0142" w:rsidRDefault="004D22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Teigiamas.</w:t>
            </w:r>
            <w:r w:rsidR="009129F4">
              <w:rPr>
                <w:rFonts w:ascii="Times New Roman" w:hAnsi="Times New Roman" w:cs="Times New Roman"/>
                <w:b/>
                <w:bCs/>
                <w:sz w:val="28"/>
                <w:szCs w:val="28"/>
                <w:lang w:val="lt-LT"/>
              </w:rPr>
              <w:t xml:space="preserve"> Mažinama ŠESD.</w:t>
            </w:r>
          </w:p>
        </w:tc>
      </w:tr>
      <w:tr w:rsidR="00943547" w:rsidRPr="001B4D85" w14:paraId="6F5BAF5F" w14:textId="77777777" w:rsidTr="240CA8CE">
        <w:tc>
          <w:tcPr>
            <w:tcW w:w="4077" w:type="dxa"/>
          </w:tcPr>
          <w:p w14:paraId="5BD2E934" w14:textId="1F13946F" w:rsidR="00943547" w:rsidRPr="001B0142" w:rsidRDefault="00A05C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RED II direktyva</w:t>
            </w:r>
          </w:p>
        </w:tc>
        <w:tc>
          <w:tcPr>
            <w:tcW w:w="3828" w:type="dxa"/>
          </w:tcPr>
          <w:p w14:paraId="4549538C" w14:textId="4BAC9B52" w:rsidR="00943547" w:rsidRPr="001B0142" w:rsidRDefault="00094A1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2021 m.</w:t>
            </w:r>
          </w:p>
        </w:tc>
        <w:tc>
          <w:tcPr>
            <w:tcW w:w="6315" w:type="dxa"/>
          </w:tcPr>
          <w:p w14:paraId="2916EBAA" w14:textId="07480FD3" w:rsidR="00943547" w:rsidRPr="001B0142" w:rsidRDefault="00A05C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Šiuo metu neigiamas. Buvo teikti įvertinimai naujiems pataisymams.</w:t>
            </w:r>
          </w:p>
        </w:tc>
      </w:tr>
      <w:tr w:rsidR="0000051F" w:rsidRPr="001B4D85" w14:paraId="1D143AC7" w14:textId="77777777" w:rsidTr="240CA8CE">
        <w:tc>
          <w:tcPr>
            <w:tcW w:w="4077" w:type="dxa"/>
          </w:tcPr>
          <w:p w14:paraId="49B0FB5E" w14:textId="2EE59E34" w:rsidR="0000051F" w:rsidRPr="001B0142"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25A829C7" w14:textId="77777777" w:rsidR="0000051F" w:rsidRPr="001B0142"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3F578EF6" w14:textId="77777777" w:rsidR="0000051F" w:rsidRPr="001B0142"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00051F" w:rsidRPr="001B4D85" w14:paraId="76DDB2AB" w14:textId="77777777" w:rsidTr="240CA8CE">
        <w:tc>
          <w:tcPr>
            <w:tcW w:w="4077" w:type="dxa"/>
          </w:tcPr>
          <w:p w14:paraId="6388B531" w14:textId="4D323825" w:rsidR="0000051F" w:rsidRPr="001B0142"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0E9C1017" w14:textId="77777777" w:rsidR="0000051F" w:rsidRPr="001B0142"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1421FC6E" w14:textId="4CEA9C18" w:rsidR="0000051F" w:rsidRPr="001B0142"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C2149E" w:rsidRPr="001B4D85" w14:paraId="16D51604" w14:textId="77777777" w:rsidTr="240CA8CE">
        <w:tc>
          <w:tcPr>
            <w:tcW w:w="4077" w:type="dxa"/>
          </w:tcPr>
          <w:p w14:paraId="4C4672B5" w14:textId="77777777" w:rsidR="00C2149E" w:rsidRPr="001B0142" w:rsidRDefault="00C2149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45AB6E29" w14:textId="77777777" w:rsidR="00C2149E" w:rsidRPr="001B0142" w:rsidRDefault="00C2149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5CADE91E" w14:textId="77777777" w:rsidR="00C2149E" w:rsidRPr="001B0142" w:rsidRDefault="00C2149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5DF5AB79" w14:textId="34C0201E" w:rsidR="00201ECF" w:rsidRPr="001B0142" w:rsidRDefault="00201ECF">
      <w:pPr>
        <w:pStyle w:val="BodyA"/>
        <w:rPr>
          <w:rFonts w:ascii="Times New Roman" w:hAnsi="Times New Roman" w:cs="Times New Roman"/>
          <w:b/>
          <w:bCs/>
          <w:sz w:val="28"/>
          <w:szCs w:val="28"/>
          <w:lang w:val="lt-LT"/>
        </w:rPr>
      </w:pPr>
    </w:p>
    <w:p w14:paraId="7596FEF3" w14:textId="07BA636F" w:rsidR="00943547" w:rsidRPr="001B0142" w:rsidRDefault="00943547" w:rsidP="00943547">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užpildykite sektorinės grupės dabartį ir ateitį įtakojančius veiksnius.</w:t>
      </w:r>
    </w:p>
    <w:p w14:paraId="16A82CC2" w14:textId="59EE59FD" w:rsidR="00943547" w:rsidRPr="001B0142" w:rsidRDefault="00943547" w:rsidP="00943547">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Kokie Lietuvos, Europos Sąjungos teisės aktai, strateginiai dokumentai turi šiuo metu ir turės ateityje didžiausią įtaką jūsų sektorinės grupės interesams?</w:t>
      </w:r>
    </w:p>
    <w:p w14:paraId="47691E62" w14:textId="651AA5E2" w:rsidR="00943547" w:rsidRPr="001B0142" w:rsidRDefault="004B6017" w:rsidP="00943547">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Kokios nacionalinės ir pasaulinės tendencijos: technologijų, finansų, verslo, rinkų, vartotojų ir gyventojų elgsenos, vertybių, kultūros ar kitos daro poveikį jūsų sektorinės grupės interesams ir veiklai </w:t>
      </w:r>
      <w:r w:rsidR="00C2149E" w:rsidRPr="001B0142">
        <w:rPr>
          <w:rFonts w:ascii="Times New Roman" w:hAnsi="Times New Roman" w:cs="Times New Roman"/>
          <w:sz w:val="28"/>
          <w:szCs w:val="28"/>
          <w:lang w:val="lt-LT"/>
        </w:rPr>
        <w:t>bei</w:t>
      </w:r>
      <w:r w:rsidRPr="001B0142">
        <w:rPr>
          <w:rFonts w:ascii="Times New Roman" w:hAnsi="Times New Roman" w:cs="Times New Roman"/>
          <w:sz w:val="28"/>
          <w:szCs w:val="28"/>
          <w:lang w:val="lt-LT"/>
        </w:rPr>
        <w:t xml:space="preserve"> skatina jūsų sektorinės grupės atstovus diegti pokyčius?</w:t>
      </w:r>
    </w:p>
    <w:p w14:paraId="499CEC99" w14:textId="242D9149" w:rsidR="00201ECF" w:rsidRPr="001B0142" w:rsidRDefault="00201ECF">
      <w:pPr>
        <w:pStyle w:val="BodyA"/>
        <w:rPr>
          <w:rFonts w:ascii="Times New Roman" w:hAnsi="Times New Roman" w:cs="Times New Roman"/>
          <w:b/>
          <w:bCs/>
          <w:sz w:val="28"/>
          <w:szCs w:val="28"/>
          <w:lang w:val="lt-LT"/>
        </w:rPr>
      </w:pPr>
    </w:p>
    <w:tbl>
      <w:tblPr>
        <w:tblStyle w:val="TableGrid"/>
        <w:tblW w:w="14425" w:type="dxa"/>
        <w:tblLook w:val="04A0" w:firstRow="1" w:lastRow="0" w:firstColumn="1" w:lastColumn="0" w:noHBand="0" w:noVBand="1"/>
      </w:tblPr>
      <w:tblGrid>
        <w:gridCol w:w="4077"/>
        <w:gridCol w:w="10348"/>
      </w:tblGrid>
      <w:tr w:rsidR="004B6017" w:rsidRPr="001B0142" w14:paraId="31C392A0" w14:textId="77777777" w:rsidTr="2C689FEE">
        <w:tc>
          <w:tcPr>
            <w:tcW w:w="4077" w:type="dxa"/>
            <w:shd w:val="clear" w:color="auto" w:fill="D9D9D9" w:themeFill="background1" w:themeFillShade="D9"/>
          </w:tcPr>
          <w:p w14:paraId="5747FAF5" w14:textId="12B252D6" w:rsidR="004B6017" w:rsidRPr="001B0142"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lastRenderedPageBreak/>
              <w:t>Dokumentai ar tendencijos</w:t>
            </w:r>
          </w:p>
        </w:tc>
        <w:tc>
          <w:tcPr>
            <w:tcW w:w="10348" w:type="dxa"/>
            <w:shd w:val="clear" w:color="auto" w:fill="D9D9D9" w:themeFill="background1" w:themeFillShade="D9"/>
          </w:tcPr>
          <w:p w14:paraId="7F736C6E" w14:textId="5CBAE010" w:rsidR="004B6017" w:rsidRPr="001B0142"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Poveikis </w:t>
            </w:r>
            <w:r w:rsidRPr="001B0142">
              <w:rPr>
                <w:rFonts w:ascii="Times New Roman" w:hAnsi="Times New Roman" w:cs="Times New Roman"/>
                <w:sz w:val="28"/>
                <w:szCs w:val="28"/>
                <w:lang w:val="lt-LT"/>
              </w:rPr>
              <w:t>(teigiamas/neigiamas, aprašykite keliais žodžiais ar vienu sakiniu)</w:t>
            </w:r>
          </w:p>
        </w:tc>
      </w:tr>
      <w:tr w:rsidR="004B6017" w:rsidRPr="001B0142" w14:paraId="7040F1D8" w14:textId="77777777" w:rsidTr="2C689FEE">
        <w:tc>
          <w:tcPr>
            <w:tcW w:w="4077" w:type="dxa"/>
          </w:tcPr>
          <w:p w14:paraId="36DCC384" w14:textId="1F24CC8A" w:rsidR="004B6017" w:rsidRPr="001B0142" w:rsidRDefault="00A57715"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 xml:space="preserve">RED II </w:t>
            </w:r>
            <w:r w:rsidR="00537EBA">
              <w:rPr>
                <w:rFonts w:ascii="Times New Roman" w:hAnsi="Times New Roman" w:cs="Times New Roman"/>
                <w:b/>
                <w:bCs/>
                <w:sz w:val="28"/>
                <w:szCs w:val="28"/>
                <w:lang w:val="lt-LT"/>
              </w:rPr>
              <w:t xml:space="preserve">ir RED III </w:t>
            </w:r>
            <w:r>
              <w:rPr>
                <w:rFonts w:ascii="Times New Roman" w:hAnsi="Times New Roman" w:cs="Times New Roman"/>
                <w:b/>
                <w:bCs/>
                <w:sz w:val="28"/>
                <w:szCs w:val="28"/>
                <w:lang w:val="lt-LT"/>
              </w:rPr>
              <w:t>direktyv</w:t>
            </w:r>
            <w:r w:rsidR="00537EBA">
              <w:rPr>
                <w:rFonts w:ascii="Times New Roman" w:hAnsi="Times New Roman" w:cs="Times New Roman"/>
                <w:b/>
                <w:bCs/>
                <w:sz w:val="28"/>
                <w:szCs w:val="28"/>
                <w:lang w:val="lt-LT"/>
              </w:rPr>
              <w:t>os</w:t>
            </w:r>
          </w:p>
        </w:tc>
        <w:tc>
          <w:tcPr>
            <w:tcW w:w="10348" w:type="dxa"/>
          </w:tcPr>
          <w:p w14:paraId="4E456C0E" w14:textId="00451DEA" w:rsidR="004B6017" w:rsidRPr="001B0142" w:rsidRDefault="539A086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2C689FEE">
              <w:rPr>
                <w:rFonts w:ascii="Times New Roman" w:hAnsi="Times New Roman" w:cs="Times New Roman"/>
                <w:b/>
                <w:bCs/>
                <w:sz w:val="28"/>
                <w:szCs w:val="28"/>
                <w:lang w:val="lt-LT"/>
              </w:rPr>
              <w:t>Neigiamas,</w:t>
            </w:r>
            <w:r w:rsidR="261A0E3F" w:rsidRPr="2C689FEE">
              <w:rPr>
                <w:rFonts w:ascii="Times New Roman" w:hAnsi="Times New Roman" w:cs="Times New Roman"/>
                <w:b/>
                <w:bCs/>
                <w:sz w:val="28"/>
                <w:szCs w:val="28"/>
                <w:lang w:val="lt-LT"/>
              </w:rPr>
              <w:t xml:space="preserve"> kadangi direktyvos itin greitai atsiranda ir yra nespėjama įgy</w:t>
            </w:r>
            <w:r w:rsidR="3DAACFA5" w:rsidRPr="2C689FEE">
              <w:rPr>
                <w:rFonts w:ascii="Times New Roman" w:hAnsi="Times New Roman" w:cs="Times New Roman"/>
                <w:b/>
                <w:bCs/>
                <w:sz w:val="28"/>
                <w:szCs w:val="28"/>
                <w:lang w:val="lt-LT"/>
              </w:rPr>
              <w:t>vendinti</w:t>
            </w:r>
            <w:r w:rsidR="458BCD94" w:rsidRPr="2C689FEE">
              <w:rPr>
                <w:rFonts w:ascii="Times New Roman" w:hAnsi="Times New Roman" w:cs="Times New Roman"/>
                <w:b/>
                <w:bCs/>
                <w:sz w:val="28"/>
                <w:szCs w:val="28"/>
                <w:lang w:val="lt-LT"/>
              </w:rPr>
              <w:t xml:space="preserve"> prieš tai atsiradusios</w:t>
            </w:r>
            <w:r w:rsidR="3DAACFA5" w:rsidRPr="2C689FEE">
              <w:rPr>
                <w:rFonts w:ascii="Times New Roman" w:hAnsi="Times New Roman" w:cs="Times New Roman"/>
                <w:b/>
                <w:bCs/>
                <w:sz w:val="28"/>
                <w:szCs w:val="28"/>
                <w:lang w:val="lt-LT"/>
              </w:rPr>
              <w:t xml:space="preserve"> direktyvos reikalavimų</w:t>
            </w:r>
            <w:r w:rsidR="7956A542" w:rsidRPr="2C689FEE">
              <w:rPr>
                <w:rFonts w:ascii="Times New Roman" w:hAnsi="Times New Roman" w:cs="Times New Roman"/>
                <w:b/>
                <w:bCs/>
                <w:sz w:val="28"/>
                <w:szCs w:val="28"/>
                <w:lang w:val="lt-LT"/>
              </w:rPr>
              <w:t xml:space="preserve">. Teigiamas, kadangi atsiranda reglamentavimas ir dėmesys šilumos ūkiui. </w:t>
            </w:r>
          </w:p>
        </w:tc>
      </w:tr>
      <w:tr w:rsidR="004B6017" w:rsidRPr="001B0142" w14:paraId="68FCFD97" w14:textId="77777777" w:rsidTr="2C689FEE">
        <w:tc>
          <w:tcPr>
            <w:tcW w:w="4077" w:type="dxa"/>
          </w:tcPr>
          <w:p w14:paraId="068AED19" w14:textId="6EB94B67" w:rsidR="004B6017" w:rsidRPr="001B0142" w:rsidRDefault="539A086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2C689FEE">
              <w:rPr>
                <w:rFonts w:ascii="Times New Roman" w:hAnsi="Times New Roman" w:cs="Times New Roman"/>
                <w:b/>
                <w:bCs/>
                <w:sz w:val="28"/>
                <w:szCs w:val="28"/>
                <w:lang w:val="lt-LT"/>
              </w:rPr>
              <w:t>AEĮ/ŠUĮ</w:t>
            </w:r>
            <w:r w:rsidR="1C3EA505" w:rsidRPr="2C689FEE">
              <w:rPr>
                <w:rFonts w:ascii="Times New Roman" w:hAnsi="Times New Roman" w:cs="Times New Roman"/>
                <w:b/>
                <w:bCs/>
                <w:sz w:val="28"/>
                <w:szCs w:val="28"/>
                <w:lang w:val="lt-LT"/>
              </w:rPr>
              <w:t xml:space="preserve"> įstatymai</w:t>
            </w:r>
          </w:p>
        </w:tc>
        <w:tc>
          <w:tcPr>
            <w:tcW w:w="10348" w:type="dxa"/>
          </w:tcPr>
          <w:p w14:paraId="1AB694DA" w14:textId="045E69F7" w:rsidR="004B6017" w:rsidRPr="001B0142" w:rsidRDefault="1C3EA505"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2C689FEE">
              <w:rPr>
                <w:rFonts w:ascii="Times New Roman" w:hAnsi="Times New Roman" w:cs="Times New Roman"/>
                <w:b/>
                <w:bCs/>
                <w:sz w:val="28"/>
                <w:szCs w:val="28"/>
                <w:lang w:val="lt-LT"/>
              </w:rPr>
              <w:t>Teigiamas.</w:t>
            </w:r>
          </w:p>
        </w:tc>
      </w:tr>
      <w:tr w:rsidR="004B6017" w:rsidRPr="001B0142" w14:paraId="2C62EC5D" w14:textId="77777777" w:rsidTr="2C689FEE">
        <w:tc>
          <w:tcPr>
            <w:tcW w:w="4077" w:type="dxa"/>
          </w:tcPr>
          <w:p w14:paraId="4C998689" w14:textId="5B0E0169" w:rsidR="004B6017" w:rsidRPr="001B0142" w:rsidRDefault="00E775DE"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roofErr w:type="spellStart"/>
            <w:r>
              <w:rPr>
                <w:rFonts w:ascii="Times New Roman" w:hAnsi="Times New Roman" w:cs="Times New Roman"/>
                <w:b/>
                <w:bCs/>
                <w:sz w:val="28"/>
                <w:szCs w:val="28"/>
                <w:lang w:val="lt-LT"/>
              </w:rPr>
              <w:t>Kioto</w:t>
            </w:r>
            <w:proofErr w:type="spellEnd"/>
            <w:r>
              <w:rPr>
                <w:rFonts w:ascii="Times New Roman" w:hAnsi="Times New Roman" w:cs="Times New Roman"/>
                <w:b/>
                <w:bCs/>
                <w:sz w:val="28"/>
                <w:szCs w:val="28"/>
                <w:lang w:val="lt-LT"/>
              </w:rPr>
              <w:t xml:space="preserve"> protokolas</w:t>
            </w:r>
          </w:p>
        </w:tc>
        <w:tc>
          <w:tcPr>
            <w:tcW w:w="10348" w:type="dxa"/>
          </w:tcPr>
          <w:p w14:paraId="38CB1933" w14:textId="27C6F5AC" w:rsidR="004B6017" w:rsidRPr="001B0142" w:rsidRDefault="00E775DE"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Teigiamas. Mažinama ŠESD.</w:t>
            </w:r>
          </w:p>
        </w:tc>
      </w:tr>
      <w:tr w:rsidR="004B6017" w:rsidRPr="001B0142" w14:paraId="2AC26241" w14:textId="77777777" w:rsidTr="2C689FEE">
        <w:tc>
          <w:tcPr>
            <w:tcW w:w="4077" w:type="dxa"/>
          </w:tcPr>
          <w:p w14:paraId="6A128399" w14:textId="52E266C5" w:rsidR="004B6017" w:rsidRPr="001B0142" w:rsidRDefault="000560B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b/>
                <w:bCs/>
                <w:sz w:val="28"/>
                <w:szCs w:val="28"/>
                <w:lang w:val="lt-LT"/>
              </w:rPr>
              <w:t>NMS</w:t>
            </w:r>
          </w:p>
        </w:tc>
        <w:tc>
          <w:tcPr>
            <w:tcW w:w="10348" w:type="dxa"/>
          </w:tcPr>
          <w:p w14:paraId="634F8049" w14:textId="4D7CA935" w:rsidR="004B6017" w:rsidRPr="001B0142" w:rsidRDefault="2BFC7281"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2C689FEE">
              <w:rPr>
                <w:rFonts w:ascii="Times New Roman" w:hAnsi="Times New Roman" w:cs="Times New Roman"/>
                <w:b/>
                <w:bCs/>
                <w:sz w:val="28"/>
                <w:szCs w:val="28"/>
                <w:lang w:val="lt-LT"/>
              </w:rPr>
              <w:t xml:space="preserve">Šiuo metu vyksta šio susitarimo procesas. Reikėtų </w:t>
            </w:r>
            <w:r w:rsidR="00537EBA">
              <w:rPr>
                <w:rFonts w:ascii="Times New Roman" w:hAnsi="Times New Roman" w:cs="Times New Roman"/>
                <w:b/>
                <w:bCs/>
                <w:sz w:val="28"/>
                <w:szCs w:val="28"/>
                <w:lang w:val="lt-LT"/>
              </w:rPr>
              <w:t xml:space="preserve">labiau </w:t>
            </w:r>
            <w:r w:rsidRPr="2C689FEE">
              <w:rPr>
                <w:rFonts w:ascii="Times New Roman" w:hAnsi="Times New Roman" w:cs="Times New Roman"/>
                <w:b/>
                <w:bCs/>
                <w:sz w:val="28"/>
                <w:szCs w:val="28"/>
                <w:lang w:val="lt-LT"/>
              </w:rPr>
              <w:t>atsižvelgti į ekonominį ir ekologinį šalies interesą.</w:t>
            </w:r>
          </w:p>
        </w:tc>
      </w:tr>
      <w:tr w:rsidR="004B6017" w:rsidRPr="001B0142" w14:paraId="08B115FF" w14:textId="77777777" w:rsidTr="2C689FEE">
        <w:tc>
          <w:tcPr>
            <w:tcW w:w="4077" w:type="dxa"/>
          </w:tcPr>
          <w:p w14:paraId="25F6CBA6" w14:textId="07068F3E" w:rsidR="004B6017" w:rsidRPr="001B0142"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07EF76E6" w14:textId="77777777" w:rsidR="004B6017" w:rsidRPr="001B0142"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4B6017" w:rsidRPr="001B0142" w14:paraId="5CDADBD5" w14:textId="77777777" w:rsidTr="2C689FEE">
        <w:tc>
          <w:tcPr>
            <w:tcW w:w="4077" w:type="dxa"/>
          </w:tcPr>
          <w:p w14:paraId="0CA59335" w14:textId="77777777" w:rsidR="004B6017" w:rsidRPr="001B0142"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470D1B3D" w14:textId="77777777" w:rsidR="004B6017" w:rsidRPr="001B0142"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F85719" w:rsidRPr="001B0142" w14:paraId="769A11BA" w14:textId="77777777" w:rsidTr="2C689FEE">
        <w:tc>
          <w:tcPr>
            <w:tcW w:w="4077" w:type="dxa"/>
          </w:tcPr>
          <w:p w14:paraId="61690048" w14:textId="77777777" w:rsidR="00F85719" w:rsidRPr="001B0142" w:rsidRDefault="00F85719"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143CABDE" w14:textId="77777777" w:rsidR="00F85719" w:rsidRPr="001B0142" w:rsidRDefault="00F85719"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4B6017" w:rsidRPr="001B0142" w14:paraId="36CDABD4" w14:textId="77777777" w:rsidTr="2C689FEE">
        <w:tc>
          <w:tcPr>
            <w:tcW w:w="4077" w:type="dxa"/>
          </w:tcPr>
          <w:p w14:paraId="37D73EC3" w14:textId="77777777" w:rsidR="004B6017" w:rsidRPr="001B0142"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578F7D7B" w14:textId="77777777" w:rsidR="004B6017" w:rsidRPr="001B0142"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032B5FFC" w14:textId="320DFE72" w:rsidR="00201ECF" w:rsidRPr="001B0142" w:rsidRDefault="00201ECF">
      <w:pPr>
        <w:pStyle w:val="BodyA"/>
        <w:rPr>
          <w:rFonts w:ascii="Times New Roman" w:hAnsi="Times New Roman" w:cs="Times New Roman"/>
          <w:b/>
          <w:bCs/>
          <w:sz w:val="28"/>
          <w:szCs w:val="28"/>
          <w:lang w:val="lt-LT"/>
        </w:rPr>
      </w:pPr>
    </w:p>
    <w:p w14:paraId="5DE72239" w14:textId="0718C824" w:rsidR="00201ECF" w:rsidRPr="001B0142" w:rsidRDefault="00201ECF">
      <w:pPr>
        <w:pStyle w:val="BodyA"/>
        <w:rPr>
          <w:rFonts w:ascii="Times New Roman" w:hAnsi="Times New Roman" w:cs="Times New Roman"/>
          <w:b/>
          <w:bCs/>
          <w:sz w:val="28"/>
          <w:szCs w:val="28"/>
          <w:lang w:val="lt-LT"/>
        </w:rPr>
      </w:pPr>
    </w:p>
    <w:p w14:paraId="0D776D66" w14:textId="45C61ECE" w:rsidR="004B6017" w:rsidRPr="001B0142" w:rsidRDefault="004B6017" w:rsidP="004B6017">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pateiktą klausimą</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keliais žodžiais ar vienu sakiniu suformuluokite </w:t>
      </w:r>
      <w:r w:rsidR="006E7F8B" w:rsidRPr="001B0142">
        <w:rPr>
          <w:rFonts w:ascii="Times New Roman" w:hAnsi="Times New Roman" w:cs="Times New Roman"/>
          <w:b/>
          <w:bCs/>
          <w:sz w:val="28"/>
          <w:szCs w:val="28"/>
          <w:lang w:val="lt-LT"/>
        </w:rPr>
        <w:t xml:space="preserve">ir įrašykite į langą </w:t>
      </w:r>
      <w:r w:rsidRPr="001B0142">
        <w:rPr>
          <w:rFonts w:ascii="Times New Roman" w:hAnsi="Times New Roman" w:cs="Times New Roman"/>
          <w:b/>
          <w:bCs/>
          <w:sz w:val="28"/>
          <w:szCs w:val="28"/>
          <w:lang w:val="lt-LT"/>
        </w:rPr>
        <w:t>savo sektorinės grupės</w:t>
      </w:r>
      <w:r w:rsidR="006E7F8B" w:rsidRPr="001B0142">
        <w:rPr>
          <w:rFonts w:ascii="Times New Roman" w:hAnsi="Times New Roman" w:cs="Times New Roman"/>
          <w:b/>
          <w:bCs/>
          <w:sz w:val="28"/>
          <w:szCs w:val="28"/>
          <w:lang w:val="lt-LT"/>
        </w:rPr>
        <w:t xml:space="preserve"> esminį</w:t>
      </w:r>
      <w:r w:rsidRPr="001B0142">
        <w:rPr>
          <w:rFonts w:ascii="Times New Roman" w:hAnsi="Times New Roman" w:cs="Times New Roman"/>
          <w:b/>
          <w:bCs/>
          <w:sz w:val="28"/>
          <w:szCs w:val="28"/>
          <w:lang w:val="lt-LT"/>
        </w:rPr>
        <w:t xml:space="preserve"> ilgalaikį poreikį ar poreikius, kuriuos turėtų atspindėti Nacionalinis miškų susitarimas. </w:t>
      </w:r>
      <w:r w:rsidR="003925CF" w:rsidRPr="001B0142">
        <w:rPr>
          <w:rFonts w:ascii="Times New Roman" w:hAnsi="Times New Roman" w:cs="Times New Roman"/>
          <w:b/>
          <w:bCs/>
          <w:sz w:val="28"/>
          <w:szCs w:val="28"/>
          <w:lang w:val="lt-LT"/>
        </w:rPr>
        <w:t>Siekite įvardinti tik pačius svarbiausius poreikius</w:t>
      </w:r>
      <w:r w:rsidR="007F79CD" w:rsidRPr="001B0142">
        <w:rPr>
          <w:rFonts w:ascii="Times New Roman" w:hAnsi="Times New Roman" w:cs="Times New Roman"/>
          <w:b/>
          <w:bCs/>
          <w:sz w:val="28"/>
          <w:szCs w:val="28"/>
          <w:lang w:val="lt-LT"/>
        </w:rPr>
        <w:t xml:space="preserve"> ir argumentuotai juos pagrįskite.</w:t>
      </w:r>
    </w:p>
    <w:p w14:paraId="13FA9848" w14:textId="124CC8A7" w:rsidR="004B6017" w:rsidRPr="001B0142" w:rsidRDefault="003925CF" w:rsidP="004B6017">
      <w:pPr>
        <w:pStyle w:val="BodyA"/>
        <w:ind w:left="720"/>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Išdėstykite poreikius prioritetine tvarka.</w:t>
      </w:r>
    </w:p>
    <w:p w14:paraId="01487E92" w14:textId="3854EDC1" w:rsidR="004B6017" w:rsidRPr="001B0142" w:rsidRDefault="004B6017" w:rsidP="004B6017">
      <w:pPr>
        <w:pStyle w:val="BodyA"/>
        <w:ind w:left="720"/>
        <w:rPr>
          <w:rFonts w:ascii="Times New Roman" w:hAnsi="Times New Roman" w:cs="Times New Roman"/>
          <w:sz w:val="28"/>
          <w:szCs w:val="28"/>
          <w:lang w:val="lt-LT"/>
        </w:rPr>
      </w:pPr>
      <w:r w:rsidRPr="001B0142">
        <w:rPr>
          <w:rFonts w:ascii="Times New Roman" w:hAnsi="Times New Roman" w:cs="Times New Roman"/>
          <w:sz w:val="28"/>
          <w:szCs w:val="28"/>
          <w:lang w:val="lt-LT"/>
        </w:rPr>
        <w:t>Koki</w:t>
      </w:r>
      <w:r w:rsidR="006E7F8B" w:rsidRPr="001B0142">
        <w:rPr>
          <w:rFonts w:ascii="Times New Roman" w:hAnsi="Times New Roman" w:cs="Times New Roman"/>
          <w:sz w:val="28"/>
          <w:szCs w:val="28"/>
          <w:lang w:val="lt-LT"/>
        </w:rPr>
        <w:t>o</w:t>
      </w:r>
      <w:r w:rsidRPr="001B0142">
        <w:rPr>
          <w:rFonts w:ascii="Times New Roman" w:hAnsi="Times New Roman" w:cs="Times New Roman"/>
          <w:sz w:val="28"/>
          <w:szCs w:val="28"/>
          <w:lang w:val="lt-LT"/>
        </w:rPr>
        <w:t xml:space="preserve"> esmini</w:t>
      </w:r>
      <w:r w:rsidR="006E7F8B" w:rsidRPr="001B0142">
        <w:rPr>
          <w:rFonts w:ascii="Times New Roman" w:hAnsi="Times New Roman" w:cs="Times New Roman"/>
          <w:sz w:val="28"/>
          <w:szCs w:val="28"/>
          <w:lang w:val="lt-LT"/>
        </w:rPr>
        <w:t>o</w:t>
      </w:r>
      <w:r w:rsidRPr="001B0142">
        <w:rPr>
          <w:rFonts w:ascii="Times New Roman" w:hAnsi="Times New Roman" w:cs="Times New Roman"/>
          <w:sz w:val="28"/>
          <w:szCs w:val="28"/>
          <w:lang w:val="lt-LT"/>
        </w:rPr>
        <w:t xml:space="preserve"> poreiki</w:t>
      </w:r>
      <w:r w:rsidR="006E7F8B" w:rsidRPr="001B0142">
        <w:rPr>
          <w:rFonts w:ascii="Times New Roman" w:hAnsi="Times New Roman" w:cs="Times New Roman"/>
          <w:sz w:val="28"/>
          <w:szCs w:val="28"/>
          <w:lang w:val="lt-LT"/>
        </w:rPr>
        <w:t>o (poreikių)</w:t>
      </w:r>
      <w:r w:rsidRPr="001B0142">
        <w:rPr>
          <w:rFonts w:ascii="Times New Roman" w:hAnsi="Times New Roman" w:cs="Times New Roman"/>
          <w:sz w:val="28"/>
          <w:szCs w:val="28"/>
          <w:lang w:val="lt-LT"/>
        </w:rPr>
        <w:t xml:space="preserve"> patenkinimas ilgalaikėje (kelių dešimtm</w:t>
      </w:r>
      <w:r w:rsidR="00C2149E" w:rsidRPr="001B0142">
        <w:rPr>
          <w:rFonts w:ascii="Times New Roman" w:hAnsi="Times New Roman" w:cs="Times New Roman"/>
          <w:sz w:val="28"/>
          <w:szCs w:val="28"/>
          <w:lang w:val="lt-LT"/>
        </w:rPr>
        <w:t>e</w:t>
      </w:r>
      <w:r w:rsidRPr="001B0142">
        <w:rPr>
          <w:rFonts w:ascii="Times New Roman" w:hAnsi="Times New Roman" w:cs="Times New Roman"/>
          <w:sz w:val="28"/>
          <w:szCs w:val="28"/>
          <w:lang w:val="lt-LT"/>
        </w:rPr>
        <w:t>čių) ateities perspektyvoje užtikrintų jūsų atstovaujamos sektorinės grupės gyvybingumą</w:t>
      </w:r>
      <w:r w:rsidR="006E7F8B" w:rsidRPr="001B0142">
        <w:rPr>
          <w:rFonts w:ascii="Times New Roman" w:hAnsi="Times New Roman" w:cs="Times New Roman"/>
          <w:sz w:val="28"/>
          <w:szCs w:val="28"/>
          <w:lang w:val="lt-LT"/>
        </w:rPr>
        <w:t>, darnoje su kitų grupių interesais?</w:t>
      </w:r>
      <w:r w:rsidR="009466B4" w:rsidRPr="001B0142">
        <w:rPr>
          <w:rFonts w:ascii="Times New Roman" w:hAnsi="Times New Roman" w:cs="Times New Roman"/>
          <w:sz w:val="28"/>
          <w:szCs w:val="28"/>
          <w:lang w:val="lt-LT"/>
        </w:rPr>
        <w:t xml:space="preserve">  </w:t>
      </w:r>
    </w:p>
    <w:p w14:paraId="2D31DF2E" w14:textId="77777777" w:rsidR="003925CF" w:rsidRPr="001B0142" w:rsidRDefault="003925CF" w:rsidP="004B6017">
      <w:pPr>
        <w:pStyle w:val="BodyA"/>
        <w:ind w:left="720"/>
        <w:rPr>
          <w:rFonts w:ascii="Times New Roman" w:hAnsi="Times New Roman" w:cs="Times New Roman"/>
          <w:sz w:val="28"/>
          <w:szCs w:val="28"/>
          <w:lang w:val="lt-LT"/>
        </w:rPr>
      </w:pPr>
    </w:p>
    <w:tbl>
      <w:tblPr>
        <w:tblStyle w:val="TableGrid"/>
        <w:tblW w:w="0" w:type="auto"/>
        <w:tblInd w:w="720" w:type="dxa"/>
        <w:tblLook w:val="04A0" w:firstRow="1" w:lastRow="0" w:firstColumn="1" w:lastColumn="0" w:noHBand="0" w:noVBand="1"/>
      </w:tblPr>
      <w:tblGrid>
        <w:gridCol w:w="7639"/>
        <w:gridCol w:w="5635"/>
      </w:tblGrid>
      <w:tr w:rsidR="007F79CD" w:rsidRPr="001B0142" w14:paraId="3FCE1BDC" w14:textId="77777777" w:rsidTr="191010A3">
        <w:tc>
          <w:tcPr>
            <w:tcW w:w="7639" w:type="dxa"/>
            <w:shd w:val="clear" w:color="auto" w:fill="D9D9D9" w:themeFill="background1" w:themeFillShade="D9"/>
          </w:tcPr>
          <w:p w14:paraId="32C10E26" w14:textId="77777777"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POREIKIS (-IAI) išdėstyti prioritetine tvarka</w:t>
            </w:r>
          </w:p>
          <w:p w14:paraId="355CBC0D" w14:textId="77777777" w:rsidR="003925CF" w:rsidRPr="001B0142" w:rsidRDefault="003925C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5635" w:type="dxa"/>
            <w:shd w:val="clear" w:color="auto" w:fill="D9D9D9" w:themeFill="background1" w:themeFillShade="D9"/>
          </w:tcPr>
          <w:p w14:paraId="41A70741" w14:textId="486E42B0" w:rsidR="003925CF" w:rsidRPr="001B0142" w:rsidRDefault="007F79C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1B0142">
              <w:rPr>
                <w:rFonts w:ascii="Times New Roman" w:hAnsi="Times New Roman" w:cs="Times New Roman"/>
                <w:b/>
                <w:bCs/>
                <w:sz w:val="28"/>
                <w:szCs w:val="28"/>
                <w:lang w:val="lt-LT"/>
              </w:rPr>
              <w:t>Argumentuotas poreikio pagrindimas</w:t>
            </w:r>
          </w:p>
        </w:tc>
      </w:tr>
      <w:tr w:rsidR="007F79CD" w:rsidRPr="000A330A" w14:paraId="537EF605" w14:textId="77777777" w:rsidTr="191010A3">
        <w:tc>
          <w:tcPr>
            <w:tcW w:w="7639" w:type="dxa"/>
          </w:tcPr>
          <w:p w14:paraId="610F9931" w14:textId="75509D06" w:rsidR="003925CF" w:rsidRPr="001B0142" w:rsidRDefault="00222CD3"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Atliek</w:t>
            </w:r>
            <w:r w:rsidR="004D2273">
              <w:rPr>
                <w:rFonts w:ascii="Times New Roman" w:hAnsi="Times New Roman" w:cs="Times New Roman"/>
                <w:sz w:val="28"/>
                <w:szCs w:val="28"/>
                <w:lang w:val="lt-LT"/>
              </w:rPr>
              <w:t>ų panaudojimas Lietuvoje (Vilniaus ir Kauno kogeneracinės jėgainės)</w:t>
            </w:r>
          </w:p>
        </w:tc>
        <w:tc>
          <w:tcPr>
            <w:tcW w:w="5635" w:type="dxa"/>
          </w:tcPr>
          <w:p w14:paraId="2E74D793" w14:textId="0A8530EE" w:rsidR="003925CF" w:rsidRPr="00AC4F2F" w:rsidRDefault="1A3C8399"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5A34D085">
              <w:rPr>
                <w:rFonts w:ascii="Times New Roman" w:hAnsi="Times New Roman" w:cs="Times New Roman"/>
                <w:sz w:val="28"/>
                <w:szCs w:val="28"/>
                <w:lang w:val="lt-LT"/>
              </w:rPr>
              <w:t xml:space="preserve">Šilumos aukcionuose atliekos ir jų panaudojimas neturėtų būti </w:t>
            </w:r>
            <w:r w:rsidR="7A1C55DC" w:rsidRPr="5A34D085">
              <w:rPr>
                <w:rFonts w:ascii="Times New Roman" w:hAnsi="Times New Roman" w:cs="Times New Roman"/>
                <w:sz w:val="28"/>
                <w:szCs w:val="28"/>
                <w:lang w:val="lt-LT"/>
              </w:rPr>
              <w:t>p</w:t>
            </w:r>
            <w:r w:rsidR="5ECACE8C" w:rsidRPr="5A34D085">
              <w:rPr>
                <w:rFonts w:ascii="Times New Roman" w:hAnsi="Times New Roman" w:cs="Times New Roman"/>
                <w:sz w:val="28"/>
                <w:szCs w:val="28"/>
                <w:lang w:val="lt-LT"/>
              </w:rPr>
              <w:t>rioretizuojami labiau nei</w:t>
            </w:r>
            <w:r w:rsidRPr="5A34D085">
              <w:rPr>
                <w:rFonts w:ascii="Times New Roman" w:hAnsi="Times New Roman" w:cs="Times New Roman"/>
                <w:sz w:val="28"/>
                <w:szCs w:val="28"/>
                <w:lang w:val="lt-LT"/>
              </w:rPr>
              <w:t xml:space="preserve"> AEI.</w:t>
            </w:r>
            <w:r w:rsidR="3C6F0381" w:rsidRPr="5A34D085">
              <w:rPr>
                <w:rFonts w:ascii="Times New Roman" w:hAnsi="Times New Roman" w:cs="Times New Roman"/>
                <w:sz w:val="28"/>
                <w:szCs w:val="28"/>
                <w:lang w:val="lt-LT"/>
              </w:rPr>
              <w:t xml:space="preserve"> Pirmenybė turėtų būti teikiama biokurui.</w:t>
            </w:r>
          </w:p>
        </w:tc>
      </w:tr>
      <w:tr w:rsidR="007F79CD" w:rsidRPr="00CF6FEE" w14:paraId="6A1497FB" w14:textId="77777777" w:rsidTr="191010A3">
        <w:tc>
          <w:tcPr>
            <w:tcW w:w="7639" w:type="dxa"/>
          </w:tcPr>
          <w:p w14:paraId="48B112EE" w14:textId="24AD276F" w:rsidR="003925CF" w:rsidRPr="001B0142" w:rsidRDefault="54F0C10A"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2C689FEE">
              <w:rPr>
                <w:rFonts w:ascii="Times New Roman" w:hAnsi="Times New Roman" w:cs="Times New Roman"/>
                <w:sz w:val="28"/>
                <w:szCs w:val="28"/>
                <w:lang w:val="lt-LT"/>
              </w:rPr>
              <w:t>B</w:t>
            </w:r>
            <w:r w:rsidR="69F625C2" w:rsidRPr="2C689FEE">
              <w:rPr>
                <w:rFonts w:ascii="Times New Roman" w:hAnsi="Times New Roman" w:cs="Times New Roman"/>
                <w:sz w:val="28"/>
                <w:szCs w:val="28"/>
                <w:lang w:val="lt-LT"/>
              </w:rPr>
              <w:t>iokuro katilų modernizavimas</w:t>
            </w:r>
          </w:p>
        </w:tc>
        <w:tc>
          <w:tcPr>
            <w:tcW w:w="5635" w:type="dxa"/>
          </w:tcPr>
          <w:p w14:paraId="58C8EBB9" w14:textId="6EF26A2E" w:rsidR="191010A3" w:rsidRDefault="191010A3" w:rsidP="191010A3">
            <w:pPr>
              <w:pStyle w:val="BodyA"/>
            </w:pPr>
            <w:r w:rsidRPr="191010A3">
              <w:rPr>
                <w:rFonts w:ascii="Times New Roman" w:eastAsia="Times New Roman" w:hAnsi="Times New Roman" w:cs="Times New Roman"/>
                <w:color w:val="000000" w:themeColor="text1"/>
                <w:sz w:val="28"/>
                <w:szCs w:val="28"/>
                <w:lang w:val="lt-LT"/>
              </w:rPr>
              <w:t>Biokuro įrenginių parkas yra vidutiniškai apie 10 metų senumo ir greitu metu taps nusidėvėjęs. Atsižvelgiant į elektros gamybos ir importo balansą (Lietuva pasigamina tik apie 30% elektros poreikio) valstybei būtina užsitikrinti savarankišką (nacionalinę) elektros energijos gamybą. Dėl šios priežasties šilumos ūkio sektoriuje veikiančios įmonės svarsto 5 metų bėgyje konvertuoti savo biokuro katilines į kogeneracines jėgaines, tokiu būdu mažindamos elektros importą bei suteikdamos daugiau stabilumo tinklui.</w:t>
            </w:r>
          </w:p>
          <w:p w14:paraId="32B269F8" w14:textId="0AC1808F" w:rsidR="003925CF" w:rsidRPr="001B0142" w:rsidRDefault="003925CF" w:rsidP="2C689F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p w14:paraId="2CF758BA" w14:textId="28997A04" w:rsidR="003925CF" w:rsidRPr="001B0142" w:rsidRDefault="191010A3" w:rsidP="191010A3">
            <w:pPr>
              <w:pBdr>
                <w:top w:val="none" w:sz="0" w:space="0" w:color="auto"/>
                <w:left w:val="none" w:sz="0" w:space="0" w:color="auto"/>
                <w:bottom w:val="none" w:sz="0" w:space="0" w:color="auto"/>
                <w:right w:val="none" w:sz="0" w:space="0" w:color="auto"/>
                <w:between w:val="none" w:sz="0" w:space="0" w:color="auto"/>
                <w:bar w:val="none" w:sz="0" w:color="auto"/>
              </w:pBdr>
            </w:pPr>
            <w:r w:rsidRPr="191010A3">
              <w:rPr>
                <w:rFonts w:eastAsia="Times New Roman"/>
                <w:color w:val="000000" w:themeColor="text1"/>
                <w:sz w:val="28"/>
                <w:szCs w:val="28"/>
                <w:lang w:val="lt-LT"/>
              </w:rPr>
              <w:t xml:space="preserve">Elektros gamybos įrenginiai (šilumos siurbliai, saulės elektrinės) ateities perspektyvoje siekia perimti šilumos sektorių; bet tai neįvyks artimiausiu metu, todėl dėmesys turi būti </w:t>
            </w:r>
            <w:r w:rsidRPr="191010A3">
              <w:rPr>
                <w:rFonts w:eastAsia="Times New Roman"/>
                <w:color w:val="000000" w:themeColor="text1"/>
                <w:sz w:val="28"/>
                <w:szCs w:val="28"/>
                <w:lang w:val="lt-LT"/>
              </w:rPr>
              <w:lastRenderedPageBreak/>
              <w:t>skiriamas nacionaliniam strateginiam kurui - biokurui.</w:t>
            </w:r>
          </w:p>
          <w:p w14:paraId="7919D1E5" w14:textId="7BE9C74D" w:rsidR="003925CF" w:rsidRPr="001B0142" w:rsidRDefault="003925CF" w:rsidP="191010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p w14:paraId="4C300AA1" w14:textId="05B41903" w:rsidR="003925CF" w:rsidRPr="001B0142" w:rsidRDefault="191010A3"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191010A3">
              <w:rPr>
                <w:rFonts w:ascii="Times New Roman" w:eastAsia="Times New Roman" w:hAnsi="Times New Roman" w:cs="Times New Roman"/>
                <w:color w:val="000000" w:themeColor="text1"/>
                <w:sz w:val="28"/>
                <w:szCs w:val="28"/>
                <w:lang w:val="lt-LT"/>
              </w:rPr>
              <w:t>Biokuras gali ir turi būti efektyviau išnaudojamas ne tik kaip šilumos, bet ir elektros gamybos šaltinis</w:t>
            </w:r>
          </w:p>
        </w:tc>
      </w:tr>
      <w:tr w:rsidR="007F79CD" w:rsidRPr="000560BA" w14:paraId="5FA1FA4B" w14:textId="77777777" w:rsidTr="191010A3">
        <w:tc>
          <w:tcPr>
            <w:tcW w:w="7639" w:type="dxa"/>
          </w:tcPr>
          <w:p w14:paraId="6BB8FAEE" w14:textId="63D4418B" w:rsidR="003925CF" w:rsidRPr="001B0142" w:rsidRDefault="1191776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5A34D085">
              <w:rPr>
                <w:rFonts w:ascii="Times New Roman" w:hAnsi="Times New Roman" w:cs="Times New Roman"/>
                <w:sz w:val="28"/>
                <w:szCs w:val="28"/>
                <w:lang w:val="lt-LT"/>
              </w:rPr>
              <w:lastRenderedPageBreak/>
              <w:t>Vietinio biokuro gaminimo skatinimas ir m</w:t>
            </w:r>
            <w:r w:rsidR="2D142732" w:rsidRPr="5A34D085">
              <w:rPr>
                <w:rFonts w:ascii="Times New Roman" w:hAnsi="Times New Roman" w:cs="Times New Roman"/>
                <w:sz w:val="28"/>
                <w:szCs w:val="28"/>
                <w:lang w:val="lt-LT"/>
              </w:rPr>
              <w:t xml:space="preserve">iško kirtimo liekanų surinkimas, panaudojimas ir </w:t>
            </w:r>
            <w:proofErr w:type="spellStart"/>
            <w:r w:rsidR="2D142732" w:rsidRPr="5A34D085">
              <w:rPr>
                <w:rFonts w:ascii="Times New Roman" w:hAnsi="Times New Roman" w:cs="Times New Roman"/>
                <w:sz w:val="28"/>
                <w:szCs w:val="28"/>
                <w:lang w:val="lt-LT"/>
              </w:rPr>
              <w:t>nepalikimas</w:t>
            </w:r>
            <w:proofErr w:type="spellEnd"/>
            <w:r w:rsidR="2D142732" w:rsidRPr="5A34D085">
              <w:rPr>
                <w:rFonts w:ascii="Times New Roman" w:hAnsi="Times New Roman" w:cs="Times New Roman"/>
                <w:sz w:val="28"/>
                <w:szCs w:val="28"/>
                <w:lang w:val="lt-LT"/>
              </w:rPr>
              <w:t xml:space="preserve"> pūti</w:t>
            </w:r>
          </w:p>
        </w:tc>
        <w:tc>
          <w:tcPr>
            <w:tcW w:w="5635" w:type="dxa"/>
          </w:tcPr>
          <w:p w14:paraId="5F042CEB" w14:textId="16F2836E" w:rsidR="003547C2" w:rsidRDefault="7BC8C3F8"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7BC8C3F8">
              <w:rPr>
                <w:rFonts w:ascii="Times New Roman" w:hAnsi="Times New Roman" w:cs="Times New Roman"/>
                <w:sz w:val="28"/>
                <w:szCs w:val="28"/>
                <w:lang w:val="lt-LT"/>
              </w:rPr>
              <w:t xml:space="preserve">Pritrūkus biokuro šildymo sezonui kainos, labai tikėtina, kad drastiškai išaugs. Didelė importo iš Baltarusijos padaryta įtaka, </w:t>
            </w:r>
            <w:proofErr w:type="spellStart"/>
            <w:r w:rsidRPr="7BC8C3F8">
              <w:rPr>
                <w:rFonts w:ascii="Times New Roman" w:hAnsi="Times New Roman" w:cs="Times New Roman"/>
                <w:sz w:val="28"/>
                <w:szCs w:val="28"/>
                <w:lang w:val="lt-LT"/>
              </w:rPr>
              <w:t>t.y</w:t>
            </w:r>
            <w:proofErr w:type="spellEnd"/>
            <w:r w:rsidRPr="7BC8C3F8">
              <w:rPr>
                <w:rFonts w:ascii="Times New Roman" w:hAnsi="Times New Roman" w:cs="Times New Roman"/>
                <w:sz w:val="28"/>
                <w:szCs w:val="28"/>
                <w:lang w:val="lt-LT"/>
              </w:rPr>
              <w:t xml:space="preserve">. vietinės žaliavos negaminimas ir neruošimas, </w:t>
            </w:r>
            <w:proofErr w:type="spellStart"/>
            <w:r w:rsidRPr="7BC8C3F8">
              <w:rPr>
                <w:rFonts w:ascii="Times New Roman" w:hAnsi="Times New Roman" w:cs="Times New Roman"/>
                <w:sz w:val="28"/>
                <w:szCs w:val="28"/>
                <w:lang w:val="lt-LT"/>
              </w:rPr>
              <w:t>dempinguotos</w:t>
            </w:r>
            <w:proofErr w:type="spellEnd"/>
            <w:r w:rsidRPr="7BC8C3F8">
              <w:rPr>
                <w:rFonts w:ascii="Times New Roman" w:hAnsi="Times New Roman" w:cs="Times New Roman"/>
                <w:sz w:val="28"/>
                <w:szCs w:val="28"/>
                <w:lang w:val="lt-LT"/>
              </w:rPr>
              <w:t xml:space="preserve"> kainos. Šiuo metu Baltarusija nėra tinkamas partneris importuoti žaliavą, kadangi politinė padėtis nėra stabili. Siekis – veikianti stabili rinka. </w:t>
            </w:r>
          </w:p>
          <w:p w14:paraId="05ADC656" w14:textId="7BD85E7D" w:rsidR="5A34D085" w:rsidRDefault="5A34D085" w:rsidP="5A34D085">
            <w:pPr>
              <w:pStyle w:val="BodyA"/>
              <w:rPr>
                <w:rFonts w:ascii="Times New Roman" w:hAnsi="Times New Roman" w:cs="Times New Roman"/>
                <w:sz w:val="28"/>
                <w:szCs w:val="28"/>
                <w:lang w:val="lt-LT"/>
              </w:rPr>
            </w:pPr>
          </w:p>
          <w:p w14:paraId="327F7B17" w14:textId="414068E0" w:rsidR="003925CF" w:rsidRPr="001B0142" w:rsidRDefault="7BC8C3F8"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7BC8C3F8">
              <w:rPr>
                <w:rFonts w:ascii="Times New Roman" w:hAnsi="Times New Roman" w:cs="Times New Roman"/>
                <w:sz w:val="28"/>
                <w:szCs w:val="28"/>
                <w:lang w:val="lt-LT"/>
              </w:rPr>
              <w:t>Kasmet paliekama supūti iki 20 mln. eurų, kuomet miško kirtimo liekanas galima būtų panaudoti.</w:t>
            </w:r>
          </w:p>
        </w:tc>
      </w:tr>
      <w:tr w:rsidR="00222CD3" w:rsidRPr="000560BA" w14:paraId="7B387124" w14:textId="77777777" w:rsidTr="191010A3">
        <w:tc>
          <w:tcPr>
            <w:tcW w:w="7639" w:type="dxa"/>
          </w:tcPr>
          <w:p w14:paraId="640C0063" w14:textId="628CFEC9" w:rsidR="00222CD3" w:rsidRPr="001B0142" w:rsidRDefault="240CA8CE" w:rsidP="00222CD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240CA8CE">
              <w:rPr>
                <w:rFonts w:ascii="Times New Roman" w:hAnsi="Times New Roman" w:cs="Times New Roman"/>
                <w:sz w:val="28"/>
                <w:szCs w:val="28"/>
                <w:lang w:val="lt-LT"/>
              </w:rPr>
              <w:t>Miško kirtimo liekanų (prasčiausios kokybės biokuro (SM3)) naudojimo skatinimas</w:t>
            </w:r>
          </w:p>
        </w:tc>
        <w:tc>
          <w:tcPr>
            <w:tcW w:w="5635" w:type="dxa"/>
          </w:tcPr>
          <w:p w14:paraId="1CD8EA94" w14:textId="77777777" w:rsidR="000C7DCE" w:rsidRDefault="240CA8CE" w:rsidP="000C7DCE">
            <w:r w:rsidRPr="240CA8CE">
              <w:rPr>
                <w:sz w:val="28"/>
                <w:szCs w:val="28"/>
                <w:lang w:val="lt-LT"/>
              </w:rPr>
              <w:t xml:space="preserve">Šiuo metu didžioji dalis biokuro yra importuojama, tai reiškia, jog nutraukus arba sumažėjus tiekimui Lietuva gali susidurti su rimtais padariniais. Šios kokybės biokuro naudojimas yra mažiau taršus ir į aplinką išmeta mažiau CO2, </w:t>
            </w:r>
            <w:proofErr w:type="spellStart"/>
            <w:r w:rsidRPr="240CA8CE">
              <w:rPr>
                <w:sz w:val="28"/>
                <w:szCs w:val="28"/>
                <w:lang w:val="lt-LT"/>
              </w:rPr>
              <w:t>t.y</w:t>
            </w:r>
            <w:proofErr w:type="spellEnd"/>
            <w:r w:rsidRPr="240CA8CE">
              <w:rPr>
                <w:sz w:val="28"/>
                <w:szCs w:val="28"/>
                <w:lang w:val="lt-LT"/>
              </w:rPr>
              <w:t xml:space="preserve"> prastesnės kokybės biokuro (SM3) naudojimas atspindės Lietuvos siekį </w:t>
            </w:r>
            <w:r w:rsidRPr="240CA8CE">
              <w:rPr>
                <w:sz w:val="28"/>
                <w:szCs w:val="28"/>
                <w:lang w:val="lt-LT"/>
              </w:rPr>
              <w:lastRenderedPageBreak/>
              <w:t xml:space="preserve">tapti klimatui neutraliu žemynu bei leis Lietuvai toliau ilgajame periode siekti atsinaujinančių energijos išteklių tikslų. </w:t>
            </w:r>
            <w:r w:rsidR="000C7DCE">
              <w:t xml:space="preserve"> </w:t>
            </w:r>
          </w:p>
          <w:p w14:paraId="08197217" w14:textId="77777777" w:rsidR="000C7DCE" w:rsidRDefault="000C7DCE" w:rsidP="000C7DCE"/>
          <w:p w14:paraId="3B77BA72" w14:textId="48ABF66C" w:rsidR="00222CD3" w:rsidRPr="000C7DCE" w:rsidRDefault="000C7DCE" w:rsidP="000C7DCE">
            <w:proofErr w:type="spellStart"/>
            <w:r w:rsidRPr="000C7DCE">
              <w:rPr>
                <w:sz w:val="28"/>
                <w:szCs w:val="28"/>
              </w:rPr>
              <w:t>Svarbu</w:t>
            </w:r>
            <w:proofErr w:type="spellEnd"/>
            <w:r w:rsidRPr="000C7DCE">
              <w:rPr>
                <w:sz w:val="28"/>
                <w:szCs w:val="28"/>
              </w:rPr>
              <w:t xml:space="preserve"> </w:t>
            </w:r>
            <w:proofErr w:type="spellStart"/>
            <w:r w:rsidRPr="000C7DCE">
              <w:rPr>
                <w:sz w:val="28"/>
                <w:szCs w:val="28"/>
              </w:rPr>
              <w:t>sudaryti</w:t>
            </w:r>
            <w:proofErr w:type="spellEnd"/>
            <w:r w:rsidRPr="000C7DCE">
              <w:rPr>
                <w:sz w:val="28"/>
                <w:szCs w:val="28"/>
              </w:rPr>
              <w:t xml:space="preserve"> </w:t>
            </w:r>
            <w:proofErr w:type="spellStart"/>
            <w:r w:rsidRPr="000C7DCE">
              <w:rPr>
                <w:sz w:val="28"/>
                <w:szCs w:val="28"/>
              </w:rPr>
              <w:t>sąlygas</w:t>
            </w:r>
            <w:proofErr w:type="spellEnd"/>
            <w:r w:rsidRPr="000C7DCE">
              <w:rPr>
                <w:sz w:val="28"/>
                <w:szCs w:val="28"/>
              </w:rPr>
              <w:t xml:space="preserve"> </w:t>
            </w:r>
            <w:proofErr w:type="spellStart"/>
            <w:r w:rsidRPr="000C7DCE">
              <w:rPr>
                <w:sz w:val="28"/>
                <w:szCs w:val="28"/>
              </w:rPr>
              <w:t>biokuro</w:t>
            </w:r>
            <w:proofErr w:type="spellEnd"/>
            <w:r w:rsidRPr="000C7DCE">
              <w:rPr>
                <w:sz w:val="28"/>
                <w:szCs w:val="28"/>
              </w:rPr>
              <w:t xml:space="preserve"> </w:t>
            </w:r>
            <w:proofErr w:type="spellStart"/>
            <w:r w:rsidRPr="000C7DCE">
              <w:rPr>
                <w:sz w:val="28"/>
                <w:szCs w:val="28"/>
              </w:rPr>
              <w:t>tiekėjams</w:t>
            </w:r>
            <w:proofErr w:type="spellEnd"/>
            <w:r w:rsidRPr="000C7DCE">
              <w:rPr>
                <w:sz w:val="28"/>
                <w:szCs w:val="28"/>
              </w:rPr>
              <w:t xml:space="preserve"> </w:t>
            </w:r>
            <w:proofErr w:type="spellStart"/>
            <w:r w:rsidRPr="000C7DCE">
              <w:rPr>
                <w:sz w:val="28"/>
                <w:szCs w:val="28"/>
              </w:rPr>
              <w:t>užsifiksuoti</w:t>
            </w:r>
            <w:proofErr w:type="spellEnd"/>
            <w:r w:rsidRPr="000C7DCE">
              <w:rPr>
                <w:sz w:val="28"/>
                <w:szCs w:val="28"/>
              </w:rPr>
              <w:t xml:space="preserve"> SM3 </w:t>
            </w:r>
            <w:proofErr w:type="spellStart"/>
            <w:r w:rsidRPr="000C7DCE">
              <w:rPr>
                <w:sz w:val="28"/>
                <w:szCs w:val="28"/>
              </w:rPr>
              <w:t>kainas</w:t>
            </w:r>
            <w:proofErr w:type="spellEnd"/>
            <w:r w:rsidRPr="000C7DCE">
              <w:rPr>
                <w:sz w:val="28"/>
                <w:szCs w:val="28"/>
              </w:rPr>
              <w:t xml:space="preserve"> </w:t>
            </w:r>
            <w:proofErr w:type="spellStart"/>
            <w:r w:rsidRPr="000C7DCE">
              <w:rPr>
                <w:sz w:val="28"/>
                <w:szCs w:val="28"/>
              </w:rPr>
              <w:t>visam</w:t>
            </w:r>
            <w:proofErr w:type="spellEnd"/>
            <w:r w:rsidRPr="000C7DCE">
              <w:rPr>
                <w:sz w:val="28"/>
                <w:szCs w:val="28"/>
              </w:rPr>
              <w:t xml:space="preserve"> </w:t>
            </w:r>
            <w:proofErr w:type="spellStart"/>
            <w:r w:rsidRPr="000C7DCE">
              <w:rPr>
                <w:sz w:val="28"/>
                <w:szCs w:val="28"/>
              </w:rPr>
              <w:t>šildymo</w:t>
            </w:r>
            <w:proofErr w:type="spellEnd"/>
            <w:r w:rsidRPr="000C7DCE">
              <w:rPr>
                <w:sz w:val="28"/>
                <w:szCs w:val="28"/>
              </w:rPr>
              <w:t xml:space="preserve"> </w:t>
            </w:r>
            <w:proofErr w:type="spellStart"/>
            <w:r w:rsidRPr="000C7DCE">
              <w:rPr>
                <w:sz w:val="28"/>
                <w:szCs w:val="28"/>
              </w:rPr>
              <w:t>sezonui</w:t>
            </w:r>
            <w:proofErr w:type="spellEnd"/>
            <w:r w:rsidRPr="000C7DCE">
              <w:rPr>
                <w:sz w:val="28"/>
                <w:szCs w:val="28"/>
              </w:rPr>
              <w:t xml:space="preserve">. Tai leis </w:t>
            </w:r>
            <w:proofErr w:type="spellStart"/>
            <w:r w:rsidRPr="000C7DCE">
              <w:rPr>
                <w:sz w:val="28"/>
                <w:szCs w:val="28"/>
              </w:rPr>
              <w:t>patogiau</w:t>
            </w:r>
            <w:proofErr w:type="spellEnd"/>
            <w:r w:rsidRPr="000C7DCE">
              <w:rPr>
                <w:sz w:val="28"/>
                <w:szCs w:val="28"/>
              </w:rPr>
              <w:t xml:space="preserve"> </w:t>
            </w:r>
            <w:proofErr w:type="spellStart"/>
            <w:r w:rsidRPr="000C7DCE">
              <w:rPr>
                <w:sz w:val="28"/>
                <w:szCs w:val="28"/>
              </w:rPr>
              <w:t>planuoti</w:t>
            </w:r>
            <w:proofErr w:type="spellEnd"/>
            <w:r w:rsidRPr="000C7DCE">
              <w:rPr>
                <w:sz w:val="28"/>
                <w:szCs w:val="28"/>
              </w:rPr>
              <w:t xml:space="preserve"> </w:t>
            </w:r>
            <w:proofErr w:type="spellStart"/>
            <w:r w:rsidRPr="000C7DCE">
              <w:rPr>
                <w:sz w:val="28"/>
                <w:szCs w:val="28"/>
              </w:rPr>
              <w:t>prekybą</w:t>
            </w:r>
            <w:proofErr w:type="spellEnd"/>
            <w:r w:rsidRPr="000C7DCE">
              <w:rPr>
                <w:sz w:val="28"/>
                <w:szCs w:val="28"/>
              </w:rPr>
              <w:t xml:space="preserve"> ir </w:t>
            </w:r>
            <w:proofErr w:type="spellStart"/>
            <w:r w:rsidRPr="000C7DCE">
              <w:rPr>
                <w:sz w:val="28"/>
                <w:szCs w:val="28"/>
              </w:rPr>
              <w:t>įgalins</w:t>
            </w:r>
            <w:proofErr w:type="spellEnd"/>
            <w:r w:rsidRPr="000C7DCE">
              <w:rPr>
                <w:sz w:val="28"/>
                <w:szCs w:val="28"/>
              </w:rPr>
              <w:t xml:space="preserve"> </w:t>
            </w:r>
            <w:proofErr w:type="spellStart"/>
            <w:r w:rsidRPr="000C7DCE">
              <w:rPr>
                <w:sz w:val="28"/>
                <w:szCs w:val="28"/>
              </w:rPr>
              <w:t>tiekėjus</w:t>
            </w:r>
            <w:proofErr w:type="spellEnd"/>
            <w:r w:rsidRPr="000C7DCE">
              <w:rPr>
                <w:sz w:val="28"/>
                <w:szCs w:val="28"/>
              </w:rPr>
              <w:t xml:space="preserve"> </w:t>
            </w:r>
            <w:proofErr w:type="spellStart"/>
            <w:r w:rsidRPr="000C7DCE">
              <w:rPr>
                <w:sz w:val="28"/>
                <w:szCs w:val="28"/>
              </w:rPr>
              <w:t>sudaryti</w:t>
            </w:r>
            <w:proofErr w:type="spellEnd"/>
            <w:r w:rsidRPr="000C7DCE">
              <w:rPr>
                <w:sz w:val="28"/>
                <w:szCs w:val="28"/>
              </w:rPr>
              <w:t xml:space="preserve"> </w:t>
            </w:r>
            <w:proofErr w:type="spellStart"/>
            <w:r w:rsidRPr="000C7DCE">
              <w:rPr>
                <w:sz w:val="28"/>
                <w:szCs w:val="28"/>
              </w:rPr>
              <w:t>ilgalaikius</w:t>
            </w:r>
            <w:proofErr w:type="spellEnd"/>
            <w:r w:rsidRPr="000C7DCE">
              <w:rPr>
                <w:sz w:val="28"/>
                <w:szCs w:val="28"/>
              </w:rPr>
              <w:t xml:space="preserve"> </w:t>
            </w:r>
            <w:proofErr w:type="spellStart"/>
            <w:r w:rsidRPr="000C7DCE">
              <w:rPr>
                <w:sz w:val="28"/>
                <w:szCs w:val="28"/>
              </w:rPr>
              <w:t>kontraktus</w:t>
            </w:r>
            <w:proofErr w:type="spellEnd"/>
            <w:r w:rsidRPr="000C7DCE">
              <w:rPr>
                <w:sz w:val="28"/>
                <w:szCs w:val="28"/>
              </w:rPr>
              <w:t xml:space="preserve"> </w:t>
            </w:r>
            <w:proofErr w:type="spellStart"/>
            <w:r w:rsidRPr="000C7DCE">
              <w:rPr>
                <w:sz w:val="28"/>
                <w:szCs w:val="28"/>
              </w:rPr>
              <w:t>su</w:t>
            </w:r>
            <w:proofErr w:type="spellEnd"/>
            <w:r w:rsidRPr="000C7DCE">
              <w:rPr>
                <w:sz w:val="28"/>
                <w:szCs w:val="28"/>
              </w:rPr>
              <w:t xml:space="preserve"> </w:t>
            </w:r>
            <w:proofErr w:type="spellStart"/>
            <w:r w:rsidRPr="000C7DCE">
              <w:rPr>
                <w:sz w:val="28"/>
                <w:szCs w:val="28"/>
              </w:rPr>
              <w:t>šilumos</w:t>
            </w:r>
            <w:proofErr w:type="spellEnd"/>
            <w:r w:rsidRPr="000C7DCE">
              <w:rPr>
                <w:sz w:val="28"/>
                <w:szCs w:val="28"/>
              </w:rPr>
              <w:t xml:space="preserve"> </w:t>
            </w:r>
            <w:proofErr w:type="spellStart"/>
            <w:r w:rsidRPr="000C7DCE">
              <w:rPr>
                <w:sz w:val="28"/>
                <w:szCs w:val="28"/>
              </w:rPr>
              <w:t>gamintojais</w:t>
            </w:r>
            <w:proofErr w:type="spellEnd"/>
            <w:r w:rsidRPr="000C7DCE">
              <w:rPr>
                <w:sz w:val="28"/>
                <w:szCs w:val="28"/>
              </w:rPr>
              <w:t/>
            </w:r>
            <w:r w:rsidRPr="000C7DCE">
              <w:rPr>
                <w:sz w:val="28"/>
                <w:szCs w:val="28"/>
              </w:rPr>
              <w:t/>
            </w:r>
            <w:r>
              <w:rPr>
                <w:sz w:val="28"/>
                <w:szCs w:val="28"/>
              </w:rPr>
              <w:t>.</w:t>
            </w:r>
          </w:p>
        </w:tc>
      </w:tr>
      <w:tr w:rsidR="5A34D085" w14:paraId="2FF71613" w14:textId="77777777" w:rsidTr="191010A3">
        <w:tc>
          <w:tcPr>
            <w:tcW w:w="7639" w:type="dxa"/>
          </w:tcPr>
          <w:p w14:paraId="39D979FE" w14:textId="6F331AA2" w:rsidR="5A34D085" w:rsidRDefault="61C0DE93" w:rsidP="5A34D085">
            <w:pPr>
              <w:pStyle w:val="BodyA"/>
              <w:rPr>
                <w:rFonts w:ascii="Times New Roman" w:hAnsi="Times New Roman" w:cs="Times New Roman"/>
                <w:sz w:val="28"/>
                <w:szCs w:val="28"/>
                <w:lang w:val="lt-LT"/>
              </w:rPr>
            </w:pPr>
            <w:proofErr w:type="spellStart"/>
            <w:r w:rsidRPr="61C0DE93">
              <w:rPr>
                <w:rFonts w:ascii="Times New Roman" w:hAnsi="Times New Roman" w:cs="Times New Roman"/>
                <w:sz w:val="28"/>
                <w:szCs w:val="28"/>
                <w:lang w:val="lt-LT"/>
              </w:rPr>
              <w:lastRenderedPageBreak/>
              <w:t>Plantacinių</w:t>
            </w:r>
            <w:proofErr w:type="spellEnd"/>
            <w:r w:rsidRPr="61C0DE93">
              <w:rPr>
                <w:rFonts w:ascii="Times New Roman" w:hAnsi="Times New Roman" w:cs="Times New Roman"/>
                <w:sz w:val="28"/>
                <w:szCs w:val="28"/>
                <w:lang w:val="lt-LT"/>
              </w:rPr>
              <w:t xml:space="preserve"> miškų kaip potencialaus biokuro šaltinio įveisimo skatinimas mažesnės vertės žemės ūkio paskirties plotuose</w:t>
            </w:r>
          </w:p>
        </w:tc>
        <w:tc>
          <w:tcPr>
            <w:tcW w:w="5635" w:type="dxa"/>
          </w:tcPr>
          <w:p w14:paraId="0EF95F34" w14:textId="11B2D2E1" w:rsidR="5A34D085" w:rsidRDefault="61C0DE93" w:rsidP="5A34D085">
            <w:pPr>
              <w:pStyle w:val="BodyA"/>
              <w:rPr>
                <w:rFonts w:ascii="Times New Roman" w:hAnsi="Times New Roman" w:cs="Times New Roman"/>
                <w:sz w:val="28"/>
                <w:szCs w:val="28"/>
                <w:lang w:val="lt-LT"/>
              </w:rPr>
            </w:pPr>
            <w:r w:rsidRPr="61C0DE93">
              <w:rPr>
                <w:rFonts w:ascii="Times New Roman" w:hAnsi="Times New Roman" w:cs="Times New Roman"/>
                <w:sz w:val="28"/>
                <w:szCs w:val="28"/>
                <w:lang w:val="lt-LT"/>
              </w:rPr>
              <w:t xml:space="preserve">Lankstus ir patrauklus </w:t>
            </w:r>
            <w:proofErr w:type="spellStart"/>
            <w:r w:rsidRPr="61C0DE93">
              <w:rPr>
                <w:rFonts w:ascii="Times New Roman" w:hAnsi="Times New Roman" w:cs="Times New Roman"/>
                <w:sz w:val="28"/>
                <w:szCs w:val="28"/>
                <w:lang w:val="lt-LT"/>
              </w:rPr>
              <w:t>plantacinių</w:t>
            </w:r>
            <w:proofErr w:type="spellEnd"/>
            <w:r w:rsidRPr="61C0DE93">
              <w:rPr>
                <w:rFonts w:ascii="Times New Roman" w:hAnsi="Times New Roman" w:cs="Times New Roman"/>
                <w:sz w:val="28"/>
                <w:szCs w:val="28"/>
                <w:lang w:val="lt-LT"/>
              </w:rPr>
              <w:t xml:space="preserve"> miškų kaip potencialaus biokuro šaltinio žemės ūkio paskirties plotuose įveisimo skatinimo mechanizmas kelių dešimtmečių perspektyvoje užtikrintų  šio sektoriaus plėtros galimybes netolimoje ateityje.</w:t>
            </w:r>
          </w:p>
        </w:tc>
      </w:tr>
    </w:tbl>
    <w:p w14:paraId="5D655216" w14:textId="77777777" w:rsidR="003925CF" w:rsidRPr="001B0142" w:rsidRDefault="003925CF" w:rsidP="004B6017">
      <w:pPr>
        <w:pStyle w:val="BodyA"/>
        <w:ind w:left="720"/>
        <w:rPr>
          <w:rFonts w:ascii="Times New Roman" w:hAnsi="Times New Roman" w:cs="Times New Roman"/>
          <w:sz w:val="28"/>
          <w:szCs w:val="28"/>
          <w:lang w:val="lt-LT"/>
        </w:rPr>
      </w:pPr>
    </w:p>
    <w:p w14:paraId="256F4BB4" w14:textId="0269DE0D" w:rsidR="004B6017" w:rsidRPr="001B0142" w:rsidRDefault="004B6017" w:rsidP="006E7F8B">
      <w:pPr>
        <w:pStyle w:val="BodyA"/>
        <w:rPr>
          <w:rFonts w:ascii="Times New Roman" w:hAnsi="Times New Roman" w:cs="Times New Roman"/>
          <w:sz w:val="28"/>
          <w:szCs w:val="28"/>
          <w:lang w:val="lt-LT"/>
        </w:rPr>
      </w:pPr>
    </w:p>
    <w:p w14:paraId="6421E44E" w14:textId="461AD661" w:rsidR="004B6017" w:rsidRPr="001B0142" w:rsidRDefault="004B6017" w:rsidP="004B6017">
      <w:pPr>
        <w:pStyle w:val="BodyA"/>
        <w:ind w:left="720"/>
        <w:rPr>
          <w:rFonts w:ascii="Times New Roman" w:hAnsi="Times New Roman" w:cs="Times New Roman"/>
          <w:b/>
          <w:bCs/>
          <w:sz w:val="28"/>
          <w:szCs w:val="28"/>
          <w:lang w:val="lt-LT"/>
        </w:rPr>
      </w:pPr>
    </w:p>
    <w:p w14:paraId="60470AA7" w14:textId="6D60BAF0" w:rsidR="009466B4" w:rsidRPr="001B0142" w:rsidRDefault="009466B4" w:rsidP="009466B4">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2.  PASIŪLYMAI NMS PAMATINIO TIKSLO KRYPTYSE</w:t>
      </w:r>
    </w:p>
    <w:p w14:paraId="5D7CA0A3" w14:textId="18454E78" w:rsidR="00201ECF" w:rsidRPr="001B0142" w:rsidRDefault="00201ECF" w:rsidP="00E4270E">
      <w:pPr>
        <w:pBdr>
          <w:bar w:val="none" w:sz="0" w:color="auto"/>
        </w:pBdr>
        <w:spacing w:line="259" w:lineRule="auto"/>
        <w:ind w:left="851"/>
        <w:jc w:val="both"/>
        <w:rPr>
          <w:color w:val="000000" w:themeColor="text1"/>
          <w:sz w:val="28"/>
          <w:szCs w:val="28"/>
          <w:lang w:val="lt-LT"/>
        </w:rPr>
      </w:pPr>
    </w:p>
    <w:p w14:paraId="7F8DE244" w14:textId="3B6611FD" w:rsidR="009466B4" w:rsidRPr="001B0142" w:rsidRDefault="009466B4" w:rsidP="009466B4">
      <w:pPr>
        <w:pBdr>
          <w:bar w:val="none" w:sz="0" w:color="auto"/>
        </w:pBdr>
        <w:spacing w:line="259" w:lineRule="auto"/>
        <w:jc w:val="both"/>
        <w:rPr>
          <w:color w:val="000000" w:themeColor="text1"/>
          <w:sz w:val="28"/>
          <w:szCs w:val="28"/>
          <w:lang w:val="lt-LT"/>
        </w:rPr>
      </w:pPr>
      <w:r w:rsidRPr="001B0142">
        <w:rPr>
          <w:color w:val="000000" w:themeColor="text1"/>
          <w:sz w:val="28"/>
          <w:szCs w:val="28"/>
          <w:lang w:val="lt-LT"/>
        </w:rPr>
        <w:t xml:space="preserve">Ši užduotis susideda iš </w:t>
      </w:r>
      <w:r w:rsidR="00C22115" w:rsidRPr="001B0142">
        <w:rPr>
          <w:color w:val="000000" w:themeColor="text1"/>
          <w:sz w:val="28"/>
          <w:szCs w:val="28"/>
          <w:lang w:val="lt-LT"/>
        </w:rPr>
        <w:t xml:space="preserve">trijų </w:t>
      </w:r>
      <w:r w:rsidRPr="001B0142">
        <w:rPr>
          <w:color w:val="000000" w:themeColor="text1"/>
          <w:sz w:val="28"/>
          <w:szCs w:val="28"/>
          <w:lang w:val="lt-LT"/>
        </w:rPr>
        <w:t>pratimų</w:t>
      </w:r>
      <w:r w:rsidR="00E4270E" w:rsidRPr="001B0142">
        <w:rPr>
          <w:color w:val="000000" w:themeColor="text1"/>
          <w:sz w:val="28"/>
          <w:szCs w:val="28"/>
          <w:lang w:val="lt-LT"/>
        </w:rPr>
        <w:t xml:space="preserve">, pradžioje jūs </w:t>
      </w:r>
      <w:r w:rsidR="00C2149E" w:rsidRPr="001B0142">
        <w:rPr>
          <w:color w:val="000000" w:themeColor="text1"/>
          <w:sz w:val="28"/>
          <w:szCs w:val="28"/>
          <w:lang w:val="lt-LT"/>
        </w:rPr>
        <w:t>įvertinsite</w:t>
      </w:r>
      <w:r w:rsidR="00C22115" w:rsidRPr="001B0142">
        <w:rPr>
          <w:color w:val="000000" w:themeColor="text1"/>
          <w:sz w:val="28"/>
          <w:szCs w:val="28"/>
          <w:lang w:val="lt-LT"/>
        </w:rPr>
        <w:t xml:space="preserve"> NMS pamatinio tikslo kryp</w:t>
      </w:r>
      <w:r w:rsidR="00C2149E" w:rsidRPr="001B0142">
        <w:rPr>
          <w:color w:val="000000" w:themeColor="text1"/>
          <w:sz w:val="28"/>
          <w:szCs w:val="28"/>
          <w:lang w:val="lt-LT"/>
        </w:rPr>
        <w:t>čių aktualumą</w:t>
      </w:r>
      <w:r w:rsidR="00C22115" w:rsidRPr="001B0142">
        <w:rPr>
          <w:color w:val="000000" w:themeColor="text1"/>
          <w:sz w:val="28"/>
          <w:szCs w:val="28"/>
          <w:lang w:val="lt-LT"/>
        </w:rPr>
        <w:t xml:space="preserve">, </w:t>
      </w:r>
      <w:r w:rsidR="00C2149E" w:rsidRPr="001B0142">
        <w:rPr>
          <w:color w:val="000000" w:themeColor="text1"/>
          <w:sz w:val="28"/>
          <w:szCs w:val="28"/>
          <w:lang w:val="lt-LT"/>
        </w:rPr>
        <w:t>po to</w:t>
      </w:r>
      <w:r w:rsidR="00C22115" w:rsidRPr="001B0142">
        <w:rPr>
          <w:color w:val="000000" w:themeColor="text1"/>
          <w:sz w:val="28"/>
          <w:szCs w:val="28"/>
          <w:lang w:val="lt-LT"/>
        </w:rPr>
        <w:t xml:space="preserve"> pateik</w:t>
      </w:r>
      <w:r w:rsidR="00C2149E" w:rsidRPr="001B0142">
        <w:rPr>
          <w:color w:val="000000" w:themeColor="text1"/>
          <w:sz w:val="28"/>
          <w:szCs w:val="28"/>
          <w:lang w:val="lt-LT"/>
        </w:rPr>
        <w:t>site</w:t>
      </w:r>
      <w:r w:rsidR="00C22115" w:rsidRPr="001B0142">
        <w:rPr>
          <w:color w:val="000000" w:themeColor="text1"/>
          <w:sz w:val="28"/>
          <w:szCs w:val="28"/>
          <w:lang w:val="lt-LT"/>
        </w:rPr>
        <w:t xml:space="preserve"> pasiūlymus interesų balansui ar krypties įgyvendinimui.</w:t>
      </w:r>
    </w:p>
    <w:p w14:paraId="2974FAA1" w14:textId="07BFAC90" w:rsidR="009466B4" w:rsidRPr="001B0142" w:rsidRDefault="009466B4" w:rsidP="009466B4">
      <w:pPr>
        <w:pBdr>
          <w:bar w:val="none" w:sz="0" w:color="auto"/>
        </w:pBdr>
        <w:spacing w:line="259" w:lineRule="auto"/>
        <w:jc w:val="both"/>
        <w:rPr>
          <w:color w:val="000000" w:themeColor="text1"/>
          <w:lang w:val="lt-LT"/>
        </w:rPr>
      </w:pPr>
    </w:p>
    <w:p w14:paraId="5F4BBB05" w14:textId="7356B1AF" w:rsidR="009466B4" w:rsidRPr="001B0142" w:rsidRDefault="009466B4" w:rsidP="00C2149E">
      <w:pPr>
        <w:pStyle w:val="BodyA"/>
        <w:numPr>
          <w:ilvl w:val="0"/>
          <w:numId w:val="22"/>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pateiktą klausimą</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pasirinkite NMS pamatinio tikslo kryptis (teiginius) ir užpildykite lentelę.</w:t>
      </w:r>
    </w:p>
    <w:p w14:paraId="186B6CDA" w14:textId="7B9C57C6" w:rsidR="009466B4" w:rsidRPr="001B0142" w:rsidRDefault="009466B4" w:rsidP="009466B4">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 xml:space="preserve">Kokios NMS pamatinio tikslo kryptys (teiginiai) yra </w:t>
      </w:r>
      <w:r w:rsidRPr="001B0142">
        <w:rPr>
          <w:rFonts w:ascii="Times New Roman" w:hAnsi="Times New Roman" w:cs="Times New Roman"/>
          <w:b/>
          <w:bCs/>
          <w:sz w:val="28"/>
          <w:szCs w:val="28"/>
          <w:lang w:val="lt-LT"/>
        </w:rPr>
        <w:t xml:space="preserve">aktualios </w:t>
      </w:r>
      <w:r w:rsidRPr="001B0142">
        <w:rPr>
          <w:rFonts w:ascii="Times New Roman" w:hAnsi="Times New Roman" w:cs="Times New Roman"/>
          <w:sz w:val="28"/>
          <w:szCs w:val="28"/>
          <w:lang w:val="lt-LT"/>
        </w:rPr>
        <w:t>jūsų sektorinei grupei ir kodėl?</w:t>
      </w:r>
    </w:p>
    <w:p w14:paraId="5943BA31" w14:textId="77777777" w:rsidR="009466B4" w:rsidRPr="001B0142" w:rsidRDefault="009466B4" w:rsidP="009466B4">
      <w:pPr>
        <w:pStyle w:val="BodyA"/>
        <w:pBdr>
          <w:bar w:val="none" w:sz="0" w:color="auto"/>
        </w:pBdr>
        <w:jc w:val="both"/>
        <w:rPr>
          <w:rFonts w:ascii="Times New Roman" w:hAnsi="Times New Roman" w:cs="Times New Roman"/>
          <w:color w:val="000000" w:themeColor="text1"/>
          <w:sz w:val="24"/>
          <w:szCs w:val="24"/>
          <w:lang w:val="lt-LT"/>
        </w:rPr>
      </w:pPr>
    </w:p>
    <w:tbl>
      <w:tblPr>
        <w:tblStyle w:val="TableGrid"/>
        <w:tblW w:w="0" w:type="auto"/>
        <w:tblLook w:val="04A0" w:firstRow="1" w:lastRow="0" w:firstColumn="1" w:lastColumn="0" w:noHBand="0" w:noVBand="1"/>
      </w:tblPr>
      <w:tblGrid>
        <w:gridCol w:w="7083"/>
        <w:gridCol w:w="3402"/>
        <w:gridCol w:w="2977"/>
      </w:tblGrid>
      <w:tr w:rsidR="003925CF" w:rsidRPr="001B0142" w14:paraId="5DF62F80" w14:textId="77777777" w:rsidTr="240CA8CE">
        <w:tc>
          <w:tcPr>
            <w:tcW w:w="7083" w:type="dxa"/>
            <w:shd w:val="clear" w:color="auto" w:fill="D9D9D9" w:themeFill="background1" w:themeFillShade="D9"/>
          </w:tcPr>
          <w:p w14:paraId="3982913A" w14:textId="491C0A0C" w:rsidR="003925CF" w:rsidRPr="001B0142"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formuluotę iš NMS pamatinis tikslo</w:t>
            </w:r>
          </w:p>
        </w:tc>
        <w:tc>
          <w:tcPr>
            <w:tcW w:w="3402" w:type="dxa"/>
            <w:shd w:val="clear" w:color="auto" w:fill="D9D9D9" w:themeFill="background1" w:themeFillShade="D9"/>
          </w:tcPr>
          <w:p w14:paraId="1A5B1006" w14:textId="77777777"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Įvertinkite aktualumą balais:</w:t>
            </w:r>
          </w:p>
          <w:p w14:paraId="5DBC1E9F" w14:textId="3E402033"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Labai svarbu</w:t>
            </w:r>
            <w:r w:rsid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3           Svarbu – 2                         Iš dalies svarbu </w:t>
            </w:r>
            <w:r w:rsid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1</w:t>
            </w:r>
          </w:p>
        </w:tc>
        <w:tc>
          <w:tcPr>
            <w:tcW w:w="2977" w:type="dxa"/>
            <w:shd w:val="clear" w:color="auto" w:fill="D9D9D9" w:themeFill="background1" w:themeFillShade="D9"/>
          </w:tcPr>
          <w:p w14:paraId="610A29E5" w14:textId="4B2B788A" w:rsidR="003925CF" w:rsidRPr="001B0142"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Poveikis jūsų sektorinei grupei</w:t>
            </w:r>
          </w:p>
        </w:tc>
      </w:tr>
      <w:tr w:rsidR="5A34D085" w14:paraId="06A56B81" w14:textId="77777777" w:rsidTr="240CA8CE">
        <w:tc>
          <w:tcPr>
            <w:tcW w:w="7083" w:type="dxa"/>
          </w:tcPr>
          <w:p w14:paraId="0B1B0702" w14:textId="5CE2D3C6" w:rsidR="6B0CC7B2" w:rsidRDefault="6B0CC7B2" w:rsidP="5A34D085">
            <w:pPr>
              <w:pStyle w:val="BodyA"/>
              <w:jc w:val="both"/>
              <w:rPr>
                <w:rFonts w:ascii="Times New Roman" w:hAnsi="Times New Roman" w:cs="Times New Roman"/>
                <w:sz w:val="28"/>
                <w:szCs w:val="28"/>
                <w:lang w:val="lt-LT"/>
              </w:rPr>
            </w:pPr>
            <w:r w:rsidRPr="5A34D085">
              <w:rPr>
                <w:rFonts w:ascii="Times New Roman" w:hAnsi="Times New Roman" w:cs="Times New Roman"/>
                <w:sz w:val="28"/>
                <w:szCs w:val="28"/>
                <w:lang w:val="lt-LT"/>
              </w:rPr>
              <w:t xml:space="preserve">Holistinis viso miškų sektoriaus, įskaitant ir medienos pramonę bei biomasės energetiką, vystymas,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w:t>
            </w:r>
            <w:proofErr w:type="spellStart"/>
            <w:r w:rsidRPr="5A34D085">
              <w:rPr>
                <w:rFonts w:ascii="Times New Roman" w:hAnsi="Times New Roman" w:cs="Times New Roman"/>
                <w:sz w:val="28"/>
                <w:szCs w:val="28"/>
                <w:lang w:val="lt-LT"/>
              </w:rPr>
              <w:t>bioekonomiką</w:t>
            </w:r>
            <w:proofErr w:type="spellEnd"/>
            <w:r w:rsidRPr="5A34D085">
              <w:rPr>
                <w:rFonts w:ascii="Times New Roman" w:hAnsi="Times New Roman" w:cs="Times New Roman"/>
                <w:sz w:val="28"/>
                <w:szCs w:val="28"/>
                <w:lang w:val="lt-LT"/>
              </w:rPr>
              <w:t xml:space="preserve"> ir žaliąją transformaciją.</w:t>
            </w:r>
          </w:p>
        </w:tc>
        <w:tc>
          <w:tcPr>
            <w:tcW w:w="3402" w:type="dxa"/>
          </w:tcPr>
          <w:p w14:paraId="2B8CD595" w14:textId="03FEF76D" w:rsidR="6B0CC7B2" w:rsidRDefault="6B0CC7B2" w:rsidP="5A34D085">
            <w:pPr>
              <w:pStyle w:val="BodyA"/>
              <w:jc w:val="both"/>
              <w:rPr>
                <w:rFonts w:ascii="Times New Roman" w:hAnsi="Times New Roman" w:cs="Times New Roman"/>
                <w:b/>
                <w:bCs/>
                <w:sz w:val="28"/>
                <w:szCs w:val="28"/>
                <w:lang w:val="lt-LT"/>
              </w:rPr>
            </w:pPr>
            <w:r w:rsidRPr="5A34D085">
              <w:rPr>
                <w:rFonts w:ascii="Times New Roman" w:hAnsi="Times New Roman" w:cs="Times New Roman"/>
                <w:b/>
                <w:bCs/>
                <w:sz w:val="28"/>
                <w:szCs w:val="28"/>
                <w:lang w:val="lt-LT"/>
              </w:rPr>
              <w:t>3</w:t>
            </w:r>
          </w:p>
        </w:tc>
        <w:tc>
          <w:tcPr>
            <w:tcW w:w="2977" w:type="dxa"/>
          </w:tcPr>
          <w:p w14:paraId="33B022DD" w14:textId="75159B07" w:rsidR="5A34D085" w:rsidRDefault="240CA8CE" w:rsidP="000C7DCE">
            <w:pPr>
              <w:pStyle w:val="BodyA"/>
            </w:pPr>
            <w:r w:rsidRPr="240CA8CE">
              <w:rPr>
                <w:rFonts w:ascii="Times New Roman" w:eastAsia="Times New Roman" w:hAnsi="Times New Roman" w:cs="Times New Roman"/>
                <w:sz w:val="28"/>
                <w:szCs w:val="28"/>
                <w:lang w:val="lt-LT"/>
              </w:rPr>
              <w:t>Biomasės energetikos aprūpinimas žaliava yra sudėtinė miškų ūkio funkcionavimo  dalis. Biomasės energetikoje įprastai yra naudojamos miškų ūkio „atliekos“, kurios gaunamos ruošiant medieną pramonei, atliekant miškų priežiūrą ar medienos pramonei gaminant produktus. Biomasės energetika yra ir ilgam išliks šalies atsinaujinančios energetikos pagrindu.</w:t>
            </w:r>
          </w:p>
        </w:tc>
      </w:tr>
      <w:tr w:rsidR="5A34D085" w14:paraId="2471634D" w14:textId="77777777" w:rsidTr="240CA8CE">
        <w:tc>
          <w:tcPr>
            <w:tcW w:w="7083" w:type="dxa"/>
          </w:tcPr>
          <w:p w14:paraId="28C40643" w14:textId="161BB9D2" w:rsidR="6B0CC7B2" w:rsidRDefault="6B0CC7B2" w:rsidP="5A34D085">
            <w:pPr>
              <w:pStyle w:val="BodyA"/>
              <w:jc w:val="both"/>
              <w:rPr>
                <w:rFonts w:ascii="Times New Roman" w:hAnsi="Times New Roman" w:cs="Times New Roman"/>
                <w:sz w:val="28"/>
                <w:szCs w:val="28"/>
                <w:lang w:val="lt-LT"/>
              </w:rPr>
            </w:pPr>
            <w:r w:rsidRPr="5A34D085">
              <w:rPr>
                <w:rFonts w:ascii="Times New Roman" w:hAnsi="Times New Roman" w:cs="Times New Roman"/>
                <w:sz w:val="28"/>
                <w:szCs w:val="28"/>
                <w:lang w:val="lt-LT"/>
              </w:rPr>
              <w:lastRenderedPageBreak/>
              <w:t xml:space="preserve">Ekonominio veiklos miškuose reguliavimo pokyčius, užtikrinant miškų ūkio sektoriaus ekonominį gyvybingumą, reikšminga apimtimi į ekonomiką įtraukiant ir kitas nei mediena miško </w:t>
            </w:r>
            <w:proofErr w:type="spellStart"/>
            <w:r w:rsidRPr="5A34D085">
              <w:rPr>
                <w:rFonts w:ascii="Times New Roman" w:hAnsi="Times New Roman" w:cs="Times New Roman"/>
                <w:sz w:val="28"/>
                <w:szCs w:val="28"/>
                <w:lang w:val="lt-LT"/>
              </w:rPr>
              <w:t>ekosistemines</w:t>
            </w:r>
            <w:proofErr w:type="spellEnd"/>
            <w:r w:rsidRPr="5A34D085">
              <w:rPr>
                <w:rFonts w:ascii="Times New Roman" w:hAnsi="Times New Roman" w:cs="Times New Roman"/>
                <w:sz w:val="28"/>
                <w:szCs w:val="28"/>
                <w:lang w:val="lt-LT"/>
              </w:rPr>
              <w:t xml:space="preserve">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3402" w:type="dxa"/>
          </w:tcPr>
          <w:p w14:paraId="0BFB1365" w14:textId="24D1D207" w:rsidR="6B0CC7B2" w:rsidRDefault="6B0CC7B2" w:rsidP="5A34D085">
            <w:pPr>
              <w:pStyle w:val="BodyA"/>
              <w:jc w:val="both"/>
              <w:rPr>
                <w:rFonts w:ascii="Times New Roman" w:hAnsi="Times New Roman" w:cs="Times New Roman"/>
                <w:b/>
                <w:bCs/>
                <w:sz w:val="28"/>
                <w:szCs w:val="28"/>
                <w:lang w:val="lt-LT"/>
              </w:rPr>
            </w:pPr>
            <w:r w:rsidRPr="5A34D085">
              <w:rPr>
                <w:rFonts w:ascii="Times New Roman" w:hAnsi="Times New Roman" w:cs="Times New Roman"/>
                <w:b/>
                <w:bCs/>
                <w:sz w:val="28"/>
                <w:szCs w:val="28"/>
                <w:lang w:val="lt-LT"/>
              </w:rPr>
              <w:t>3</w:t>
            </w:r>
          </w:p>
        </w:tc>
        <w:tc>
          <w:tcPr>
            <w:tcW w:w="2977" w:type="dxa"/>
          </w:tcPr>
          <w:p w14:paraId="104A90CC" w14:textId="4CAF5A48" w:rsidR="5A34D085" w:rsidRDefault="240CA8CE" w:rsidP="000C7DCE">
            <w:pPr>
              <w:pStyle w:val="BodyA"/>
            </w:pPr>
            <w:proofErr w:type="spellStart"/>
            <w:r w:rsidRPr="240CA8CE">
              <w:rPr>
                <w:rFonts w:ascii="Times New Roman" w:eastAsia="Times New Roman" w:hAnsi="Times New Roman" w:cs="Times New Roman"/>
                <w:sz w:val="28"/>
                <w:szCs w:val="28"/>
                <w:lang w:val="lt-LT"/>
              </w:rPr>
              <w:t>Griežtė</w:t>
            </w:r>
            <w:r w:rsidRPr="240CA8CE">
              <w:rPr>
                <w:rFonts w:ascii="Times New Roman" w:eastAsia="Times New Roman" w:hAnsi="Times New Roman" w:cs="Times New Roman"/>
                <w:sz w:val="28"/>
                <w:szCs w:val="28"/>
                <w:lang w:val="en-US"/>
              </w:rPr>
              <w:t>jantys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suvaržymai</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ūkininkauti</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miškuose</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atitinkamai</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sąlygos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didesnes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ūkininkavimo</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sąnaudas</w:t>
            </w:r>
            <w:proofErr w:type="spellEnd"/>
            <w:r w:rsidRPr="240CA8CE">
              <w:rPr>
                <w:rFonts w:ascii="Times New Roman" w:eastAsia="Times New Roman" w:hAnsi="Times New Roman" w:cs="Times New Roman"/>
                <w:sz w:val="28"/>
                <w:szCs w:val="28"/>
                <w:lang w:val="en-US"/>
              </w:rPr>
              <w:t xml:space="preserve">, kas </w:t>
            </w:r>
            <w:proofErr w:type="spellStart"/>
            <w:r w:rsidRPr="240CA8CE">
              <w:rPr>
                <w:rFonts w:ascii="Times New Roman" w:eastAsia="Times New Roman" w:hAnsi="Times New Roman" w:cs="Times New Roman"/>
                <w:sz w:val="28"/>
                <w:szCs w:val="28"/>
                <w:lang w:val="en-US"/>
              </w:rPr>
              <w:t>ypač</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skaudžiai</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atsilieptų</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žemiausios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vertės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medienos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biokurui</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tiekimui</w:t>
            </w:r>
            <w:proofErr w:type="spellEnd"/>
            <w:r w:rsidRPr="240CA8CE">
              <w:rPr>
                <w:rFonts w:ascii="Times New Roman" w:eastAsia="Times New Roman" w:hAnsi="Times New Roman" w:cs="Times New Roman"/>
                <w:sz w:val="28"/>
                <w:szCs w:val="28"/>
                <w:lang w:val="en-US"/>
              </w:rPr>
              <w:t>.</w:t>
            </w:r>
          </w:p>
        </w:tc>
      </w:tr>
      <w:tr w:rsidR="5A34D085" w14:paraId="01540AE0" w14:textId="77777777" w:rsidTr="240CA8CE">
        <w:tc>
          <w:tcPr>
            <w:tcW w:w="7083" w:type="dxa"/>
          </w:tcPr>
          <w:p w14:paraId="0019EB57" w14:textId="4D9AB0E1" w:rsidR="6B0CC7B2" w:rsidRDefault="6B0CC7B2" w:rsidP="5A34D085">
            <w:pPr>
              <w:pStyle w:val="BodyA"/>
              <w:jc w:val="both"/>
              <w:rPr>
                <w:rFonts w:ascii="Times New Roman" w:hAnsi="Times New Roman" w:cs="Times New Roman"/>
                <w:sz w:val="28"/>
                <w:szCs w:val="28"/>
                <w:lang w:val="lt-LT"/>
              </w:rPr>
            </w:pPr>
            <w:r w:rsidRPr="5A34D085">
              <w:rPr>
                <w:rFonts w:ascii="Times New Roman" w:hAnsi="Times New Roman" w:cs="Times New Roman"/>
                <w:sz w:val="28"/>
                <w:szCs w:val="28"/>
                <w:lang w:val="lt-LT"/>
              </w:rPr>
              <w:t xml:space="preserve">Miškininkų ir kitų miškuose bei miškų sektoriuje dirbančių specialistų rengimo tobulinimą žaliosios transformacijos ir </w:t>
            </w:r>
            <w:proofErr w:type="spellStart"/>
            <w:r w:rsidRPr="5A34D085">
              <w:rPr>
                <w:rFonts w:ascii="Times New Roman" w:hAnsi="Times New Roman" w:cs="Times New Roman"/>
                <w:sz w:val="28"/>
                <w:szCs w:val="28"/>
                <w:lang w:val="lt-LT"/>
              </w:rPr>
              <w:t>skaitmenizacijos</w:t>
            </w:r>
            <w:proofErr w:type="spellEnd"/>
            <w:r w:rsidRPr="5A34D085">
              <w:rPr>
                <w:rFonts w:ascii="Times New Roman" w:hAnsi="Times New Roman" w:cs="Times New Roman"/>
                <w:sz w:val="28"/>
                <w:szCs w:val="28"/>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tc>
        <w:tc>
          <w:tcPr>
            <w:tcW w:w="3402" w:type="dxa"/>
          </w:tcPr>
          <w:p w14:paraId="22CAA88B" w14:textId="68478243" w:rsidR="6B0CC7B2" w:rsidRDefault="240CA8CE" w:rsidP="5A34D085">
            <w:pPr>
              <w:pStyle w:val="BodyA"/>
              <w:jc w:val="both"/>
              <w:rPr>
                <w:rFonts w:ascii="Times New Roman" w:hAnsi="Times New Roman" w:cs="Times New Roman"/>
                <w:b/>
                <w:bCs/>
                <w:sz w:val="28"/>
                <w:szCs w:val="28"/>
                <w:lang w:val="lt-LT"/>
              </w:rPr>
            </w:pPr>
            <w:r w:rsidRPr="240CA8CE">
              <w:rPr>
                <w:rFonts w:ascii="Times New Roman" w:hAnsi="Times New Roman" w:cs="Times New Roman"/>
                <w:b/>
                <w:bCs/>
                <w:sz w:val="28"/>
                <w:szCs w:val="28"/>
                <w:lang w:val="lt-LT"/>
              </w:rPr>
              <w:t>2</w:t>
            </w:r>
          </w:p>
        </w:tc>
        <w:tc>
          <w:tcPr>
            <w:tcW w:w="2977" w:type="dxa"/>
          </w:tcPr>
          <w:p w14:paraId="27174752" w14:textId="65CA2F1B" w:rsidR="5A34D085" w:rsidRDefault="5A34D085" w:rsidP="5A34D085">
            <w:pPr>
              <w:pStyle w:val="BodyA"/>
              <w:jc w:val="both"/>
              <w:rPr>
                <w:rFonts w:ascii="Times New Roman" w:hAnsi="Times New Roman" w:cs="Times New Roman"/>
                <w:b/>
                <w:bCs/>
                <w:sz w:val="28"/>
                <w:szCs w:val="28"/>
                <w:lang w:val="lt-LT"/>
              </w:rPr>
            </w:pPr>
          </w:p>
        </w:tc>
      </w:tr>
      <w:tr w:rsidR="5A34D085" w14:paraId="5E9550C4" w14:textId="77777777" w:rsidTr="240CA8CE">
        <w:tc>
          <w:tcPr>
            <w:tcW w:w="7083" w:type="dxa"/>
          </w:tcPr>
          <w:p w14:paraId="6E80990D" w14:textId="433A9D70" w:rsidR="6B0CC7B2" w:rsidRDefault="6B0CC7B2" w:rsidP="5A34D085">
            <w:pPr>
              <w:pStyle w:val="BodyA"/>
              <w:jc w:val="both"/>
              <w:rPr>
                <w:rFonts w:ascii="Times New Roman" w:hAnsi="Times New Roman" w:cs="Times New Roman"/>
                <w:sz w:val="28"/>
                <w:szCs w:val="28"/>
                <w:lang w:val="lt-LT"/>
              </w:rPr>
            </w:pPr>
            <w:r w:rsidRPr="5A34D085">
              <w:rPr>
                <w:rFonts w:ascii="Times New Roman" w:hAnsi="Times New Roman" w:cs="Times New Roman"/>
                <w:sz w:val="28"/>
                <w:szCs w:val="28"/>
                <w:lang w:val="lt-LT"/>
              </w:rPr>
              <w:t xml:space="preserve">Miškų mokslų ir su miškais susijusių mokslinių tyrimų ir inovacijų plėtrą bei finansavimą, taikomojo mokslo praktinį diegimą, informacijos apie miškus ir </w:t>
            </w:r>
            <w:proofErr w:type="spellStart"/>
            <w:r w:rsidRPr="5A34D085">
              <w:rPr>
                <w:rFonts w:ascii="Times New Roman" w:hAnsi="Times New Roman" w:cs="Times New Roman"/>
                <w:sz w:val="28"/>
                <w:szCs w:val="28"/>
                <w:lang w:val="lt-LT"/>
              </w:rPr>
              <w:t>miškininkavimą</w:t>
            </w:r>
            <w:proofErr w:type="spellEnd"/>
            <w:r w:rsidRPr="5A34D085">
              <w:rPr>
                <w:rFonts w:ascii="Times New Roman" w:hAnsi="Times New Roman" w:cs="Times New Roman"/>
                <w:sz w:val="28"/>
                <w:szCs w:val="28"/>
                <w:lang w:val="lt-LT"/>
              </w:rPr>
              <w:t xml:space="preserve"> geresnį pritaikymą vartotojams bei jos sklaidą, visuomenės švietimo miškų klausimais stiprinimą.</w:t>
            </w:r>
          </w:p>
        </w:tc>
        <w:tc>
          <w:tcPr>
            <w:tcW w:w="3402" w:type="dxa"/>
          </w:tcPr>
          <w:p w14:paraId="12F606D1" w14:textId="30AE3D21" w:rsidR="6B0CC7B2" w:rsidRDefault="61C0DE93" w:rsidP="61C0DE93">
            <w:pPr>
              <w:pStyle w:val="BodyA"/>
              <w:spacing w:after="0"/>
              <w:jc w:val="both"/>
            </w:pPr>
            <w:r w:rsidRPr="61C0DE93">
              <w:rPr>
                <w:rFonts w:ascii="Times New Roman" w:hAnsi="Times New Roman" w:cs="Times New Roman"/>
                <w:b/>
                <w:bCs/>
                <w:sz w:val="28"/>
                <w:szCs w:val="28"/>
                <w:lang w:val="lt-LT"/>
              </w:rPr>
              <w:t>3</w:t>
            </w:r>
          </w:p>
        </w:tc>
        <w:tc>
          <w:tcPr>
            <w:tcW w:w="2977" w:type="dxa"/>
          </w:tcPr>
          <w:p w14:paraId="215F5C38" w14:textId="511350B9" w:rsidR="5A34D085" w:rsidRDefault="61C0DE93" w:rsidP="000C7DCE">
            <w:pPr>
              <w:pStyle w:val="BodyA"/>
              <w:rPr>
                <w:rFonts w:ascii="Times New Roman" w:hAnsi="Times New Roman" w:cs="Times New Roman"/>
                <w:sz w:val="28"/>
                <w:szCs w:val="28"/>
                <w:lang w:val="lt-LT"/>
              </w:rPr>
            </w:pPr>
            <w:r w:rsidRPr="61C0DE93">
              <w:rPr>
                <w:rFonts w:ascii="Times New Roman" w:hAnsi="Times New Roman" w:cs="Times New Roman"/>
                <w:color w:val="000000" w:themeColor="text1"/>
                <w:sz w:val="28"/>
                <w:szCs w:val="28"/>
                <w:lang w:val="lt-LT"/>
              </w:rPr>
              <w:t xml:space="preserve">Moksliniai tyrimai ir inovacijos prisidėtų prie geriausių sprendimų priėmimo šiame sektoriuje. Rekomendacijų pritaikymas praktikoje pasitarnautų plėtrai ir sumažintų klaidingų </w:t>
            </w:r>
            <w:r w:rsidRPr="61C0DE93">
              <w:rPr>
                <w:rFonts w:ascii="Times New Roman" w:hAnsi="Times New Roman" w:cs="Times New Roman"/>
                <w:color w:val="000000" w:themeColor="text1"/>
                <w:sz w:val="28"/>
                <w:szCs w:val="28"/>
                <w:lang w:val="lt-LT"/>
              </w:rPr>
              <w:lastRenderedPageBreak/>
              <w:t>sprendimų riziką. Visuomenės švietimas biokuro, kaip atsinaujinančio ir ekologiško energijos šaltinio ištekliaus, klausimu, padėtų išvengti prieštaringų nuomonių ir susiskaldymo.</w:t>
            </w:r>
          </w:p>
        </w:tc>
      </w:tr>
      <w:tr w:rsidR="5A34D085" w14:paraId="30149217" w14:textId="77777777" w:rsidTr="240CA8CE">
        <w:tc>
          <w:tcPr>
            <w:tcW w:w="7083" w:type="dxa"/>
          </w:tcPr>
          <w:p w14:paraId="740FA51B" w14:textId="497D08A2" w:rsidR="6B0CC7B2" w:rsidRDefault="6B0CC7B2" w:rsidP="5A34D085">
            <w:pPr>
              <w:pStyle w:val="BodyA"/>
              <w:jc w:val="both"/>
              <w:rPr>
                <w:rFonts w:ascii="Times New Roman" w:hAnsi="Times New Roman" w:cs="Times New Roman"/>
                <w:sz w:val="28"/>
                <w:szCs w:val="28"/>
                <w:lang w:val="lt-LT"/>
              </w:rPr>
            </w:pPr>
            <w:r w:rsidRPr="5A34D085">
              <w:rPr>
                <w:rFonts w:ascii="Times New Roman" w:hAnsi="Times New Roman" w:cs="Times New Roman"/>
                <w:sz w:val="28"/>
                <w:szCs w:val="28"/>
                <w:lang w:val="lt-LT"/>
              </w:rPr>
              <w:lastRenderedPageBreak/>
              <w:t xml:space="preserve">Darnaus miškų tvarkymo principais paremto </w:t>
            </w:r>
            <w:proofErr w:type="spellStart"/>
            <w:r w:rsidRPr="5A34D085">
              <w:rPr>
                <w:rFonts w:ascii="Times New Roman" w:hAnsi="Times New Roman" w:cs="Times New Roman"/>
                <w:sz w:val="28"/>
                <w:szCs w:val="28"/>
                <w:lang w:val="lt-LT"/>
              </w:rPr>
              <w:t>miškininkavimo</w:t>
            </w:r>
            <w:proofErr w:type="spellEnd"/>
            <w:r w:rsidRPr="5A34D085">
              <w:rPr>
                <w:rFonts w:ascii="Times New Roman" w:hAnsi="Times New Roman" w:cs="Times New Roman"/>
                <w:sz w:val="28"/>
                <w:szCs w:val="28"/>
                <w:lang w:val="lt-LT"/>
              </w:rPr>
              <w:t xml:space="preserve"> tolesnis vystymas formuojant daugiafunkcinius miškus, inovatyvių ir adaptyvių tausojančios miškininkystės, įskaitant artimo gamtai </w:t>
            </w:r>
            <w:proofErr w:type="spellStart"/>
            <w:r w:rsidRPr="5A34D085">
              <w:rPr>
                <w:rFonts w:ascii="Times New Roman" w:hAnsi="Times New Roman" w:cs="Times New Roman"/>
                <w:sz w:val="28"/>
                <w:szCs w:val="28"/>
                <w:lang w:val="lt-LT"/>
              </w:rPr>
              <w:t>miškininkavimo</w:t>
            </w:r>
            <w:proofErr w:type="spellEnd"/>
            <w:r w:rsidRPr="5A34D085">
              <w:rPr>
                <w:rFonts w:ascii="Times New Roman" w:hAnsi="Times New Roman" w:cs="Times New Roman"/>
                <w:sz w:val="28"/>
                <w:szCs w:val="28"/>
                <w:lang w:val="lt-LT"/>
              </w:rPr>
              <w:t>, praktikų bei miško tvarkymo technologijų paiešką ir diegimą, moksliškai pagrįstą laukinės gyvūnijos populiacijų miškuose apsaugą ir sureguliavimą.</w:t>
            </w:r>
          </w:p>
        </w:tc>
        <w:tc>
          <w:tcPr>
            <w:tcW w:w="3402" w:type="dxa"/>
          </w:tcPr>
          <w:p w14:paraId="2FF207C4" w14:textId="0D82A503" w:rsidR="6B0CC7B2" w:rsidRDefault="6B0CC7B2" w:rsidP="5A34D085">
            <w:pPr>
              <w:pStyle w:val="BodyA"/>
              <w:jc w:val="both"/>
              <w:rPr>
                <w:rFonts w:ascii="Times New Roman" w:hAnsi="Times New Roman" w:cs="Times New Roman"/>
                <w:b/>
                <w:bCs/>
                <w:sz w:val="28"/>
                <w:szCs w:val="28"/>
                <w:lang w:val="lt-LT"/>
              </w:rPr>
            </w:pPr>
            <w:r w:rsidRPr="5A34D085">
              <w:rPr>
                <w:rFonts w:ascii="Times New Roman" w:hAnsi="Times New Roman" w:cs="Times New Roman"/>
                <w:b/>
                <w:bCs/>
                <w:sz w:val="28"/>
                <w:szCs w:val="28"/>
                <w:lang w:val="lt-LT"/>
              </w:rPr>
              <w:t>2</w:t>
            </w:r>
          </w:p>
        </w:tc>
        <w:tc>
          <w:tcPr>
            <w:tcW w:w="2977" w:type="dxa"/>
          </w:tcPr>
          <w:p w14:paraId="6611AB8D" w14:textId="072F124C" w:rsidR="5A34D085" w:rsidRDefault="240CA8CE" w:rsidP="000C7DCE">
            <w:pPr>
              <w:pStyle w:val="BodyA"/>
            </w:pPr>
            <w:r w:rsidRPr="240CA8CE">
              <w:rPr>
                <w:rFonts w:ascii="Times New Roman" w:eastAsia="Times New Roman" w:hAnsi="Times New Roman" w:cs="Times New Roman"/>
                <w:sz w:val="28"/>
                <w:szCs w:val="28"/>
                <w:lang w:val="lt-LT"/>
              </w:rPr>
              <w:t>Tvarus ūkininkavimas miškuose sudarys palankias sąlygas tvaraus biokuro tiekimo užtikrinimui šalies atsinaujinančios energijos sektoriui.</w:t>
            </w:r>
          </w:p>
        </w:tc>
      </w:tr>
      <w:tr w:rsidR="5A34D085" w14:paraId="1C59B5EC" w14:textId="77777777" w:rsidTr="240CA8CE">
        <w:tc>
          <w:tcPr>
            <w:tcW w:w="7083" w:type="dxa"/>
          </w:tcPr>
          <w:p w14:paraId="6EA945F1" w14:textId="0E65D0D2" w:rsidR="6B0CC7B2" w:rsidRDefault="6B0CC7B2" w:rsidP="5A34D085">
            <w:pPr>
              <w:pStyle w:val="BodyA"/>
              <w:jc w:val="both"/>
              <w:rPr>
                <w:rFonts w:ascii="Times New Roman" w:hAnsi="Times New Roman" w:cs="Times New Roman"/>
                <w:sz w:val="28"/>
                <w:szCs w:val="28"/>
                <w:lang w:val="lt-LT"/>
              </w:rPr>
            </w:pPr>
            <w:r w:rsidRPr="5A34D085">
              <w:rPr>
                <w:rFonts w:ascii="Times New Roman" w:hAnsi="Times New Roman" w:cs="Times New Roman"/>
                <w:sz w:val="28"/>
                <w:szCs w:val="28"/>
                <w:lang w:val="lt-LT"/>
              </w:rPr>
              <w:t>Miškų indėlis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3402" w:type="dxa"/>
          </w:tcPr>
          <w:p w14:paraId="374A2028" w14:textId="573FD253" w:rsidR="6B0CC7B2" w:rsidRDefault="6B0CC7B2" w:rsidP="5A34D085">
            <w:pPr>
              <w:pStyle w:val="BodyA"/>
              <w:jc w:val="both"/>
              <w:rPr>
                <w:rFonts w:ascii="Times New Roman" w:hAnsi="Times New Roman" w:cs="Times New Roman"/>
                <w:b/>
                <w:bCs/>
                <w:sz w:val="28"/>
                <w:szCs w:val="28"/>
                <w:lang w:val="lt-LT"/>
              </w:rPr>
            </w:pPr>
            <w:r w:rsidRPr="5A34D085">
              <w:rPr>
                <w:rFonts w:ascii="Times New Roman" w:hAnsi="Times New Roman" w:cs="Times New Roman"/>
                <w:b/>
                <w:bCs/>
                <w:sz w:val="28"/>
                <w:szCs w:val="28"/>
                <w:lang w:val="lt-LT"/>
              </w:rPr>
              <w:t>1</w:t>
            </w:r>
          </w:p>
        </w:tc>
        <w:tc>
          <w:tcPr>
            <w:tcW w:w="2977" w:type="dxa"/>
          </w:tcPr>
          <w:p w14:paraId="335A141D" w14:textId="2F565033" w:rsidR="5A34D085" w:rsidRDefault="240CA8CE" w:rsidP="000C7DCE">
            <w:pPr>
              <w:pStyle w:val="BodyA"/>
            </w:pPr>
            <w:r w:rsidRPr="240CA8CE">
              <w:rPr>
                <w:rFonts w:ascii="Times New Roman" w:eastAsia="Times New Roman" w:hAnsi="Times New Roman" w:cs="Times New Roman"/>
                <w:sz w:val="28"/>
                <w:szCs w:val="28"/>
                <w:lang w:val="lt-LT"/>
              </w:rPr>
              <w:t xml:space="preserve">Biomasės energetika yra ir ilgam išliks Lietuvos atsinaujinančios energijos pagrindu, ypač aprūpinant šalies piliečius šilumine energija – </w:t>
            </w:r>
            <w:proofErr w:type="spellStart"/>
            <w:r w:rsidRPr="240CA8CE">
              <w:rPr>
                <w:rFonts w:ascii="Times New Roman" w:eastAsia="Times New Roman" w:hAnsi="Times New Roman" w:cs="Times New Roman"/>
                <w:sz w:val="28"/>
                <w:szCs w:val="28"/>
                <w:lang w:val="lt-LT"/>
              </w:rPr>
              <w:t>t.y</w:t>
            </w:r>
            <w:proofErr w:type="spellEnd"/>
            <w:r w:rsidRPr="240CA8CE">
              <w:rPr>
                <w:rFonts w:ascii="Times New Roman" w:eastAsia="Times New Roman" w:hAnsi="Times New Roman" w:cs="Times New Roman"/>
                <w:sz w:val="28"/>
                <w:szCs w:val="28"/>
                <w:lang w:val="lt-LT"/>
              </w:rPr>
              <w:t xml:space="preserve">. biomasės energetika Lietuvoje </w:t>
            </w:r>
            <w:r w:rsidRPr="240CA8CE">
              <w:rPr>
                <w:rFonts w:ascii="Times New Roman" w:eastAsia="Times New Roman" w:hAnsi="Times New Roman" w:cs="Times New Roman"/>
                <w:sz w:val="28"/>
                <w:szCs w:val="28"/>
                <w:lang w:val="lt-LT"/>
              </w:rPr>
              <w:lastRenderedPageBreak/>
              <w:t>vaidina esminį vaidmenį mažinant šiltnamį sukeliančių dujų emisijas nacionaliniu mastu.</w:t>
            </w:r>
          </w:p>
        </w:tc>
      </w:tr>
      <w:tr w:rsidR="5A34D085" w14:paraId="119AED85" w14:textId="77777777" w:rsidTr="240CA8CE">
        <w:tc>
          <w:tcPr>
            <w:tcW w:w="7083" w:type="dxa"/>
          </w:tcPr>
          <w:p w14:paraId="497C6148" w14:textId="5FB8F400" w:rsidR="6B0CC7B2" w:rsidRDefault="6B0CC7B2" w:rsidP="5A34D085">
            <w:pPr>
              <w:pStyle w:val="BodyA"/>
              <w:jc w:val="both"/>
              <w:rPr>
                <w:rFonts w:ascii="Times New Roman" w:hAnsi="Times New Roman" w:cs="Times New Roman"/>
                <w:sz w:val="28"/>
                <w:szCs w:val="28"/>
                <w:lang w:val="lt-LT"/>
              </w:rPr>
            </w:pPr>
            <w:r w:rsidRPr="5A34D085">
              <w:rPr>
                <w:rFonts w:ascii="Times New Roman" w:hAnsi="Times New Roman" w:cs="Times New Roman"/>
                <w:sz w:val="28"/>
                <w:szCs w:val="28"/>
                <w:lang w:val="lt-LT"/>
              </w:rPr>
              <w:lastRenderedPageBreak/>
              <w:t>Ilgalaikis balansas tarp suinteresuotoms šalims ir Valstybei svarbiausių miško teikiamų naudų, suderinant kintančius ekonominius, ekologinius ir socialinius interesus, tuo pačiu užtikrinant tvarių miško ekosistemų formavimą ir išsaugojimą ateities kartoms.</w:t>
            </w:r>
          </w:p>
        </w:tc>
        <w:tc>
          <w:tcPr>
            <w:tcW w:w="3402" w:type="dxa"/>
          </w:tcPr>
          <w:p w14:paraId="355350D0" w14:textId="28E95B55" w:rsidR="6B0CC7B2" w:rsidRDefault="6B0CC7B2" w:rsidP="5A34D085">
            <w:pPr>
              <w:pStyle w:val="BodyA"/>
              <w:jc w:val="both"/>
              <w:rPr>
                <w:rFonts w:ascii="Times New Roman" w:hAnsi="Times New Roman" w:cs="Times New Roman"/>
                <w:b/>
                <w:bCs/>
                <w:sz w:val="28"/>
                <w:szCs w:val="28"/>
                <w:lang w:val="lt-LT"/>
              </w:rPr>
            </w:pPr>
            <w:r w:rsidRPr="5A34D085">
              <w:rPr>
                <w:rFonts w:ascii="Times New Roman" w:hAnsi="Times New Roman" w:cs="Times New Roman"/>
                <w:b/>
                <w:bCs/>
                <w:sz w:val="28"/>
                <w:szCs w:val="28"/>
                <w:lang w:val="lt-LT"/>
              </w:rPr>
              <w:t>1</w:t>
            </w:r>
          </w:p>
        </w:tc>
        <w:tc>
          <w:tcPr>
            <w:tcW w:w="2977" w:type="dxa"/>
          </w:tcPr>
          <w:p w14:paraId="0B4A83EE" w14:textId="3FE250A7" w:rsidR="5A34D085" w:rsidRDefault="240CA8CE" w:rsidP="000C7DCE">
            <w:pPr>
              <w:pStyle w:val="BodyA"/>
            </w:pPr>
            <w:proofErr w:type="spellStart"/>
            <w:r w:rsidRPr="240CA8CE">
              <w:rPr>
                <w:rFonts w:ascii="Times New Roman" w:eastAsia="Times New Roman" w:hAnsi="Times New Roman" w:cs="Times New Roman"/>
                <w:sz w:val="28"/>
                <w:szCs w:val="28"/>
                <w:lang w:val="en-US"/>
              </w:rPr>
              <w:t>Šiandienė</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biomasės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energija</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savo</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svarba</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Lietuvoje</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pilnai</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prisideda</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prie</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ilgalaikio</w:t>
            </w:r>
            <w:proofErr w:type="spellEnd"/>
            <w:r w:rsidRPr="240CA8CE">
              <w:rPr>
                <w:rFonts w:ascii="Times New Roman" w:eastAsia="Times New Roman" w:hAnsi="Times New Roman" w:cs="Times New Roman"/>
                <w:sz w:val="28"/>
                <w:szCs w:val="28"/>
                <w:lang w:val="en-US"/>
              </w:rPr>
              <w:t xml:space="preserve"> </w:t>
            </w:r>
            <w:r w:rsidRPr="240CA8CE">
              <w:rPr>
                <w:rFonts w:ascii="Times New Roman" w:eastAsia="Times New Roman" w:hAnsi="Times New Roman" w:cs="Times New Roman"/>
                <w:sz w:val="28"/>
                <w:szCs w:val="28"/>
                <w:lang w:val="lt-LT"/>
              </w:rPr>
              <w:t>ekonominių, ekologinių ir socialinių interesų balanso užtikrinimo.</w:t>
            </w:r>
          </w:p>
        </w:tc>
      </w:tr>
    </w:tbl>
    <w:p w14:paraId="36245003" w14:textId="77777777" w:rsidR="009466B4" w:rsidRPr="001B0142" w:rsidRDefault="009466B4" w:rsidP="007F79CD">
      <w:pPr>
        <w:pStyle w:val="BodyA"/>
        <w:pBdr>
          <w:bar w:val="none" w:sz="0" w:color="auto"/>
        </w:pBdr>
        <w:jc w:val="both"/>
        <w:rPr>
          <w:rFonts w:ascii="Times New Roman" w:hAnsi="Times New Roman" w:cs="Times New Roman"/>
          <w:color w:val="000000" w:themeColor="text1"/>
          <w:sz w:val="24"/>
          <w:szCs w:val="24"/>
          <w:lang w:val="lt-LT"/>
        </w:rPr>
      </w:pPr>
    </w:p>
    <w:p w14:paraId="4B9B790C" w14:textId="30C97A86" w:rsidR="00201ECF" w:rsidRPr="001B0142" w:rsidRDefault="009466B4"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w:t>
      </w:r>
      <w:r w:rsidR="006A7C7F"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6A7C7F" w:rsidRPr="001B0142">
        <w:rPr>
          <w:rFonts w:ascii="Times New Roman" w:hAnsi="Times New Roman" w:cs="Times New Roman"/>
          <w:b/>
          <w:bCs/>
          <w:sz w:val="28"/>
          <w:szCs w:val="28"/>
          <w:lang w:val="lt-LT"/>
        </w:rPr>
        <w:t>us ir remdamiesi turima patirtimi ir žiniomis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w:t>
      </w:r>
      <w:r w:rsidR="006A7C7F" w:rsidRPr="001B0142">
        <w:rPr>
          <w:rFonts w:ascii="Times New Roman" w:hAnsi="Times New Roman" w:cs="Times New Roman"/>
          <w:b/>
          <w:bCs/>
          <w:sz w:val="28"/>
          <w:szCs w:val="28"/>
          <w:lang w:val="lt-LT"/>
        </w:rPr>
        <w:t xml:space="preserve">pateikite pirminius pasiūlymus, kaip </w:t>
      </w:r>
      <w:r w:rsidR="00C2149E" w:rsidRPr="001B0142">
        <w:rPr>
          <w:rFonts w:ascii="Times New Roman" w:hAnsi="Times New Roman" w:cs="Times New Roman"/>
          <w:b/>
          <w:bCs/>
          <w:sz w:val="28"/>
          <w:szCs w:val="28"/>
          <w:lang w:val="lt-LT"/>
        </w:rPr>
        <w:t xml:space="preserve">konkrečioje NMS pamatinio tikslo </w:t>
      </w:r>
      <w:r w:rsidR="006A7C7F" w:rsidRPr="001B0142">
        <w:rPr>
          <w:rFonts w:ascii="Times New Roman" w:hAnsi="Times New Roman" w:cs="Times New Roman"/>
          <w:b/>
          <w:bCs/>
          <w:sz w:val="28"/>
          <w:szCs w:val="28"/>
          <w:lang w:val="lt-LT"/>
        </w:rPr>
        <w:t>kryptyje galėtų būti pasiektas interesų balansas su kitomis sektorinėmis grupėmis.</w:t>
      </w:r>
    </w:p>
    <w:p w14:paraId="286840DA" w14:textId="77777777" w:rsidR="00C2149E" w:rsidRPr="001B0142" w:rsidRDefault="00C2149E">
      <w:pPr>
        <w:pStyle w:val="BodyA"/>
        <w:rPr>
          <w:rFonts w:ascii="Times New Roman" w:hAnsi="Times New Roman" w:cs="Times New Roman"/>
          <w:sz w:val="28"/>
          <w:szCs w:val="28"/>
          <w:lang w:val="lt-LT"/>
        </w:rPr>
      </w:pPr>
    </w:p>
    <w:p w14:paraId="0940BBE4" w14:textId="1830EFB2" w:rsidR="00201EC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Ar jūsų pasirinktoje NMS pamatinio tikslo kryptyje gali kilti ar jau kyla </w:t>
      </w:r>
      <w:r w:rsidRPr="00537D9C">
        <w:rPr>
          <w:rFonts w:ascii="Times New Roman" w:hAnsi="Times New Roman" w:cs="Times New Roman"/>
          <w:sz w:val="28"/>
          <w:szCs w:val="28"/>
          <w:u w:val="single"/>
          <w:lang w:val="lt-LT"/>
        </w:rPr>
        <w:t>interesų įtampa</w:t>
      </w:r>
      <w:r w:rsidRPr="001B0142">
        <w:rPr>
          <w:rFonts w:ascii="Times New Roman" w:hAnsi="Times New Roman" w:cs="Times New Roman"/>
          <w:sz w:val="28"/>
          <w:szCs w:val="28"/>
          <w:lang w:val="lt-LT"/>
        </w:rPr>
        <w:t xml:space="preserve"> tarp skirtingų sektorinių grupių? </w:t>
      </w:r>
    </w:p>
    <w:p w14:paraId="1D7287FC" w14:textId="0647EBFA"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Kokia yra pagrindinė priežastis ar nesutarimas, dėl kurio kyla ši įtampa?</w:t>
      </w:r>
    </w:p>
    <w:p w14:paraId="10348E9F" w14:textId="4BAE33E7"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Kokie sprendimai, </w:t>
      </w:r>
      <w:r w:rsidR="00E4270E" w:rsidRPr="001B0142">
        <w:rPr>
          <w:rFonts w:ascii="Times New Roman" w:hAnsi="Times New Roman" w:cs="Times New Roman"/>
          <w:sz w:val="28"/>
          <w:szCs w:val="28"/>
          <w:lang w:val="lt-LT"/>
        </w:rPr>
        <w:t xml:space="preserve">pokyčiai, </w:t>
      </w:r>
      <w:r w:rsidRPr="001B0142">
        <w:rPr>
          <w:rFonts w:ascii="Times New Roman" w:hAnsi="Times New Roman" w:cs="Times New Roman"/>
          <w:sz w:val="28"/>
          <w:szCs w:val="28"/>
          <w:lang w:val="lt-LT"/>
        </w:rPr>
        <w:t>veiksmai ar priemonės galėtų padėti siekti interesų balanso?</w:t>
      </w:r>
    </w:p>
    <w:p w14:paraId="046AAA33" w14:textId="0B101AE8" w:rsidR="00201ECF" w:rsidRPr="001B0142" w:rsidRDefault="00201ECF">
      <w:pPr>
        <w:pStyle w:val="BodyA"/>
        <w:rPr>
          <w:rFonts w:ascii="Times New Roman" w:hAnsi="Times New Roman" w:cs="Times New Roman"/>
          <w:b/>
          <w:bCs/>
          <w:sz w:val="28"/>
          <w:szCs w:val="28"/>
          <w:lang w:val="lt-LT"/>
        </w:rPr>
      </w:pPr>
    </w:p>
    <w:tbl>
      <w:tblPr>
        <w:tblStyle w:val="TableGrid"/>
        <w:tblW w:w="14170" w:type="dxa"/>
        <w:tblLook w:val="04A0" w:firstRow="1" w:lastRow="0" w:firstColumn="1" w:lastColumn="0" w:noHBand="0" w:noVBand="1"/>
      </w:tblPr>
      <w:tblGrid>
        <w:gridCol w:w="3652"/>
        <w:gridCol w:w="3140"/>
        <w:gridCol w:w="7378"/>
      </w:tblGrid>
      <w:tr w:rsidR="00E4270E" w:rsidRPr="001B0142" w14:paraId="37159544" w14:textId="7A010598" w:rsidTr="61C0DE93">
        <w:tc>
          <w:tcPr>
            <w:tcW w:w="3652" w:type="dxa"/>
            <w:shd w:val="clear" w:color="auto" w:fill="D9D9D9" w:themeFill="background1" w:themeFillShade="D9"/>
          </w:tcPr>
          <w:p w14:paraId="5C21803A" w14:textId="298CD844"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NMS pamatinio tikslo </w:t>
            </w:r>
            <w:r w:rsidRPr="001B0142">
              <w:rPr>
                <w:rFonts w:ascii="Times New Roman" w:hAnsi="Times New Roman" w:cs="Times New Roman"/>
                <w:b/>
                <w:bCs/>
                <w:sz w:val="28"/>
                <w:szCs w:val="28"/>
                <w:lang w:val="lt-LT"/>
              </w:rPr>
              <w:lastRenderedPageBreak/>
              <w:t>kryptis/teiginys. Nukopijuokite formu</w:t>
            </w:r>
            <w:r w:rsidR="00030727" w:rsidRPr="001B0142">
              <w:rPr>
                <w:rFonts w:ascii="Times New Roman" w:hAnsi="Times New Roman" w:cs="Times New Roman"/>
                <w:b/>
                <w:bCs/>
                <w:sz w:val="28"/>
                <w:szCs w:val="28"/>
                <w:lang w:val="lt-LT"/>
              </w:rPr>
              <w:t>lu</w:t>
            </w:r>
            <w:r w:rsidRPr="001B0142">
              <w:rPr>
                <w:rFonts w:ascii="Times New Roman" w:hAnsi="Times New Roman" w:cs="Times New Roman"/>
                <w:b/>
                <w:bCs/>
                <w:sz w:val="28"/>
                <w:szCs w:val="28"/>
                <w:lang w:val="lt-LT"/>
              </w:rPr>
              <w:t>otę iš NMS pamatinio tikslo</w:t>
            </w:r>
          </w:p>
        </w:tc>
        <w:tc>
          <w:tcPr>
            <w:tcW w:w="3140" w:type="dxa"/>
            <w:shd w:val="clear" w:color="auto" w:fill="D9D9D9" w:themeFill="background1" w:themeFillShade="D9"/>
          </w:tcPr>
          <w:p w14:paraId="3269A633" w14:textId="697BFE3E"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lastRenderedPageBreak/>
              <w:t>Įtampos priežastis</w:t>
            </w:r>
          </w:p>
        </w:tc>
        <w:tc>
          <w:tcPr>
            <w:tcW w:w="7378" w:type="dxa"/>
            <w:shd w:val="clear" w:color="auto" w:fill="D9D9D9" w:themeFill="background1" w:themeFillShade="D9"/>
          </w:tcPr>
          <w:p w14:paraId="14408697" w14:textId="668FB6EE"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Pasiūlymai interesų balansui</w:t>
            </w:r>
          </w:p>
        </w:tc>
      </w:tr>
      <w:tr w:rsidR="00E4270E" w:rsidRPr="001B0142" w14:paraId="466CD9C0" w14:textId="0A7817C4" w:rsidTr="61C0DE93">
        <w:tc>
          <w:tcPr>
            <w:tcW w:w="3652" w:type="dxa"/>
          </w:tcPr>
          <w:p w14:paraId="520C1729" w14:textId="07937FC0" w:rsidR="00E4270E" w:rsidRPr="001B0142" w:rsidRDefault="00BC6B71"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DF7F34">
              <w:rPr>
                <w:rFonts w:ascii="Times New Roman" w:hAnsi="Times New Roman" w:cs="Times New Roman"/>
                <w:sz w:val="28"/>
                <w:szCs w:val="28"/>
                <w:lang w:val="lt-LT"/>
              </w:rPr>
              <w:t>Miškų indėlis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3140" w:type="dxa"/>
          </w:tcPr>
          <w:p w14:paraId="665856A5" w14:textId="438332FB" w:rsidR="00E4270E" w:rsidRPr="001B0142" w:rsidRDefault="586C16E2" w:rsidP="2C689FE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2C689FEE">
              <w:rPr>
                <w:rFonts w:ascii="Times New Roman" w:hAnsi="Times New Roman" w:cs="Times New Roman"/>
                <w:sz w:val="28"/>
                <w:szCs w:val="28"/>
                <w:lang w:val="lt-LT"/>
              </w:rPr>
              <w:t xml:space="preserve">Neteisinga nuomonė, jog miškus reikėtų palikti laisvam augimui ir CO2 kaupimui. Perbrendę miškai </w:t>
            </w:r>
            <w:r w:rsidR="789CA285" w:rsidRPr="2C689FEE">
              <w:rPr>
                <w:rFonts w:ascii="Times New Roman" w:hAnsi="Times New Roman" w:cs="Times New Roman"/>
                <w:sz w:val="28"/>
                <w:szCs w:val="28"/>
                <w:lang w:val="lt-LT"/>
              </w:rPr>
              <w:t xml:space="preserve">atgal </w:t>
            </w:r>
            <w:r w:rsidRPr="2C689FEE">
              <w:rPr>
                <w:rFonts w:ascii="Times New Roman" w:hAnsi="Times New Roman" w:cs="Times New Roman"/>
                <w:sz w:val="28"/>
                <w:szCs w:val="28"/>
                <w:lang w:val="lt-LT"/>
              </w:rPr>
              <w:t>į aplinką išmeta sukauptą</w:t>
            </w:r>
            <w:r w:rsidR="78187063" w:rsidRPr="2C689FEE">
              <w:rPr>
                <w:rFonts w:ascii="Times New Roman" w:hAnsi="Times New Roman" w:cs="Times New Roman"/>
                <w:sz w:val="28"/>
                <w:szCs w:val="28"/>
                <w:lang w:val="lt-LT"/>
              </w:rPr>
              <w:t xml:space="preserve"> CO2 kiekį.</w:t>
            </w:r>
          </w:p>
        </w:tc>
        <w:tc>
          <w:tcPr>
            <w:tcW w:w="7378" w:type="dxa"/>
          </w:tcPr>
          <w:p w14:paraId="634943E0" w14:textId="4F4EC30A" w:rsidR="00E4270E" w:rsidRPr="001B0142" w:rsidRDefault="61C0DE93" w:rsidP="61C0DE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61C0DE93">
              <w:rPr>
                <w:rFonts w:ascii="Times New Roman" w:hAnsi="Times New Roman" w:cs="Times New Roman"/>
                <w:sz w:val="28"/>
                <w:szCs w:val="28"/>
                <w:lang w:val="lt-LT"/>
              </w:rPr>
              <w:t>Sprendimas galėtų būti darnus miškų tvarkymas, jų naudojimas.</w:t>
            </w:r>
          </w:p>
          <w:p w14:paraId="3C346390" w14:textId="4F9E26F8" w:rsidR="00E4270E" w:rsidRPr="001B0142" w:rsidRDefault="61C0DE93" w:rsidP="2C689FE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61C0DE93">
              <w:rPr>
                <w:rFonts w:ascii="Times New Roman" w:hAnsi="Times New Roman" w:cs="Times New Roman"/>
                <w:sz w:val="28"/>
                <w:szCs w:val="28"/>
                <w:lang w:val="lt-LT"/>
              </w:rPr>
              <w:t>Lygiagrečiai vykdant visuomenės informavimą ir švietimą per populiariausias žiniasklaidos priemones.</w:t>
            </w:r>
          </w:p>
        </w:tc>
      </w:tr>
      <w:tr w:rsidR="00E4270E" w:rsidRPr="001B0142" w14:paraId="396D4223" w14:textId="40DC6F58" w:rsidTr="61C0DE93">
        <w:tc>
          <w:tcPr>
            <w:tcW w:w="3652" w:type="dxa"/>
          </w:tcPr>
          <w:p w14:paraId="58EA7629"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49AA89C0"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378" w:type="dxa"/>
          </w:tcPr>
          <w:p w14:paraId="63A84940" w14:textId="6600D9A5"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1B0142" w14:paraId="620E45D5" w14:textId="4A0F04A0" w:rsidTr="61C0DE93">
        <w:tc>
          <w:tcPr>
            <w:tcW w:w="3652" w:type="dxa"/>
          </w:tcPr>
          <w:p w14:paraId="2F8F0ECF"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1A3A79CD"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378" w:type="dxa"/>
          </w:tcPr>
          <w:p w14:paraId="3D3148F0" w14:textId="2E73596D"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1B0142" w14:paraId="7CFB5924" w14:textId="26C7FEB9" w:rsidTr="61C0DE93">
        <w:tc>
          <w:tcPr>
            <w:tcW w:w="3652" w:type="dxa"/>
          </w:tcPr>
          <w:p w14:paraId="5899DE3C"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760E7C56"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378" w:type="dxa"/>
          </w:tcPr>
          <w:p w14:paraId="6183C962" w14:textId="505F60B9"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1B0142" w14:paraId="71E93DB5" w14:textId="17D1AE10" w:rsidTr="61C0DE93">
        <w:tc>
          <w:tcPr>
            <w:tcW w:w="3652" w:type="dxa"/>
          </w:tcPr>
          <w:p w14:paraId="5197B064"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2E2C07E4"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378" w:type="dxa"/>
          </w:tcPr>
          <w:p w14:paraId="620F6025" w14:textId="24C4D4FF"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1B0142" w14:paraId="6A798140" w14:textId="02E85E76" w:rsidTr="61C0DE93">
        <w:tc>
          <w:tcPr>
            <w:tcW w:w="3652" w:type="dxa"/>
          </w:tcPr>
          <w:p w14:paraId="1BF12E22"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6C5F3507"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378" w:type="dxa"/>
          </w:tcPr>
          <w:p w14:paraId="277C8160" w14:textId="6A3773B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bl>
    <w:p w14:paraId="03E4E87D" w14:textId="7FB7AB58" w:rsidR="00201ECF" w:rsidRPr="001B0142" w:rsidRDefault="00201ECF">
      <w:pPr>
        <w:pStyle w:val="BodyA"/>
        <w:rPr>
          <w:rFonts w:ascii="Times New Roman" w:hAnsi="Times New Roman" w:cs="Times New Roman"/>
          <w:b/>
          <w:bCs/>
          <w:sz w:val="28"/>
          <w:szCs w:val="28"/>
          <w:lang w:val="lt-LT"/>
        </w:rPr>
      </w:pPr>
    </w:p>
    <w:p w14:paraId="4435480E" w14:textId="4B1A08F1" w:rsidR="00201ECF" w:rsidRPr="001B0142" w:rsidRDefault="00201ECF">
      <w:pPr>
        <w:pStyle w:val="BodyA"/>
        <w:rPr>
          <w:rFonts w:ascii="Times New Roman" w:hAnsi="Times New Roman" w:cs="Times New Roman"/>
          <w:b/>
          <w:bCs/>
          <w:sz w:val="28"/>
          <w:szCs w:val="28"/>
          <w:lang w:val="lt-LT"/>
        </w:rPr>
      </w:pPr>
    </w:p>
    <w:p w14:paraId="49078FE6" w14:textId="5AB7F4BF" w:rsidR="00E4270E" w:rsidRPr="001B0142" w:rsidRDefault="00E4270E"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lastRenderedPageBreak/>
        <w:t>Pratimas. Atsakydami į pateiktus klausimus ir remdamiesi turima patirtimi ir žiniomis</w:t>
      </w:r>
      <w:r w:rsidR="00F0350C"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pateikite pirminius pasiūlymus, dėl kitų, jūsų sektorinei grupei aktualių NMS pamatinio tikslų krypčių.</w:t>
      </w:r>
    </w:p>
    <w:p w14:paraId="2086B0A7" w14:textId="66B2A002" w:rsidR="00E4270E" w:rsidRPr="001B0142" w:rsidRDefault="00E4270E" w:rsidP="00E4270E">
      <w:pPr>
        <w:pStyle w:val="BodyA"/>
        <w:pBdr>
          <w:bar w:val="none" w:sz="0" w:color="auto"/>
        </w:pBdr>
        <w:jc w:val="both"/>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Pirmame pratime nustatėte, jūsų sektorinei grupei aktualias NMS pamatinio tikslų kryptis, antrame pratime išnagrinėjote tas kryptis, kuriose kyla interesų įtampa, trečiame pratime pateikite pasiūlymus toms kryptims, kurios yra aktualios, tačiau nekelia interesų įtampos, </w:t>
      </w:r>
      <w:proofErr w:type="spellStart"/>
      <w:r w:rsidRPr="001B0142">
        <w:rPr>
          <w:rFonts w:ascii="Times New Roman" w:hAnsi="Times New Roman" w:cs="Times New Roman"/>
          <w:i/>
          <w:iCs/>
          <w:sz w:val="28"/>
          <w:szCs w:val="28"/>
          <w:lang w:val="lt-LT"/>
        </w:rPr>
        <w:t>t.y</w:t>
      </w:r>
      <w:proofErr w:type="spellEnd"/>
      <w:r w:rsidRPr="001B0142">
        <w:rPr>
          <w:rFonts w:ascii="Times New Roman" w:hAnsi="Times New Roman" w:cs="Times New Roman"/>
          <w:i/>
          <w:iCs/>
          <w:sz w:val="28"/>
          <w:szCs w:val="28"/>
          <w:lang w:val="lt-LT"/>
        </w:rPr>
        <w:t>. – likusios</w:t>
      </w:r>
      <w:r w:rsidR="00230E05" w:rsidRPr="001B0142">
        <w:rPr>
          <w:rFonts w:ascii="Times New Roman" w:hAnsi="Times New Roman" w:cs="Times New Roman"/>
          <w:i/>
          <w:iCs/>
          <w:sz w:val="28"/>
          <w:szCs w:val="28"/>
          <w:lang w:val="lt-LT"/>
        </w:rPr>
        <w:t xml:space="preserve"> aktualios</w:t>
      </w:r>
      <w:r w:rsidRPr="001B0142">
        <w:rPr>
          <w:rFonts w:ascii="Times New Roman" w:hAnsi="Times New Roman" w:cs="Times New Roman"/>
          <w:i/>
          <w:iCs/>
          <w:sz w:val="28"/>
          <w:szCs w:val="28"/>
          <w:lang w:val="lt-LT"/>
        </w:rPr>
        <w:t xml:space="preserve"> kryptys.</w:t>
      </w:r>
    </w:p>
    <w:p w14:paraId="054FBB6B" w14:textId="586B4990" w:rsidR="00E4270E" w:rsidRPr="001B0142" w:rsidRDefault="00E4270E" w:rsidP="00E4270E">
      <w:pPr>
        <w:pStyle w:val="BodyA"/>
        <w:pBdr>
          <w:bar w:val="none" w:sz="0" w:color="auto"/>
        </w:pBdr>
        <w:jc w:val="both"/>
        <w:rPr>
          <w:rFonts w:ascii="Times New Roman" w:hAnsi="Times New Roman" w:cs="Times New Roman"/>
          <w:b/>
          <w:bCs/>
          <w:sz w:val="28"/>
          <w:szCs w:val="28"/>
          <w:lang w:val="lt-LT"/>
        </w:rPr>
      </w:pPr>
    </w:p>
    <w:p w14:paraId="51CB4DF0" w14:textId="2D96737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Kokios jūsų pasirinktos NMS pamatinio tikslo kryptys </w:t>
      </w:r>
      <w:r w:rsidRPr="00537D9C">
        <w:rPr>
          <w:rFonts w:ascii="Times New Roman" w:hAnsi="Times New Roman" w:cs="Times New Roman"/>
          <w:sz w:val="28"/>
          <w:szCs w:val="28"/>
          <w:u w:val="single"/>
          <w:lang w:val="lt-LT"/>
        </w:rPr>
        <w:t>nekelia interesų įtampos</w:t>
      </w:r>
      <w:r w:rsidRPr="001B0142">
        <w:rPr>
          <w:rFonts w:ascii="Times New Roman" w:hAnsi="Times New Roman" w:cs="Times New Roman"/>
          <w:sz w:val="28"/>
          <w:szCs w:val="28"/>
          <w:lang w:val="lt-LT"/>
        </w:rPr>
        <w:t>?</w:t>
      </w:r>
    </w:p>
    <w:p w14:paraId="7FD926AC" w14:textId="60196B2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Kokius spren</w:t>
      </w:r>
      <w:r w:rsidR="00C22115" w:rsidRPr="001B0142">
        <w:rPr>
          <w:rFonts w:ascii="Times New Roman" w:hAnsi="Times New Roman" w:cs="Times New Roman"/>
          <w:sz w:val="28"/>
          <w:szCs w:val="28"/>
          <w:lang w:val="lt-LT"/>
        </w:rPr>
        <w:t>dimus, pokyčius, veiksmus ar priemones</w:t>
      </w:r>
      <w:r w:rsidR="00230E05" w:rsidRPr="001B0142">
        <w:rPr>
          <w:rFonts w:ascii="Times New Roman" w:hAnsi="Times New Roman" w:cs="Times New Roman"/>
          <w:sz w:val="28"/>
          <w:szCs w:val="28"/>
          <w:lang w:val="lt-LT"/>
        </w:rPr>
        <w:t xml:space="preserve"> pasitelkiant,</w:t>
      </w:r>
      <w:r w:rsidRPr="001B0142">
        <w:rPr>
          <w:rFonts w:ascii="Times New Roman" w:hAnsi="Times New Roman" w:cs="Times New Roman"/>
          <w:sz w:val="28"/>
          <w:szCs w:val="28"/>
          <w:lang w:val="lt-LT"/>
        </w:rPr>
        <w:t xml:space="preserve"> šios NMS pamatinio tikslo kryptys galėtų būti įgyvendintos, kad jūsų sektorinės grupės poreikiai būtų atliepti?</w:t>
      </w:r>
    </w:p>
    <w:p w14:paraId="5DA6E40A" w14:textId="490C5735" w:rsidR="00E4270E" w:rsidRDefault="00E4270E" w:rsidP="00E4270E">
      <w:pPr>
        <w:pStyle w:val="BodyA"/>
        <w:pBdr>
          <w:bar w:val="none" w:sz="0" w:color="auto"/>
        </w:pBdr>
        <w:jc w:val="both"/>
        <w:rPr>
          <w:rFonts w:ascii="Times New Roman" w:hAnsi="Times New Roman" w:cs="Times New Roman"/>
          <w:sz w:val="28"/>
          <w:szCs w:val="28"/>
          <w:lang w:val="lt-LT"/>
        </w:rPr>
      </w:pPr>
    </w:p>
    <w:p w14:paraId="797A6EB5" w14:textId="77777777" w:rsidR="00A20516" w:rsidRPr="001B0142" w:rsidRDefault="00A20516" w:rsidP="00E4270E">
      <w:pPr>
        <w:pStyle w:val="BodyA"/>
        <w:pBdr>
          <w:bar w:val="none" w:sz="0" w:color="auto"/>
        </w:pBdr>
        <w:jc w:val="both"/>
        <w:rPr>
          <w:rFonts w:ascii="Times New Roman" w:hAnsi="Times New Roman" w:cs="Times New Roman"/>
          <w:sz w:val="28"/>
          <w:szCs w:val="28"/>
          <w:lang w:val="lt-LT"/>
        </w:rPr>
      </w:pPr>
    </w:p>
    <w:tbl>
      <w:tblPr>
        <w:tblStyle w:val="TableGrid"/>
        <w:tblW w:w="0" w:type="auto"/>
        <w:tblLook w:val="04A0" w:firstRow="1" w:lastRow="0" w:firstColumn="1" w:lastColumn="0" w:noHBand="0" w:noVBand="1"/>
      </w:tblPr>
      <w:tblGrid>
        <w:gridCol w:w="6943"/>
        <w:gridCol w:w="7051"/>
      </w:tblGrid>
      <w:tr w:rsidR="00E4270E" w:rsidRPr="001B0142" w14:paraId="5345F58B" w14:textId="77777777" w:rsidTr="240CA8CE">
        <w:tc>
          <w:tcPr>
            <w:tcW w:w="7054" w:type="dxa"/>
            <w:shd w:val="clear" w:color="auto" w:fill="D9D9D9" w:themeFill="background1" w:themeFillShade="D9"/>
          </w:tcPr>
          <w:p w14:paraId="59D9738A" w14:textId="699B37CA"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w:t>
            </w:r>
            <w:r w:rsidR="00132AC4" w:rsidRPr="001B0142">
              <w:rPr>
                <w:rFonts w:ascii="Times New Roman" w:hAnsi="Times New Roman" w:cs="Times New Roman"/>
                <w:b/>
                <w:bCs/>
                <w:sz w:val="28"/>
                <w:szCs w:val="28"/>
                <w:lang w:val="lt-LT"/>
              </w:rPr>
              <w:t>lu</w:t>
            </w:r>
            <w:r w:rsidRPr="001B0142">
              <w:rPr>
                <w:rFonts w:ascii="Times New Roman" w:hAnsi="Times New Roman" w:cs="Times New Roman"/>
                <w:b/>
                <w:bCs/>
                <w:sz w:val="28"/>
                <w:szCs w:val="28"/>
                <w:lang w:val="lt-LT"/>
              </w:rPr>
              <w:t>otę iš NMS pamatinio tikslo</w:t>
            </w:r>
          </w:p>
        </w:tc>
        <w:tc>
          <w:tcPr>
            <w:tcW w:w="7166" w:type="dxa"/>
            <w:shd w:val="clear" w:color="auto" w:fill="D9D9D9" w:themeFill="background1" w:themeFillShade="D9"/>
          </w:tcPr>
          <w:p w14:paraId="06325079" w14:textId="11E30BF5"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w:t>
            </w:r>
            <w:r w:rsidR="00C22115" w:rsidRPr="001B0142">
              <w:rPr>
                <w:rFonts w:ascii="Times New Roman" w:hAnsi="Times New Roman" w:cs="Times New Roman"/>
                <w:b/>
                <w:bCs/>
                <w:sz w:val="28"/>
                <w:szCs w:val="28"/>
                <w:lang w:val="lt-LT"/>
              </w:rPr>
              <w:t>ū</w:t>
            </w:r>
            <w:r w:rsidRPr="001B0142">
              <w:rPr>
                <w:rFonts w:ascii="Times New Roman" w:hAnsi="Times New Roman" w:cs="Times New Roman"/>
                <w:b/>
                <w:bCs/>
                <w:sz w:val="28"/>
                <w:szCs w:val="28"/>
                <w:lang w:val="lt-LT"/>
              </w:rPr>
              <w:t>lymai</w:t>
            </w:r>
          </w:p>
        </w:tc>
      </w:tr>
      <w:tr w:rsidR="00E4270E" w:rsidRPr="001B0142" w14:paraId="255DCA5D" w14:textId="77777777" w:rsidTr="240CA8CE">
        <w:tc>
          <w:tcPr>
            <w:tcW w:w="7054" w:type="dxa"/>
          </w:tcPr>
          <w:p w14:paraId="3DE9A931" w14:textId="28E15097" w:rsidR="00E4270E" w:rsidRPr="001B0142" w:rsidRDefault="00323993"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DF7F34">
              <w:rPr>
                <w:rFonts w:ascii="Times New Roman" w:hAnsi="Times New Roman" w:cs="Times New Roman"/>
                <w:sz w:val="28"/>
                <w:szCs w:val="28"/>
                <w:lang w:val="lt-LT"/>
              </w:rPr>
              <w:t>Ilgalaikis balansas tarp suinteresuotoms šalims ir Valstybei svarbiausių miško teikiamų naudų, suderinant kintančius ekonominius, ekologinius ir socialinius interesus, tuo pačiu užtikrinant tvarių miško ekosistemų formavimą ir išsaugojimą ateities kartoms.</w:t>
            </w:r>
          </w:p>
        </w:tc>
        <w:tc>
          <w:tcPr>
            <w:tcW w:w="7166" w:type="dxa"/>
          </w:tcPr>
          <w:p w14:paraId="480C9285" w14:textId="783DA46A" w:rsidR="00E4270E" w:rsidRPr="001B0142" w:rsidRDefault="240CA8C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r w:rsidRPr="240CA8CE">
              <w:rPr>
                <w:rFonts w:ascii="Times New Roman" w:eastAsia="Times New Roman" w:hAnsi="Times New Roman" w:cs="Times New Roman"/>
                <w:sz w:val="28"/>
                <w:szCs w:val="28"/>
                <w:lang w:val="lt-LT"/>
              </w:rPr>
              <w:t>Reikalinga</w:t>
            </w:r>
            <w:r w:rsidR="000C7DCE">
              <w:rPr>
                <w:rFonts w:ascii="Times New Roman" w:eastAsia="Times New Roman" w:hAnsi="Times New Roman" w:cs="Times New Roman"/>
                <w:sz w:val="28"/>
                <w:szCs w:val="28"/>
                <w:lang w:val="lt-LT"/>
              </w:rPr>
              <w:t>s</w:t>
            </w:r>
            <w:r w:rsidRPr="240CA8CE">
              <w:rPr>
                <w:rFonts w:ascii="Times New Roman" w:eastAsia="Times New Roman" w:hAnsi="Times New Roman" w:cs="Times New Roman"/>
                <w:sz w:val="28"/>
                <w:szCs w:val="28"/>
                <w:lang w:val="lt-LT"/>
              </w:rPr>
              <w:t xml:space="preserve"> aktyvesnis visuomenės švietimas apie miškų teikiamas ekonomines, socialines ir ekologines funkcijas ir šių funkcijų balanso užtikrinimą.</w:t>
            </w:r>
          </w:p>
        </w:tc>
      </w:tr>
      <w:tr w:rsidR="00E4270E" w:rsidRPr="001B0142" w14:paraId="1D29014C" w14:textId="77777777" w:rsidTr="240CA8CE">
        <w:tc>
          <w:tcPr>
            <w:tcW w:w="7054" w:type="dxa"/>
          </w:tcPr>
          <w:p w14:paraId="1A2927A8" w14:textId="19FD4102" w:rsidR="00E4270E" w:rsidRPr="001B0142" w:rsidRDefault="00323993"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DF7F34">
              <w:rPr>
                <w:rFonts w:ascii="Times New Roman" w:hAnsi="Times New Roman" w:cs="Times New Roman"/>
                <w:sz w:val="28"/>
                <w:szCs w:val="28"/>
                <w:lang w:val="lt-LT"/>
              </w:rPr>
              <w:t xml:space="preserve">Darnaus miškų tvarkymo principais paremto </w:t>
            </w:r>
            <w:proofErr w:type="spellStart"/>
            <w:r w:rsidRPr="00DF7F34">
              <w:rPr>
                <w:rFonts w:ascii="Times New Roman" w:hAnsi="Times New Roman" w:cs="Times New Roman"/>
                <w:sz w:val="28"/>
                <w:szCs w:val="28"/>
                <w:lang w:val="lt-LT"/>
              </w:rPr>
              <w:t>miškininkavimo</w:t>
            </w:r>
            <w:proofErr w:type="spellEnd"/>
            <w:r w:rsidRPr="00DF7F34">
              <w:rPr>
                <w:rFonts w:ascii="Times New Roman" w:hAnsi="Times New Roman" w:cs="Times New Roman"/>
                <w:sz w:val="28"/>
                <w:szCs w:val="28"/>
                <w:lang w:val="lt-LT"/>
              </w:rPr>
              <w:t xml:space="preserve"> tolesnis vystymas formuojant daugiafunkcinius miškus, inovatyvių ir adaptyvių tausojančios miškininkystės, įskaitant artimo gamtai </w:t>
            </w:r>
            <w:proofErr w:type="spellStart"/>
            <w:r w:rsidRPr="00DF7F34">
              <w:rPr>
                <w:rFonts w:ascii="Times New Roman" w:hAnsi="Times New Roman" w:cs="Times New Roman"/>
                <w:sz w:val="28"/>
                <w:szCs w:val="28"/>
                <w:lang w:val="lt-LT"/>
              </w:rPr>
              <w:lastRenderedPageBreak/>
              <w:t>miškininkavimo</w:t>
            </w:r>
            <w:proofErr w:type="spellEnd"/>
            <w:r w:rsidRPr="00DF7F34">
              <w:rPr>
                <w:rFonts w:ascii="Times New Roman" w:hAnsi="Times New Roman" w:cs="Times New Roman"/>
                <w:sz w:val="28"/>
                <w:szCs w:val="28"/>
                <w:lang w:val="lt-LT"/>
              </w:rPr>
              <w:t>, praktikų bei miško tvarkymo technologijų paiešką ir diegimą, moksliškai pagrįstą laukinės gyvūnijos populiacijų miškuose apsaugą ir sureguliavimą.</w:t>
            </w:r>
          </w:p>
        </w:tc>
        <w:tc>
          <w:tcPr>
            <w:tcW w:w="7166" w:type="dxa"/>
          </w:tcPr>
          <w:p w14:paraId="37E311A7" w14:textId="7438F05A" w:rsidR="00E4270E" w:rsidRPr="001B0142" w:rsidRDefault="240CA8C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r w:rsidRPr="240CA8CE">
              <w:rPr>
                <w:rFonts w:ascii="Times New Roman" w:eastAsia="Times New Roman" w:hAnsi="Times New Roman" w:cs="Times New Roman"/>
                <w:sz w:val="28"/>
                <w:szCs w:val="28"/>
                <w:lang w:val="lt-LT"/>
              </w:rPr>
              <w:lastRenderedPageBreak/>
              <w:t xml:space="preserve">Reikalingos valstybės investicijos užtikrinant darnaus </w:t>
            </w:r>
            <w:proofErr w:type="spellStart"/>
            <w:r w:rsidRPr="240CA8CE">
              <w:rPr>
                <w:rFonts w:ascii="Times New Roman" w:eastAsia="Times New Roman" w:hAnsi="Times New Roman" w:cs="Times New Roman"/>
                <w:sz w:val="28"/>
                <w:szCs w:val="28"/>
                <w:lang w:val="lt-LT"/>
              </w:rPr>
              <w:t>miškininkavimo</w:t>
            </w:r>
            <w:proofErr w:type="spellEnd"/>
            <w:r w:rsidRPr="240CA8CE">
              <w:rPr>
                <w:rFonts w:ascii="Times New Roman" w:eastAsia="Times New Roman" w:hAnsi="Times New Roman" w:cs="Times New Roman"/>
                <w:sz w:val="28"/>
                <w:szCs w:val="28"/>
                <w:lang w:val="lt-LT"/>
              </w:rPr>
              <w:t xml:space="preserve"> idėjų plėtrą, ypač tarp smulkių privačių miško savininkų.</w:t>
            </w:r>
          </w:p>
        </w:tc>
      </w:tr>
      <w:tr w:rsidR="00E4270E" w:rsidRPr="001B0142" w14:paraId="1B16FE17" w14:textId="77777777" w:rsidTr="240CA8CE">
        <w:tc>
          <w:tcPr>
            <w:tcW w:w="7054" w:type="dxa"/>
          </w:tcPr>
          <w:p w14:paraId="49237AFA" w14:textId="7D6CADC5" w:rsidR="00E4270E" w:rsidRPr="001B0142" w:rsidRDefault="00323993"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DF7F34">
              <w:rPr>
                <w:rFonts w:ascii="Times New Roman" w:hAnsi="Times New Roman" w:cs="Times New Roman"/>
                <w:sz w:val="28"/>
                <w:szCs w:val="28"/>
                <w:lang w:val="lt-LT"/>
              </w:rPr>
              <w:t xml:space="preserve">Holistinis viso miškų sektoriaus, įskaitant ir medienos pramonę bei biomasės energetiką, vystymas,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w:t>
            </w:r>
            <w:proofErr w:type="spellStart"/>
            <w:r w:rsidRPr="00DF7F34">
              <w:rPr>
                <w:rFonts w:ascii="Times New Roman" w:hAnsi="Times New Roman" w:cs="Times New Roman"/>
                <w:sz w:val="28"/>
                <w:szCs w:val="28"/>
                <w:lang w:val="lt-LT"/>
              </w:rPr>
              <w:t>bioekonomiką</w:t>
            </w:r>
            <w:proofErr w:type="spellEnd"/>
            <w:r w:rsidRPr="00DF7F34">
              <w:rPr>
                <w:rFonts w:ascii="Times New Roman" w:hAnsi="Times New Roman" w:cs="Times New Roman"/>
                <w:sz w:val="28"/>
                <w:szCs w:val="28"/>
                <w:lang w:val="lt-LT"/>
              </w:rPr>
              <w:t xml:space="preserve"> ir žaliąją transformaciją.</w:t>
            </w:r>
          </w:p>
        </w:tc>
        <w:tc>
          <w:tcPr>
            <w:tcW w:w="7166" w:type="dxa"/>
          </w:tcPr>
          <w:p w14:paraId="7131B5C3" w14:textId="6BFE1F2C" w:rsidR="00E4270E" w:rsidRPr="001B0142" w:rsidRDefault="240CA8C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r w:rsidRPr="240CA8CE">
              <w:rPr>
                <w:rFonts w:ascii="Times New Roman" w:eastAsia="Times New Roman" w:hAnsi="Times New Roman" w:cs="Times New Roman"/>
                <w:sz w:val="28"/>
                <w:szCs w:val="28"/>
                <w:lang w:val="lt-LT"/>
              </w:rPr>
              <w:t xml:space="preserve">Reikalinga nacionalinė </w:t>
            </w:r>
            <w:proofErr w:type="spellStart"/>
            <w:r w:rsidRPr="240CA8CE">
              <w:rPr>
                <w:rFonts w:ascii="Times New Roman" w:eastAsia="Times New Roman" w:hAnsi="Times New Roman" w:cs="Times New Roman"/>
                <w:sz w:val="28"/>
                <w:szCs w:val="28"/>
                <w:lang w:val="lt-LT"/>
              </w:rPr>
              <w:t>bioekeonomikos</w:t>
            </w:r>
            <w:proofErr w:type="spellEnd"/>
            <w:r w:rsidRPr="240CA8CE">
              <w:rPr>
                <w:rFonts w:ascii="Times New Roman" w:eastAsia="Times New Roman" w:hAnsi="Times New Roman" w:cs="Times New Roman"/>
                <w:sz w:val="28"/>
                <w:szCs w:val="28"/>
                <w:lang w:val="lt-LT"/>
              </w:rPr>
              <w:t xml:space="preserve"> strategija.</w:t>
            </w:r>
          </w:p>
        </w:tc>
      </w:tr>
      <w:tr w:rsidR="00E4270E" w:rsidRPr="001B0142" w14:paraId="0C690AA9" w14:textId="77777777" w:rsidTr="240CA8CE">
        <w:tc>
          <w:tcPr>
            <w:tcW w:w="7054" w:type="dxa"/>
          </w:tcPr>
          <w:p w14:paraId="5C1E82C2" w14:textId="5A8244D0" w:rsidR="00E4270E" w:rsidRPr="001B0142" w:rsidRDefault="00323993"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DF7F34">
              <w:rPr>
                <w:rFonts w:ascii="Times New Roman" w:hAnsi="Times New Roman" w:cs="Times New Roman"/>
                <w:sz w:val="28"/>
                <w:szCs w:val="28"/>
                <w:lang w:val="lt-LT"/>
              </w:rPr>
              <w:t xml:space="preserve">Ekonominio veiklos miškuose reguliavimo pokyčius, užtikrinant miškų ūkio sektoriaus ekonominį gyvybingumą, reikšminga apimtimi į ekonomiką įtraukiant ir kitas nei mediena miško </w:t>
            </w:r>
            <w:proofErr w:type="spellStart"/>
            <w:r w:rsidRPr="00DF7F34">
              <w:rPr>
                <w:rFonts w:ascii="Times New Roman" w:hAnsi="Times New Roman" w:cs="Times New Roman"/>
                <w:sz w:val="28"/>
                <w:szCs w:val="28"/>
                <w:lang w:val="lt-LT"/>
              </w:rPr>
              <w:t>ekosistemines</w:t>
            </w:r>
            <w:proofErr w:type="spellEnd"/>
            <w:r w:rsidRPr="00DF7F34">
              <w:rPr>
                <w:rFonts w:ascii="Times New Roman" w:hAnsi="Times New Roman" w:cs="Times New Roman"/>
                <w:sz w:val="28"/>
                <w:szCs w:val="28"/>
                <w:lang w:val="lt-LT"/>
              </w:rPr>
              <w:t xml:space="preserve">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7166" w:type="dxa"/>
          </w:tcPr>
          <w:p w14:paraId="198B347B" w14:textId="5A7B02F2" w:rsidR="00E4270E" w:rsidRPr="001B0142" w:rsidRDefault="240CA8C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r w:rsidRPr="240CA8CE">
              <w:rPr>
                <w:rFonts w:ascii="Times New Roman" w:eastAsia="Times New Roman" w:hAnsi="Times New Roman" w:cs="Times New Roman"/>
                <w:sz w:val="28"/>
                <w:szCs w:val="28"/>
                <w:lang w:val="lt-LT"/>
              </w:rPr>
              <w:t>Atsižvelgiant į tai, kad diegiami ribojimai įprastai turi neigiamų ekonominių pasekmių, būtina labai aiškiai komunikuoti visuomenei, kad tokie ribojimai teisinėje valstybėje turi būti teisingai tos pačios visuomenės kompensuojami, kad visuomenė galėtų įsivertinti, kokie jos yra prioritetai.</w:t>
            </w:r>
          </w:p>
        </w:tc>
      </w:tr>
      <w:tr w:rsidR="00E4270E" w:rsidRPr="001B0142" w14:paraId="66B82E91" w14:textId="77777777" w:rsidTr="240CA8CE">
        <w:tc>
          <w:tcPr>
            <w:tcW w:w="7054" w:type="dxa"/>
          </w:tcPr>
          <w:p w14:paraId="34CA9CCF" w14:textId="2634647D" w:rsidR="00E4270E" w:rsidRPr="001B0142" w:rsidRDefault="7BC8C3F8"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7BC8C3F8">
              <w:rPr>
                <w:rFonts w:ascii="Times New Roman" w:hAnsi="Times New Roman" w:cs="Times New Roman"/>
                <w:sz w:val="28"/>
                <w:szCs w:val="28"/>
                <w:lang w:val="lt-LT"/>
              </w:rPr>
              <w:t xml:space="preserve">Miškų mokslų ir su miškais susijusių mokslinių tyrimų ir inovacijų plėtrą bei finansavimą, taikomojo mokslo praktinį diegimą, informacijos apie miškus ir </w:t>
            </w:r>
            <w:proofErr w:type="spellStart"/>
            <w:r w:rsidRPr="7BC8C3F8">
              <w:rPr>
                <w:rFonts w:ascii="Times New Roman" w:hAnsi="Times New Roman" w:cs="Times New Roman"/>
                <w:sz w:val="28"/>
                <w:szCs w:val="28"/>
                <w:lang w:val="lt-LT"/>
              </w:rPr>
              <w:t>miškininkavimą</w:t>
            </w:r>
            <w:proofErr w:type="spellEnd"/>
            <w:r w:rsidRPr="7BC8C3F8">
              <w:rPr>
                <w:rFonts w:ascii="Times New Roman" w:hAnsi="Times New Roman" w:cs="Times New Roman"/>
                <w:sz w:val="28"/>
                <w:szCs w:val="28"/>
                <w:lang w:val="lt-LT"/>
              </w:rPr>
              <w:t xml:space="preserve"> </w:t>
            </w:r>
            <w:r w:rsidRPr="7BC8C3F8">
              <w:rPr>
                <w:rFonts w:ascii="Times New Roman" w:hAnsi="Times New Roman" w:cs="Times New Roman"/>
                <w:sz w:val="28"/>
                <w:szCs w:val="28"/>
                <w:lang w:val="lt-LT"/>
              </w:rPr>
              <w:lastRenderedPageBreak/>
              <w:t>geresnį pritaikymą vartotojams bei jos sklaidą, visuomenės švietimo miškų klausimais stiprinimą.</w:t>
            </w:r>
          </w:p>
        </w:tc>
        <w:tc>
          <w:tcPr>
            <w:tcW w:w="7166" w:type="dxa"/>
          </w:tcPr>
          <w:p w14:paraId="5BEE7981" w14:textId="7A0D05E9" w:rsidR="00E4270E" w:rsidRPr="001B0142" w:rsidRDefault="240CA8C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proofErr w:type="spellStart"/>
            <w:r w:rsidRPr="240CA8CE">
              <w:rPr>
                <w:rFonts w:ascii="Times New Roman" w:eastAsia="Times New Roman" w:hAnsi="Times New Roman" w:cs="Times New Roman"/>
                <w:sz w:val="28"/>
                <w:szCs w:val="28"/>
                <w:lang w:val="en-US"/>
              </w:rPr>
              <w:lastRenderedPageBreak/>
              <w:t>Reikalingas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intensyvesnis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miškų</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mokslų</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irmokslinių</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tyrimų</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finansavimas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nes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miškai</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užima</w:t>
            </w:r>
            <w:proofErr w:type="spellEnd"/>
            <w:r w:rsidRPr="240CA8CE">
              <w:rPr>
                <w:rFonts w:ascii="Times New Roman" w:eastAsia="Times New Roman" w:hAnsi="Times New Roman" w:cs="Times New Roman"/>
                <w:sz w:val="28"/>
                <w:szCs w:val="28"/>
                <w:lang w:val="en-US"/>
              </w:rPr>
              <w:t xml:space="preserve"> net 1/3 </w:t>
            </w:r>
            <w:proofErr w:type="spellStart"/>
            <w:r w:rsidRPr="240CA8CE">
              <w:rPr>
                <w:rFonts w:ascii="Times New Roman" w:eastAsia="Times New Roman" w:hAnsi="Times New Roman" w:cs="Times New Roman"/>
                <w:sz w:val="28"/>
                <w:szCs w:val="28"/>
                <w:lang w:val="en-US"/>
              </w:rPr>
              <w:t>visos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šalies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teritorijos</w:t>
            </w:r>
            <w:proofErr w:type="spellEnd"/>
            <w:r w:rsidRPr="240CA8CE">
              <w:rPr>
                <w:rFonts w:ascii="Times New Roman" w:eastAsia="Times New Roman" w:hAnsi="Times New Roman" w:cs="Times New Roman"/>
                <w:sz w:val="28"/>
                <w:szCs w:val="28"/>
                <w:lang w:val="en-US"/>
              </w:rPr>
              <w:t xml:space="preserve"> ir tik </w:t>
            </w:r>
            <w:proofErr w:type="spellStart"/>
            <w:r w:rsidRPr="240CA8CE">
              <w:rPr>
                <w:rFonts w:ascii="Times New Roman" w:eastAsia="Times New Roman" w:hAnsi="Times New Roman" w:cs="Times New Roman"/>
                <w:sz w:val="28"/>
                <w:szCs w:val="28"/>
                <w:lang w:val="en-US"/>
              </w:rPr>
              <w:t>mokslu</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pagrįstos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žinios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gali</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būti</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vertingos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priimant</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lastRenderedPageBreak/>
              <w:t>sprendimus</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miškų</w:t>
            </w:r>
            <w:proofErr w:type="spellEnd"/>
            <w:r w:rsidRPr="240CA8CE">
              <w:rPr>
                <w:rFonts w:ascii="Times New Roman" w:eastAsia="Times New Roman" w:hAnsi="Times New Roman" w:cs="Times New Roman"/>
                <w:sz w:val="28"/>
                <w:szCs w:val="28"/>
                <w:lang w:val="en-US"/>
              </w:rPr>
              <w:t xml:space="preserve"> </w:t>
            </w:r>
            <w:proofErr w:type="spellStart"/>
            <w:r w:rsidRPr="240CA8CE">
              <w:rPr>
                <w:rFonts w:ascii="Times New Roman" w:eastAsia="Times New Roman" w:hAnsi="Times New Roman" w:cs="Times New Roman"/>
                <w:sz w:val="28"/>
                <w:szCs w:val="28"/>
                <w:lang w:val="en-US"/>
              </w:rPr>
              <w:t>sektoriuje</w:t>
            </w:r>
            <w:proofErr w:type="spellEnd"/>
            <w:r w:rsidRPr="240CA8CE">
              <w:rPr>
                <w:rFonts w:ascii="Times New Roman" w:eastAsia="Times New Roman" w:hAnsi="Times New Roman" w:cs="Times New Roman"/>
                <w:sz w:val="28"/>
                <w:szCs w:val="28"/>
                <w:lang w:val="en-US"/>
              </w:rPr>
              <w:t>.</w:t>
            </w:r>
          </w:p>
        </w:tc>
      </w:tr>
      <w:tr w:rsidR="00323993" w:rsidRPr="001B0142" w14:paraId="1E79A05C" w14:textId="77777777" w:rsidTr="240CA8CE">
        <w:tc>
          <w:tcPr>
            <w:tcW w:w="7054" w:type="dxa"/>
          </w:tcPr>
          <w:p w14:paraId="3920247F" w14:textId="07673B24" w:rsidR="00323993" w:rsidRPr="00DF7F34" w:rsidRDefault="7BC8C3F8"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7BC8C3F8">
              <w:rPr>
                <w:rFonts w:ascii="Times New Roman" w:hAnsi="Times New Roman" w:cs="Times New Roman"/>
                <w:sz w:val="28"/>
                <w:szCs w:val="28"/>
                <w:lang w:val="lt-LT"/>
              </w:rPr>
              <w:lastRenderedPageBreak/>
              <w:t xml:space="preserve">Miškininkų ir kitų miškuose bei miškų sektoriuje dirbančių specialistų rengimo tobulinimą žaliosios transformacijos ir </w:t>
            </w:r>
            <w:proofErr w:type="spellStart"/>
            <w:r w:rsidRPr="7BC8C3F8">
              <w:rPr>
                <w:rFonts w:ascii="Times New Roman" w:hAnsi="Times New Roman" w:cs="Times New Roman"/>
                <w:sz w:val="28"/>
                <w:szCs w:val="28"/>
                <w:lang w:val="lt-LT"/>
              </w:rPr>
              <w:t>skaitmenizacijos</w:t>
            </w:r>
            <w:proofErr w:type="spellEnd"/>
            <w:r w:rsidRPr="7BC8C3F8">
              <w:rPr>
                <w:rFonts w:ascii="Times New Roman" w:hAnsi="Times New Roman" w:cs="Times New Roman"/>
                <w:sz w:val="28"/>
                <w:szCs w:val="28"/>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tc>
        <w:tc>
          <w:tcPr>
            <w:tcW w:w="7166" w:type="dxa"/>
          </w:tcPr>
          <w:p w14:paraId="2124DE87" w14:textId="6CBEB536" w:rsidR="00323993" w:rsidRPr="001B0142" w:rsidRDefault="240CA8C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r w:rsidRPr="240CA8CE">
              <w:rPr>
                <w:rFonts w:ascii="Times New Roman" w:eastAsia="Times New Roman" w:hAnsi="Times New Roman" w:cs="Times New Roman"/>
                <w:sz w:val="28"/>
                <w:szCs w:val="28"/>
                <w:lang w:val="lt-LT"/>
              </w:rPr>
              <w:t xml:space="preserve">Šiuo metų dėl </w:t>
            </w:r>
            <w:proofErr w:type="spellStart"/>
            <w:r w:rsidRPr="240CA8CE">
              <w:rPr>
                <w:rFonts w:ascii="Times New Roman" w:eastAsia="Times New Roman" w:hAnsi="Times New Roman" w:cs="Times New Roman"/>
                <w:sz w:val="28"/>
                <w:szCs w:val="28"/>
                <w:lang w:val="lt-LT"/>
              </w:rPr>
              <w:t>tendencigo</w:t>
            </w:r>
            <w:proofErr w:type="spellEnd"/>
            <w:r w:rsidRPr="240CA8CE">
              <w:rPr>
                <w:rFonts w:ascii="Times New Roman" w:eastAsia="Times New Roman" w:hAnsi="Times New Roman" w:cs="Times New Roman"/>
                <w:sz w:val="28"/>
                <w:szCs w:val="28"/>
                <w:lang w:val="lt-LT"/>
              </w:rPr>
              <w:t xml:space="preserve"> miškų sektoriuje dirbančiųjų miškų sektoriuje menkinimo, naujų kvalifikuotų darbuotojų rengimas ir kvalifikacijos kėlimas yra ties labai pavojinga riba – būtina užtikrinti nepertraukiamą naujų kvalifikuotų specialistų papildymą ir esamų darbuotojų kvalifikacijos didinimą.</w:t>
            </w:r>
          </w:p>
        </w:tc>
      </w:tr>
    </w:tbl>
    <w:p w14:paraId="6884B990" w14:textId="46CFBCA1" w:rsidR="00201ECF" w:rsidRPr="001B0142" w:rsidRDefault="00201ECF">
      <w:pPr>
        <w:pStyle w:val="BodyA"/>
        <w:rPr>
          <w:rFonts w:ascii="Times New Roman" w:hAnsi="Times New Roman" w:cs="Times New Roman"/>
          <w:b/>
          <w:bCs/>
          <w:sz w:val="28"/>
          <w:szCs w:val="28"/>
          <w:lang w:val="lt-LT"/>
        </w:rPr>
      </w:pPr>
    </w:p>
    <w:p w14:paraId="05F6DBAE" w14:textId="77777777" w:rsidR="007F79CD" w:rsidRPr="001B0142" w:rsidRDefault="007F79CD" w:rsidP="00C22115">
      <w:pPr>
        <w:pStyle w:val="BodyA"/>
        <w:rPr>
          <w:rFonts w:ascii="Times New Roman" w:hAnsi="Times New Roman" w:cs="Times New Roman"/>
          <w:b/>
          <w:bCs/>
          <w:sz w:val="36"/>
          <w:szCs w:val="36"/>
          <w:lang w:val="lt-LT"/>
        </w:rPr>
      </w:pPr>
    </w:p>
    <w:p w14:paraId="5FFCD783" w14:textId="3C64E6CB" w:rsidR="00C22115" w:rsidRPr="001B0142" w:rsidRDefault="00C22115"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3.  NACIONALINĖ MIŠKŲ VIZIJĄ</w:t>
      </w:r>
    </w:p>
    <w:p w14:paraId="2A8434DF" w14:textId="16BBF168" w:rsidR="00201ECF" w:rsidRPr="001B0142" w:rsidRDefault="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Šios užduoties rezultatą jūsų sektorinės grupės atstovai </w:t>
      </w:r>
      <w:r w:rsidR="007F79CD" w:rsidRPr="001B0142">
        <w:rPr>
          <w:rFonts w:ascii="Times New Roman" w:hAnsi="Times New Roman" w:cs="Times New Roman"/>
          <w:b/>
          <w:bCs/>
          <w:sz w:val="28"/>
          <w:szCs w:val="28"/>
          <w:u w:val="single"/>
          <w:lang w:val="lt-LT"/>
        </w:rPr>
        <w:t>turės</w:t>
      </w:r>
      <w:r w:rsidR="007F79CD"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u w:val="single"/>
          <w:lang w:val="lt-LT"/>
        </w:rPr>
        <w:t>pristaty</w:t>
      </w:r>
      <w:r w:rsidR="007F79CD" w:rsidRPr="001B0142">
        <w:rPr>
          <w:rFonts w:ascii="Times New Roman" w:hAnsi="Times New Roman" w:cs="Times New Roman"/>
          <w:b/>
          <w:bCs/>
          <w:sz w:val="28"/>
          <w:szCs w:val="28"/>
          <w:u w:val="single"/>
          <w:lang w:val="lt-LT"/>
        </w:rPr>
        <w:t>ti</w:t>
      </w:r>
      <w:r w:rsidRPr="001B0142">
        <w:rPr>
          <w:rFonts w:ascii="Times New Roman" w:hAnsi="Times New Roman" w:cs="Times New Roman"/>
          <w:b/>
          <w:bCs/>
          <w:sz w:val="28"/>
          <w:szCs w:val="28"/>
          <w:lang w:val="lt-LT"/>
        </w:rPr>
        <w:t xml:space="preserve"> nacionalinės miškų vizijos bendrame forume</w:t>
      </w:r>
      <w:r w:rsidR="00230E05" w:rsidRPr="001B0142">
        <w:rPr>
          <w:rFonts w:ascii="Times New Roman" w:hAnsi="Times New Roman" w:cs="Times New Roman"/>
          <w:b/>
          <w:bCs/>
          <w:sz w:val="28"/>
          <w:szCs w:val="28"/>
          <w:lang w:val="lt-LT"/>
        </w:rPr>
        <w:t>.</w:t>
      </w:r>
    </w:p>
    <w:p w14:paraId="49700A24" w14:textId="22BB2A0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Bendrame forume visų sektorinių grupių vizijos bus apjungiamos ir integruojamos į vieną nacionalinę miškų viziją.</w:t>
      </w:r>
    </w:p>
    <w:p w14:paraId="040185A0" w14:textId="7320623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Sektorinių grupių vizijos bus naudojamos kaip kontekstinė informacija. </w:t>
      </w:r>
    </w:p>
    <w:p w14:paraId="7C6F297C" w14:textId="64358A47" w:rsidR="00600106" w:rsidRPr="001B0142" w:rsidRDefault="00C22115" w:rsidP="00510398">
      <w:pPr>
        <w:pStyle w:val="BodyA"/>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Peržiūrėję ankstesnių dviejų užduočių rezultatus aptarkite, koki</w:t>
      </w:r>
      <w:r w:rsidR="00600106" w:rsidRPr="001B0142">
        <w:rPr>
          <w:rFonts w:ascii="Times New Roman" w:hAnsi="Times New Roman" w:cs="Times New Roman"/>
          <w:b/>
          <w:bCs/>
          <w:sz w:val="28"/>
          <w:szCs w:val="28"/>
          <w:lang w:val="lt-LT"/>
        </w:rPr>
        <w:t>ą</w:t>
      </w:r>
      <w:r w:rsidRPr="001B0142">
        <w:rPr>
          <w:rFonts w:ascii="Times New Roman" w:hAnsi="Times New Roman" w:cs="Times New Roman"/>
          <w:b/>
          <w:bCs/>
          <w:sz w:val="28"/>
          <w:szCs w:val="28"/>
          <w:lang w:val="lt-LT"/>
        </w:rPr>
        <w:t xml:space="preserve"> matytumėt</w:t>
      </w:r>
      <w:r w:rsidR="00600106" w:rsidRPr="001B0142">
        <w:rPr>
          <w:rFonts w:ascii="Times New Roman" w:hAnsi="Times New Roman" w:cs="Times New Roman"/>
          <w:b/>
          <w:bCs/>
          <w:sz w:val="28"/>
          <w:szCs w:val="28"/>
          <w:lang w:val="lt-LT"/>
        </w:rPr>
        <w:t xml:space="preserve">e trokštamą </w:t>
      </w:r>
      <w:r w:rsidRPr="001B0142">
        <w:rPr>
          <w:rFonts w:ascii="Times New Roman" w:hAnsi="Times New Roman" w:cs="Times New Roman"/>
          <w:b/>
          <w:bCs/>
          <w:sz w:val="28"/>
          <w:szCs w:val="28"/>
          <w:lang w:val="lt-LT"/>
        </w:rPr>
        <w:t>nacionalin</w:t>
      </w:r>
      <w:r w:rsidR="003925CF" w:rsidRPr="001B0142">
        <w:rPr>
          <w:rFonts w:ascii="Times New Roman" w:hAnsi="Times New Roman" w:cs="Times New Roman"/>
          <w:b/>
          <w:bCs/>
          <w:sz w:val="28"/>
          <w:szCs w:val="28"/>
          <w:lang w:val="lt-LT"/>
        </w:rPr>
        <w:t>ę</w:t>
      </w:r>
      <w:r w:rsidRPr="001B0142">
        <w:rPr>
          <w:rFonts w:ascii="Times New Roman" w:hAnsi="Times New Roman" w:cs="Times New Roman"/>
          <w:b/>
          <w:bCs/>
          <w:sz w:val="28"/>
          <w:szCs w:val="28"/>
          <w:lang w:val="lt-LT"/>
        </w:rPr>
        <w:t xml:space="preserve"> miškų </w:t>
      </w:r>
      <w:r w:rsidR="00600106" w:rsidRPr="001B0142">
        <w:rPr>
          <w:rFonts w:ascii="Times New Roman" w:hAnsi="Times New Roman" w:cs="Times New Roman"/>
          <w:b/>
          <w:bCs/>
          <w:sz w:val="28"/>
          <w:szCs w:val="28"/>
          <w:lang w:val="lt-LT"/>
        </w:rPr>
        <w:t xml:space="preserve">viziją, kurioje atliepiami jūsų sektorinės grupės poreikiai, ir kartu sukuriamas balansas dabartinių interesų įtampų srityse. Viziją suformuluokite ilgalaikėje – </w:t>
      </w:r>
      <w:proofErr w:type="spellStart"/>
      <w:r w:rsidR="00600106" w:rsidRPr="001B0142">
        <w:rPr>
          <w:rFonts w:ascii="Times New Roman" w:hAnsi="Times New Roman" w:cs="Times New Roman"/>
          <w:b/>
          <w:bCs/>
          <w:sz w:val="28"/>
          <w:szCs w:val="28"/>
          <w:lang w:val="lt-LT"/>
        </w:rPr>
        <w:t>t.y</w:t>
      </w:r>
      <w:proofErr w:type="spellEnd"/>
      <w:r w:rsidR="00600106" w:rsidRPr="001B0142">
        <w:rPr>
          <w:rFonts w:ascii="Times New Roman" w:hAnsi="Times New Roman" w:cs="Times New Roman"/>
          <w:b/>
          <w:bCs/>
          <w:sz w:val="28"/>
          <w:szCs w:val="28"/>
          <w:lang w:val="lt-LT"/>
        </w:rPr>
        <w:t xml:space="preserve">. kelių </w:t>
      </w:r>
      <w:proofErr w:type="spellStart"/>
      <w:r w:rsidR="00600106" w:rsidRPr="001B0142">
        <w:rPr>
          <w:rFonts w:ascii="Times New Roman" w:hAnsi="Times New Roman" w:cs="Times New Roman"/>
          <w:b/>
          <w:bCs/>
          <w:sz w:val="28"/>
          <w:szCs w:val="28"/>
          <w:lang w:val="lt-LT"/>
        </w:rPr>
        <w:t>dešimtečių</w:t>
      </w:r>
      <w:proofErr w:type="spellEnd"/>
      <w:r w:rsidR="00600106" w:rsidRPr="001B0142">
        <w:rPr>
          <w:rFonts w:ascii="Times New Roman" w:hAnsi="Times New Roman" w:cs="Times New Roman"/>
          <w:b/>
          <w:bCs/>
          <w:sz w:val="28"/>
          <w:szCs w:val="28"/>
          <w:lang w:val="lt-LT"/>
        </w:rPr>
        <w:t xml:space="preserve"> ateities perspektyvoje.</w:t>
      </w:r>
    </w:p>
    <w:p w14:paraId="562CC5C5" w14:textId="77777777" w:rsidR="00510398" w:rsidRPr="001B0142" w:rsidRDefault="00510398" w:rsidP="00510398">
      <w:pPr>
        <w:pStyle w:val="BodyA"/>
        <w:spacing w:after="0"/>
        <w:rPr>
          <w:rFonts w:ascii="Times New Roman" w:hAnsi="Times New Roman" w:cs="Times New Roman"/>
          <w:sz w:val="28"/>
          <w:szCs w:val="28"/>
          <w:lang w:val="lt-LT"/>
        </w:rPr>
      </w:pPr>
    </w:p>
    <w:p w14:paraId="4E370996" w14:textId="543477B3"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Vizijai</w:t>
      </w:r>
      <w:r w:rsidR="00230E05" w:rsidRPr="001B0142">
        <w:rPr>
          <w:rFonts w:ascii="Times New Roman" w:hAnsi="Times New Roman" w:cs="Times New Roman"/>
          <w:b/>
          <w:bCs/>
          <w:sz w:val="28"/>
          <w:szCs w:val="28"/>
          <w:lang w:val="lt-LT"/>
        </w:rPr>
        <w:t xml:space="preserve"> formuluoti galite pasitelkti </w:t>
      </w:r>
      <w:r w:rsidRPr="001B0142">
        <w:rPr>
          <w:rFonts w:ascii="Times New Roman" w:hAnsi="Times New Roman" w:cs="Times New Roman"/>
          <w:b/>
          <w:bCs/>
          <w:sz w:val="28"/>
          <w:szCs w:val="28"/>
          <w:lang w:val="lt-LT"/>
        </w:rPr>
        <w:t>ši</w:t>
      </w:r>
      <w:r w:rsidR="00230E05" w:rsidRPr="001B0142">
        <w:rPr>
          <w:rFonts w:ascii="Times New Roman" w:hAnsi="Times New Roman" w:cs="Times New Roman"/>
          <w:b/>
          <w:bCs/>
          <w:sz w:val="28"/>
          <w:szCs w:val="28"/>
          <w:lang w:val="lt-LT"/>
        </w:rPr>
        <w:t>uos</w:t>
      </w:r>
      <w:r w:rsidR="00510398" w:rsidRPr="001B0142">
        <w:rPr>
          <w:rFonts w:ascii="Times New Roman" w:hAnsi="Times New Roman" w:cs="Times New Roman"/>
          <w:b/>
          <w:bCs/>
          <w:sz w:val="28"/>
          <w:szCs w:val="28"/>
          <w:lang w:val="lt-LT"/>
        </w:rPr>
        <w:t xml:space="preserve"> pagalbini</w:t>
      </w:r>
      <w:r w:rsidR="00230E05"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230E05" w:rsidRPr="001B0142">
        <w:rPr>
          <w:rFonts w:ascii="Times New Roman" w:hAnsi="Times New Roman" w:cs="Times New Roman"/>
          <w:b/>
          <w:bCs/>
          <w:sz w:val="28"/>
          <w:szCs w:val="28"/>
          <w:lang w:val="lt-LT"/>
        </w:rPr>
        <w:t>u</w:t>
      </w:r>
      <w:r w:rsidRPr="001B0142">
        <w:rPr>
          <w:rFonts w:ascii="Times New Roman" w:hAnsi="Times New Roman" w:cs="Times New Roman"/>
          <w:b/>
          <w:bCs/>
          <w:sz w:val="28"/>
          <w:szCs w:val="28"/>
          <w:lang w:val="lt-LT"/>
        </w:rPr>
        <w:t>s:</w:t>
      </w:r>
    </w:p>
    <w:p w14:paraId="42964834" w14:textId="37BCBA75" w:rsidR="00510398" w:rsidRPr="001B0142" w:rsidRDefault="00510398"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Kokiose srityse turėtų įvykti esminiai pokyčiai ir kokie?</w:t>
      </w:r>
    </w:p>
    <w:p w14:paraId="1DC2708C" w14:textId="283624DC"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Kaip turėtų pasikeisti šalies mišk</w:t>
      </w:r>
      <w:r w:rsidR="003925CF" w:rsidRPr="001B0142">
        <w:rPr>
          <w:rFonts w:ascii="Times New Roman" w:hAnsi="Times New Roman" w:cs="Times New Roman"/>
          <w:sz w:val="28"/>
          <w:szCs w:val="28"/>
          <w:lang w:val="lt-LT"/>
        </w:rPr>
        <w:t>ai ir miškai ir miškų sektorius</w:t>
      </w:r>
      <w:r w:rsidRPr="001B0142">
        <w:rPr>
          <w:rFonts w:ascii="Times New Roman" w:hAnsi="Times New Roman" w:cs="Times New Roman"/>
          <w:sz w:val="28"/>
          <w:szCs w:val="28"/>
          <w:lang w:val="lt-LT"/>
        </w:rPr>
        <w:t>, kad joje neliktų dabartinių konfliktų ir ribojimų?</w:t>
      </w:r>
    </w:p>
    <w:p w14:paraId="279E0181" w14:textId="3A19EAF4"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Koks esminis proveržis leistų subalansuoti visus interesus ir užtikrintų miškų tęstinumą ateities kartoms?</w:t>
      </w:r>
    </w:p>
    <w:p w14:paraId="17190FE8" w14:textId="6A566532" w:rsidR="00510398"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Kaip Lietuvos mišk</w:t>
      </w:r>
      <w:r w:rsidR="003925CF" w:rsidRPr="001B0142">
        <w:rPr>
          <w:rFonts w:ascii="Times New Roman" w:hAnsi="Times New Roman" w:cs="Times New Roman"/>
          <w:sz w:val="28"/>
          <w:szCs w:val="28"/>
          <w:lang w:val="lt-LT"/>
        </w:rPr>
        <w:t xml:space="preserve">ai ir miškų sektorius </w:t>
      </w:r>
      <w:r w:rsidRPr="001B0142">
        <w:rPr>
          <w:rFonts w:ascii="Times New Roman" w:hAnsi="Times New Roman" w:cs="Times New Roman"/>
          <w:sz w:val="28"/>
          <w:szCs w:val="28"/>
          <w:lang w:val="lt-LT"/>
        </w:rPr>
        <w:t>turėtų keistis ar evoliucionuoti, kad atlieptų esmines ES ir pasaulio tendencijas?</w:t>
      </w:r>
    </w:p>
    <w:p w14:paraId="5725A66F" w14:textId="0F7517D8"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Suformuluokite viziją</w:t>
      </w:r>
      <w:r w:rsidR="00510398" w:rsidRPr="001B0142">
        <w:rPr>
          <w:rFonts w:ascii="Times New Roman" w:hAnsi="Times New Roman" w:cs="Times New Roman"/>
          <w:b/>
          <w:bCs/>
          <w:sz w:val="28"/>
          <w:szCs w:val="28"/>
          <w:lang w:val="lt-LT"/>
        </w:rPr>
        <w:t xml:space="preserve"> tekstu</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vienu ar keliais (daugiausia </w:t>
      </w:r>
      <w:r w:rsidR="00510398" w:rsidRPr="001B0142">
        <w:rPr>
          <w:rFonts w:ascii="Times New Roman" w:hAnsi="Times New Roman" w:cs="Times New Roman"/>
          <w:b/>
          <w:bCs/>
          <w:sz w:val="28"/>
          <w:szCs w:val="28"/>
          <w:lang w:val="lt-LT"/>
        </w:rPr>
        <w:t>5</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sakiniais</w:t>
      </w:r>
      <w:r w:rsidR="00510398" w:rsidRPr="001B0142">
        <w:rPr>
          <w:rFonts w:ascii="Times New Roman" w:hAnsi="Times New Roman" w:cs="Times New Roman"/>
          <w:b/>
          <w:bCs/>
          <w:sz w:val="28"/>
          <w:szCs w:val="28"/>
          <w:lang w:val="lt-LT"/>
        </w:rPr>
        <w:t xml:space="preserve">. </w:t>
      </w:r>
    </w:p>
    <w:tbl>
      <w:tblPr>
        <w:tblStyle w:val="TableGrid"/>
        <w:tblW w:w="0" w:type="auto"/>
        <w:tblLook w:val="04A0" w:firstRow="1" w:lastRow="0" w:firstColumn="1" w:lastColumn="0" w:noHBand="0" w:noVBand="1"/>
      </w:tblPr>
      <w:tblGrid>
        <w:gridCol w:w="13994"/>
      </w:tblGrid>
      <w:tr w:rsidR="00600106" w:rsidRPr="00537D9C" w14:paraId="067D6576" w14:textId="77777777" w:rsidTr="240CA8CE">
        <w:tc>
          <w:tcPr>
            <w:tcW w:w="14220" w:type="dxa"/>
          </w:tcPr>
          <w:p w14:paraId="7D4AB8EF" w14:textId="0358C521" w:rsidR="00600106" w:rsidRPr="001B0142" w:rsidRDefault="240CA8CE" w:rsidP="240CA8C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240CA8CE">
              <w:rPr>
                <w:rFonts w:ascii="Times New Roman" w:hAnsi="Times New Roman" w:cs="Times New Roman"/>
                <w:sz w:val="28"/>
                <w:szCs w:val="28"/>
                <w:lang w:val="lt-LT"/>
              </w:rPr>
              <w:t>Pagrindinis sektorinės grupės lūkestis - leisti verslui ir pramonei darniai tvarkyti miškų ūkį, jame veikti. Tokiu būd</w:t>
            </w:r>
            <w:r w:rsidR="000C7DCE">
              <w:rPr>
                <w:rFonts w:ascii="Times New Roman" w:hAnsi="Times New Roman" w:cs="Times New Roman"/>
                <w:sz w:val="28"/>
                <w:szCs w:val="28"/>
                <w:lang w:val="lt-LT"/>
              </w:rPr>
              <w:t>u</w:t>
            </w:r>
            <w:r w:rsidRPr="240CA8CE">
              <w:rPr>
                <w:rFonts w:ascii="Times New Roman" w:hAnsi="Times New Roman" w:cs="Times New Roman"/>
                <w:sz w:val="28"/>
                <w:szCs w:val="28"/>
                <w:lang w:val="lt-LT"/>
              </w:rPr>
              <w:t xml:space="preserve"> skatinant geresnę ekologinę Lietuvos gerovę, miškų tvarkymą ir gauti geresnį rezultatą iš to. Mūsų sektorinė grupė skatintų vietinį biokurą ir niekam daugiau netinkančios žaliavos panaudojimą, iš kurios galima gauti daugiau naudos. Sektorinės grupės siekis – atrasti bendrą supratimą ir sprendimą.</w:t>
            </w:r>
          </w:p>
          <w:p w14:paraId="15520458" w14:textId="78985725" w:rsidR="00600106" w:rsidRPr="001B0142" w:rsidRDefault="00600106" w:rsidP="006653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639CA3B2" w14:textId="67934202" w:rsidR="00600106" w:rsidRPr="001B0142" w:rsidRDefault="00600106" w:rsidP="00C22115">
      <w:pPr>
        <w:pStyle w:val="BodyA"/>
        <w:rPr>
          <w:rFonts w:ascii="Times New Roman" w:hAnsi="Times New Roman" w:cs="Times New Roman"/>
          <w:b/>
          <w:bCs/>
          <w:sz w:val="28"/>
          <w:szCs w:val="28"/>
          <w:lang w:val="lt-LT"/>
        </w:rPr>
      </w:pPr>
    </w:p>
    <w:p w14:paraId="5EFD8462" w14:textId="6C0A9442"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b/>
          <w:bCs/>
          <w:color w:val="222222"/>
          <w:bdr w:val="none" w:sz="0" w:space="0" w:color="auto"/>
          <w:lang w:val="lt-LT" w:eastAsia="lt-LT"/>
        </w:rPr>
      </w:pPr>
      <w:r w:rsidRPr="001B0142">
        <w:rPr>
          <w:rFonts w:eastAsia="Times New Roman"/>
          <w:b/>
          <w:bCs/>
          <w:color w:val="222222"/>
          <w:bdr w:val="none" w:sz="0" w:space="0" w:color="auto"/>
          <w:lang w:val="lt-LT" w:eastAsia="lt-LT"/>
        </w:rPr>
        <w:t>Formuluodami viziją galite (neprivalote) pasitelkti konkrečius vertinimo parametrus, kaip pvz.:</w:t>
      </w:r>
    </w:p>
    <w:p w14:paraId="61871E4B"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1) kokio šalies miškingumo (procentais nuo šalies sausumos ploto) iki 2050 metų pageidautų siekti SG; /šiuo metu yra XX%/</w:t>
      </w:r>
    </w:p>
    <w:p w14:paraId="17A2003C"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2) kiek saugomų miškų – kuriose ribojama miško ūkinė veikla, (proc. nuo šalies bendro miškų ploto) iki 2050 metų pageidautų siekti SG; (I, IIA, IIB, ir III grupės miškai) /šiuo metu yra XX%/</w:t>
      </w:r>
    </w:p>
    <w:p w14:paraId="3CEFC13C"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3) griežto saugojimo režimo miškų kiekio saugomose teritorijose (proc. nuo saugomose teritorijose esančių miškų ploto), iki 2050 metų pageidautų/toleruotų SG; (I ir IIA grupės miškai) /šiuo metu yra XX%/</w:t>
      </w:r>
    </w:p>
    <w:p w14:paraId="54D4E08E"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4) kiek ūkinių miškų ploto skirtų produkuoti žaliavinę medieną (proc. nuo šalies bendro miškų ploto) iki 2050 metų pageidautu/toleruotų SG; (IVA ir IVB grupės miškai) /šiuo metu yra XX%/</w:t>
      </w:r>
    </w:p>
    <w:p w14:paraId="05B7858D"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5) kokio priaugančios medienos kiekis, kaip žaliavinė mediena gali būti išimama medienos pramonės reikmėms (proc. nuo kasmet IV grupės miškuose sukaupiamo medienos tūrio) iki 2050 metų pageidautu/toleruotų SG; /šiuo metu yra XX%/</w:t>
      </w:r>
    </w:p>
    <w:p w14:paraId="175838C5" w14:textId="77777777" w:rsidR="007F79CD" w:rsidRPr="001B0142" w:rsidRDefault="007F79CD" w:rsidP="00C22115">
      <w:pPr>
        <w:pStyle w:val="BodyA"/>
        <w:rPr>
          <w:rFonts w:ascii="Times New Roman" w:hAnsi="Times New Roman" w:cs="Times New Roman"/>
          <w:b/>
          <w:bCs/>
          <w:sz w:val="28"/>
          <w:szCs w:val="28"/>
          <w:lang w:val="lt-LT"/>
        </w:rPr>
      </w:pPr>
    </w:p>
    <w:p w14:paraId="17E95A99" w14:textId="77777777" w:rsidR="007F79CD" w:rsidRPr="001B0142" w:rsidRDefault="007F79CD" w:rsidP="00C22115">
      <w:pPr>
        <w:pStyle w:val="BodyA"/>
        <w:rPr>
          <w:rFonts w:ascii="Times New Roman" w:hAnsi="Times New Roman" w:cs="Times New Roman"/>
          <w:b/>
          <w:bCs/>
          <w:sz w:val="36"/>
          <w:szCs w:val="36"/>
          <w:lang w:val="lt-LT"/>
        </w:rPr>
      </w:pPr>
    </w:p>
    <w:p w14:paraId="3652D3D7" w14:textId="0CC5B625" w:rsidR="00600106" w:rsidRPr="001B0142" w:rsidRDefault="0003164E"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lastRenderedPageBreak/>
        <w:t>PASIRENGIMAS NACIONALINĖS MIŠKŲ VIZIJOS BENDRAJAM FORUMUI</w:t>
      </w:r>
    </w:p>
    <w:p w14:paraId="51063385" w14:textId="75F34869" w:rsidR="0003164E" w:rsidRPr="001B0142" w:rsidRDefault="0003164E" w:rsidP="00C22115">
      <w:pPr>
        <w:pStyle w:val="BodyA"/>
        <w:rPr>
          <w:rFonts w:ascii="Times New Roman" w:hAnsi="Times New Roman" w:cs="Times New Roman"/>
          <w:b/>
          <w:bCs/>
          <w:sz w:val="36"/>
          <w:szCs w:val="36"/>
          <w:lang w:val="lt-LT"/>
        </w:rPr>
      </w:pPr>
    </w:p>
    <w:p w14:paraId="112DCED8" w14:textId="48838E3F" w:rsidR="0003164E" w:rsidRPr="001B0142" w:rsidRDefault="0003164E" w:rsidP="00C22115">
      <w:pPr>
        <w:pStyle w:val="BodyA"/>
        <w:rPr>
          <w:rFonts w:ascii="Times New Roman" w:hAnsi="Times New Roman" w:cs="Times New Roman"/>
          <w:sz w:val="28"/>
          <w:szCs w:val="28"/>
          <w:lang w:val="lt-LT"/>
        </w:rPr>
      </w:pPr>
      <w:r w:rsidRPr="00BA48E3">
        <w:rPr>
          <w:rFonts w:ascii="Times New Roman" w:hAnsi="Times New Roman" w:cs="Times New Roman"/>
          <w:sz w:val="28"/>
          <w:szCs w:val="28"/>
          <w:lang w:val="lt-LT"/>
        </w:rPr>
        <w:t xml:space="preserve">Artėjant Nacionalinės miškų vizijos bendrojo forumo renginiui jūs gausite informaciją apie tai, kiek kiekviena sektorinė grupė galės deleguoti narių. Visoms sektorinėms grupėms bus suteiktos vienodos teisės dalyvauti. Taip pat bus pateikta </w:t>
      </w:r>
      <w:r w:rsidR="00ED650F" w:rsidRPr="00BA48E3">
        <w:rPr>
          <w:rFonts w:ascii="Times New Roman" w:hAnsi="Times New Roman" w:cs="Times New Roman"/>
          <w:sz w:val="28"/>
          <w:szCs w:val="28"/>
          <w:lang w:val="lt-LT"/>
        </w:rPr>
        <w:t xml:space="preserve">detali </w:t>
      </w:r>
      <w:r w:rsidRPr="00BA48E3">
        <w:rPr>
          <w:rFonts w:ascii="Times New Roman" w:hAnsi="Times New Roman" w:cs="Times New Roman"/>
          <w:sz w:val="28"/>
          <w:szCs w:val="28"/>
          <w:lang w:val="lt-LT"/>
        </w:rPr>
        <w:t>renginio darbotvarkė.</w:t>
      </w:r>
    </w:p>
    <w:p w14:paraId="3D201556" w14:textId="06A780B3" w:rsidR="0003164E" w:rsidRPr="001B0142" w:rsidRDefault="00230E05"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Pasirengdami Nacionalinės miškų vizijos bendrajam forumui:</w:t>
      </w:r>
    </w:p>
    <w:p w14:paraId="013B9C4C" w14:textId="327BC1A3" w:rsidR="0003164E" w:rsidRPr="001B0142"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Nuspręskite, kas atstovaus jūsų sektorinę grupę bendrame forume.</w:t>
      </w:r>
    </w:p>
    <w:p w14:paraId="09C3AEAA" w14:textId="1CE40F8D" w:rsidR="0003164E" w:rsidRPr="001B0142" w:rsidRDefault="0003164E" w:rsidP="00C22115">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Nuspręskite, kas iš jūsų sektorinės grupės narių pristatys siūlomą Nacionalinę miškų viziją bendrame forume.</w:t>
      </w:r>
    </w:p>
    <w:p w14:paraId="15011A63" w14:textId="029CA54F" w:rsidR="0003164E" w:rsidRPr="001B0142"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Parenkite,</w:t>
      </w:r>
      <w:r w:rsidR="001B0142">
        <w:rPr>
          <w:rFonts w:ascii="Times New Roman" w:hAnsi="Times New Roman" w:cs="Times New Roman"/>
          <w:sz w:val="28"/>
          <w:szCs w:val="28"/>
          <w:lang w:val="lt-LT"/>
        </w:rPr>
        <w:t xml:space="preserve"> trumpą (</w:t>
      </w:r>
      <w:r w:rsidRPr="001B0142">
        <w:rPr>
          <w:rFonts w:ascii="Times New Roman" w:hAnsi="Times New Roman" w:cs="Times New Roman"/>
          <w:sz w:val="28"/>
          <w:szCs w:val="28"/>
          <w:lang w:val="lt-LT"/>
        </w:rPr>
        <w:t>3-5 skaidrių) p</w:t>
      </w:r>
      <w:r w:rsidR="001B0142">
        <w:rPr>
          <w:rFonts w:ascii="Times New Roman" w:hAnsi="Times New Roman" w:cs="Times New Roman"/>
          <w:sz w:val="28"/>
          <w:szCs w:val="28"/>
          <w:lang w:val="lt-LT"/>
        </w:rPr>
        <w:t>rezentaciją. Pristatymo trukmė</w:t>
      </w:r>
      <w:r w:rsidRPr="001B0142">
        <w:rPr>
          <w:rFonts w:ascii="Times New Roman" w:hAnsi="Times New Roman" w:cs="Times New Roman"/>
          <w:sz w:val="28"/>
          <w:szCs w:val="28"/>
          <w:lang w:val="lt-LT"/>
        </w:rPr>
        <w:t xml:space="preserve"> - 5 min.  Pristatyme apžvelkite savo sektorinę grupę</w:t>
      </w:r>
      <w:r w:rsidR="00230E05" w:rsidRPr="001B0142">
        <w:rPr>
          <w:rFonts w:ascii="Times New Roman" w:hAnsi="Times New Roman" w:cs="Times New Roman"/>
          <w:sz w:val="28"/>
          <w:szCs w:val="28"/>
          <w:lang w:val="lt-LT"/>
        </w:rPr>
        <w:t xml:space="preserve"> bei</w:t>
      </w:r>
      <w:r w:rsidRPr="001B0142">
        <w:rPr>
          <w:rFonts w:ascii="Times New Roman" w:hAnsi="Times New Roman" w:cs="Times New Roman"/>
          <w:sz w:val="28"/>
          <w:szCs w:val="28"/>
          <w:lang w:val="lt-LT"/>
        </w:rPr>
        <w:t xml:space="preserve">  jos ilgalaikį poreikį (</w:t>
      </w:r>
      <w:r w:rsidR="00230E05" w:rsidRPr="001B0142">
        <w:rPr>
          <w:rFonts w:ascii="Times New Roman" w:hAnsi="Times New Roman" w:cs="Times New Roman"/>
          <w:sz w:val="28"/>
          <w:szCs w:val="28"/>
          <w:lang w:val="lt-LT"/>
        </w:rPr>
        <w:t>-</w:t>
      </w:r>
      <w:proofErr w:type="spellStart"/>
      <w:r w:rsidRPr="001B0142">
        <w:rPr>
          <w:rFonts w:ascii="Times New Roman" w:hAnsi="Times New Roman" w:cs="Times New Roman"/>
          <w:sz w:val="28"/>
          <w:szCs w:val="28"/>
          <w:lang w:val="lt-LT"/>
        </w:rPr>
        <w:t>ius</w:t>
      </w:r>
      <w:proofErr w:type="spellEnd"/>
      <w:r w:rsidRPr="001B0142">
        <w:rPr>
          <w:rFonts w:ascii="Times New Roman" w:hAnsi="Times New Roman" w:cs="Times New Roman"/>
          <w:sz w:val="28"/>
          <w:szCs w:val="28"/>
          <w:lang w:val="lt-LT"/>
        </w:rPr>
        <w:t xml:space="preserve">), </w:t>
      </w:r>
      <w:r w:rsidR="00230E05" w:rsidRPr="001B0142">
        <w:rPr>
          <w:rFonts w:ascii="Times New Roman" w:hAnsi="Times New Roman" w:cs="Times New Roman"/>
          <w:sz w:val="28"/>
          <w:szCs w:val="28"/>
          <w:lang w:val="lt-LT"/>
        </w:rPr>
        <w:t xml:space="preserve">pristatykite siūlomą </w:t>
      </w:r>
      <w:r w:rsidRPr="001B0142">
        <w:rPr>
          <w:rFonts w:ascii="Times New Roman" w:hAnsi="Times New Roman" w:cs="Times New Roman"/>
          <w:sz w:val="28"/>
          <w:szCs w:val="28"/>
          <w:lang w:val="lt-LT"/>
        </w:rPr>
        <w:t>viziją ir jos pagrindimą.</w:t>
      </w:r>
    </w:p>
    <w:p w14:paraId="583AC6A3" w14:textId="3F989B53" w:rsidR="0003164E" w:rsidRPr="001B0142" w:rsidRDefault="0003164E" w:rsidP="00C22115">
      <w:pPr>
        <w:pStyle w:val="BodyA"/>
        <w:rPr>
          <w:rFonts w:ascii="Times New Roman" w:hAnsi="Times New Roman" w:cs="Times New Roman"/>
          <w:sz w:val="28"/>
          <w:szCs w:val="28"/>
          <w:lang w:val="lt-LT"/>
        </w:rPr>
      </w:pPr>
    </w:p>
    <w:p w14:paraId="5C8B8535" w14:textId="46F6D574" w:rsidR="0003164E" w:rsidRPr="001B0142" w:rsidRDefault="0003164E"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Nacionalinės miškų vizijos bendrojo forumo </w:t>
      </w:r>
      <w:r w:rsidR="00230E05" w:rsidRPr="001B0142">
        <w:rPr>
          <w:rFonts w:ascii="Times New Roman" w:hAnsi="Times New Roman" w:cs="Times New Roman"/>
          <w:sz w:val="28"/>
          <w:szCs w:val="28"/>
          <w:lang w:val="lt-LT"/>
        </w:rPr>
        <w:t xml:space="preserve">darbotvarkės </w:t>
      </w:r>
      <w:r w:rsidR="00ED650F" w:rsidRPr="001B0142">
        <w:rPr>
          <w:rFonts w:ascii="Times New Roman" w:hAnsi="Times New Roman" w:cs="Times New Roman"/>
          <w:sz w:val="28"/>
          <w:szCs w:val="28"/>
          <w:lang w:val="lt-LT"/>
        </w:rPr>
        <w:t>veiklos:</w:t>
      </w:r>
    </w:p>
    <w:p w14:paraId="2BC21F4A" w14:textId="5DE2156E"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Įvadinis pranešimas</w:t>
      </w:r>
    </w:p>
    <w:p w14:paraId="455CFEE4" w14:textId="7F5F5A9C"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Sektorinių grupių pristatymai</w:t>
      </w:r>
    </w:p>
    <w:p w14:paraId="3D1ABE28" w14:textId="69D680E5" w:rsidR="00ED650F" w:rsidRPr="001B0142" w:rsidRDefault="0003164E" w:rsidP="00ED650F">
      <w:pPr>
        <w:pStyle w:val="BodyA"/>
        <w:numPr>
          <w:ilvl w:val="0"/>
          <w:numId w:val="21"/>
        </w:numPr>
        <w:rPr>
          <w:rFonts w:ascii="Times New Roman" w:hAnsi="Times New Roman" w:cs="Times New Roman"/>
          <w:color w:val="000000" w:themeColor="text1"/>
          <w:sz w:val="28"/>
          <w:szCs w:val="28"/>
          <w:lang w:val="lt-LT"/>
        </w:rPr>
      </w:pPr>
      <w:r w:rsidRPr="001B0142">
        <w:rPr>
          <w:rFonts w:ascii="Times New Roman" w:hAnsi="Times New Roman" w:cs="Times New Roman"/>
          <w:sz w:val="28"/>
          <w:szCs w:val="28"/>
          <w:lang w:val="lt-LT"/>
        </w:rPr>
        <w:t>Darbas mišriose grupėse</w:t>
      </w:r>
      <w:r w:rsidR="00ED650F" w:rsidRPr="001B0142">
        <w:rPr>
          <w:rFonts w:ascii="Times New Roman" w:hAnsi="Times New Roman" w:cs="Times New Roman"/>
          <w:sz w:val="28"/>
          <w:szCs w:val="28"/>
          <w:lang w:val="lt-LT"/>
        </w:rPr>
        <w:t xml:space="preserve">, </w:t>
      </w:r>
      <w:r w:rsidR="00ED650F" w:rsidRPr="001B0142">
        <w:rPr>
          <w:rFonts w:ascii="Times New Roman" w:hAnsi="Times New Roman" w:cs="Times New Roman"/>
          <w:color w:val="000000" w:themeColor="text1"/>
          <w:sz w:val="28"/>
          <w:szCs w:val="28"/>
          <w:lang w:val="lt-LT"/>
        </w:rPr>
        <w:t>sudarytose iš skirtingų sektorinių grupių atstovų, pateikiant jungtinius Nacionalinės miškų vizijos pasiūlymus</w:t>
      </w:r>
    </w:p>
    <w:p w14:paraId="6583E4DE" w14:textId="50458E4B" w:rsidR="00C22115" w:rsidRPr="001B0142" w:rsidRDefault="00ED650F" w:rsidP="00ED650F">
      <w:pPr>
        <w:pStyle w:val="BodyA"/>
        <w:numPr>
          <w:ilvl w:val="0"/>
          <w:numId w:val="21"/>
        </w:numPr>
        <w:rPr>
          <w:rFonts w:ascii="Times New Roman" w:hAnsi="Times New Roman" w:cs="Times New Roman"/>
          <w:b/>
          <w:bCs/>
          <w:sz w:val="28"/>
          <w:szCs w:val="28"/>
          <w:lang w:val="lt-LT"/>
        </w:rPr>
      </w:pPr>
      <w:r w:rsidRPr="001B0142">
        <w:rPr>
          <w:rFonts w:ascii="Times New Roman" w:hAnsi="Times New Roman" w:cs="Times New Roman"/>
          <w:color w:val="000000" w:themeColor="text1"/>
          <w:sz w:val="28"/>
          <w:szCs w:val="28"/>
          <w:lang w:val="lt-LT"/>
        </w:rPr>
        <w:t>Nacionalinės miškų vizijos pasirinkimas apjungimo ir reitingavimo ar kitais</w:t>
      </w:r>
      <w:r w:rsidRPr="001B0142">
        <w:rPr>
          <w:rFonts w:ascii="Times New Roman" w:hAnsi="Times New Roman" w:cs="Times New Roman"/>
          <w:sz w:val="28"/>
          <w:szCs w:val="28"/>
          <w:lang w:val="lt-LT"/>
        </w:rPr>
        <w:t xml:space="preserve"> metodais.</w:t>
      </w:r>
    </w:p>
    <w:p w14:paraId="0730094E" w14:textId="58E1A750" w:rsidR="00C22115" w:rsidRPr="001B0142" w:rsidRDefault="00C22115">
      <w:pPr>
        <w:pStyle w:val="BodyA"/>
        <w:rPr>
          <w:rFonts w:ascii="Times New Roman" w:hAnsi="Times New Roman" w:cs="Times New Roman"/>
          <w:b/>
          <w:bCs/>
          <w:sz w:val="28"/>
          <w:szCs w:val="28"/>
          <w:lang w:val="lt-LT"/>
        </w:rPr>
      </w:pPr>
    </w:p>
    <w:p w14:paraId="63DC87D2" w14:textId="1E536260" w:rsidR="00C22115" w:rsidRPr="001B0142" w:rsidRDefault="00C22115">
      <w:pPr>
        <w:pStyle w:val="BodyA"/>
        <w:rPr>
          <w:rFonts w:ascii="Times New Roman" w:hAnsi="Times New Roman" w:cs="Times New Roman"/>
          <w:b/>
          <w:bCs/>
          <w:sz w:val="28"/>
          <w:szCs w:val="28"/>
          <w:lang w:val="lt-LT"/>
        </w:rPr>
      </w:pPr>
    </w:p>
    <w:p w14:paraId="62A651C5" w14:textId="580B0114" w:rsidR="00ED650F" w:rsidRPr="001B0142" w:rsidRDefault="00ED650F">
      <w:pPr>
        <w:pStyle w:val="BodyA"/>
        <w:rPr>
          <w:rFonts w:ascii="Times New Roman" w:hAnsi="Times New Roman" w:cs="Times New Roman"/>
          <w:b/>
          <w:bCs/>
          <w:sz w:val="28"/>
          <w:szCs w:val="28"/>
          <w:lang w:val="lt-LT"/>
        </w:rPr>
      </w:pPr>
      <w:r w:rsidRPr="001B0142">
        <w:rPr>
          <w:rFonts w:ascii="Times New Roman" w:hAnsi="Times New Roman" w:cs="Times New Roman"/>
          <w:b/>
          <w:bCs/>
          <w:sz w:val="40"/>
          <w:szCs w:val="40"/>
          <w:lang w:val="lt-LT"/>
        </w:rPr>
        <w:lastRenderedPageBreak/>
        <w:t>UŽPILDĘ ŠIĄ DARBO KNYGĄ ATSIŲSKITE NM</w:t>
      </w:r>
      <w:r w:rsidR="001B0142">
        <w:rPr>
          <w:rFonts w:ascii="Times New Roman" w:hAnsi="Times New Roman" w:cs="Times New Roman"/>
          <w:b/>
          <w:bCs/>
          <w:sz w:val="40"/>
          <w:szCs w:val="40"/>
          <w:lang w:val="lt-LT"/>
        </w:rPr>
        <w:t xml:space="preserve">S TECHNINEI GRUPEI EL.P. ADRESU </w:t>
      </w:r>
      <w:hyperlink r:id="rId7" w:history="1">
        <w:r w:rsidR="001B0142" w:rsidRPr="000F2239">
          <w:rPr>
            <w:rStyle w:val="Hyperlink"/>
            <w:rFonts w:ascii="Times New Roman" w:hAnsi="Times New Roman" w:cs="Times New Roman"/>
            <w:b/>
            <w:bCs/>
            <w:sz w:val="44"/>
            <w:szCs w:val="44"/>
            <w:lang w:val="lt-LT"/>
          </w:rPr>
          <w:t>anzela.valaine@am.lt</w:t>
        </w:r>
      </w:hyperlink>
      <w:r w:rsidR="001B0142">
        <w:rPr>
          <w:rFonts w:ascii="Times New Roman" w:hAnsi="Times New Roman" w:cs="Times New Roman"/>
          <w:b/>
          <w:bCs/>
          <w:sz w:val="44"/>
          <w:szCs w:val="44"/>
          <w:lang w:val="lt-LT"/>
        </w:rPr>
        <w:t xml:space="preserve"> iki 2021 m. rugsėjo 13 d. 12 val.</w:t>
      </w:r>
    </w:p>
    <w:sectPr w:rsidR="00ED650F" w:rsidRPr="001B0142" w:rsidSect="00ED650F">
      <w:headerReference w:type="default" r:id="rId8"/>
      <w:pgSz w:w="16839" w:h="11907" w:orient="landscape" w:code="9"/>
      <w:pgMar w:top="567" w:right="1134" w:bottom="170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3AB3" w14:textId="77777777" w:rsidR="00A91C90" w:rsidRDefault="00A91C90">
      <w:r>
        <w:separator/>
      </w:r>
    </w:p>
  </w:endnote>
  <w:endnote w:type="continuationSeparator" w:id="0">
    <w:p w14:paraId="150F1B1E" w14:textId="77777777" w:rsidR="00A91C90" w:rsidRDefault="00A9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AE2A" w14:textId="77777777" w:rsidR="00A91C90" w:rsidRDefault="00A91C90">
      <w:r>
        <w:separator/>
      </w:r>
    </w:p>
  </w:footnote>
  <w:footnote w:type="continuationSeparator" w:id="0">
    <w:p w14:paraId="41C747C6" w14:textId="77777777" w:rsidR="00A91C90" w:rsidRDefault="00A9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DA30" w14:textId="77777777" w:rsidR="00481A5A" w:rsidRDefault="00481A5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6C71A9"/>
    <w:multiLevelType w:val="hybridMultilevel"/>
    <w:tmpl w:val="5FF229BE"/>
    <w:styleLink w:val="ImportedStyle1"/>
    <w:lvl w:ilvl="0" w:tplc="B2A6283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09CA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4D8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3D9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DB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467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03B0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21068">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465D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93A2FB2"/>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9AC2CAE"/>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BF1CA6"/>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5D67BE"/>
    <w:multiLevelType w:val="multilevel"/>
    <w:tmpl w:val="7884D60E"/>
    <w:lvl w:ilvl="0">
      <w:start w:val="5"/>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D39422A"/>
    <w:multiLevelType w:val="multilevel"/>
    <w:tmpl w:val="23A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D16B01"/>
    <w:multiLevelType w:val="hybridMultilevel"/>
    <w:tmpl w:val="C0703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E33D41"/>
    <w:multiLevelType w:val="hybridMultilevel"/>
    <w:tmpl w:val="27D0BAA2"/>
    <w:lvl w:ilvl="0" w:tplc="3DFEC294">
      <w:start w:val="2021"/>
      <w:numFmt w:val="bullet"/>
      <w:lvlText w:val="-"/>
      <w:lvlJc w:val="left"/>
      <w:pPr>
        <w:ind w:left="720" w:hanging="360"/>
      </w:pPr>
      <w:rPr>
        <w:rFonts w:ascii="Times New Roman" w:eastAsia="Arial Unicode MS"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F3D7ED1"/>
    <w:multiLevelType w:val="hybridMultilevel"/>
    <w:tmpl w:val="E4E6E684"/>
    <w:lvl w:ilvl="0" w:tplc="0427000F">
      <w:start w:val="1"/>
      <w:numFmt w:val="decimal"/>
      <w:lvlText w:val="%1."/>
      <w:lvlJc w:val="left"/>
      <w:pPr>
        <w:ind w:left="450" w:hanging="360"/>
      </w:pPr>
      <w:rPr>
        <w:rFonts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8" w15:restartNumberingAfterBreak="0">
    <w:nsid w:val="5F4068C4"/>
    <w:multiLevelType w:val="hybridMultilevel"/>
    <w:tmpl w:val="A4F0FA8E"/>
    <w:numStyleLink w:val="ImportedStyle2"/>
  </w:abstractNum>
  <w:abstractNum w:abstractNumId="19" w15:restartNumberingAfterBreak="0">
    <w:nsid w:val="5FEA69FC"/>
    <w:multiLevelType w:val="hybridMultilevel"/>
    <w:tmpl w:val="E3E43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F196B69"/>
    <w:multiLevelType w:val="hybridMultilevel"/>
    <w:tmpl w:val="5FF229BE"/>
    <w:numStyleLink w:val="ImportedStyle1"/>
  </w:abstractNum>
  <w:abstractNum w:abstractNumId="21" w15:restartNumberingAfterBreak="0">
    <w:nsid w:val="70484C1E"/>
    <w:multiLevelType w:val="multilevel"/>
    <w:tmpl w:val="F326AD5C"/>
    <w:lvl w:ilvl="0">
      <w:start w:val="1"/>
      <w:numFmt w:val="decimal"/>
      <w:lvlText w:val="%1."/>
      <w:lvlJc w:val="left"/>
      <w:pPr>
        <w:ind w:left="1146" w:hanging="360"/>
      </w:pPr>
      <w:rPr>
        <w:rFonts w:asciiTheme="majorHAnsi" w:eastAsia="Calibri" w:hAnsiTheme="majorHAns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7FA76EBA"/>
    <w:multiLevelType w:val="hybridMultilevel"/>
    <w:tmpl w:val="53AA3870"/>
    <w:lvl w:ilvl="0" w:tplc="13AE81EA">
      <w:numFmt w:val="bullet"/>
      <w:lvlText w:val="-"/>
      <w:lvlJc w:val="left"/>
      <w:pPr>
        <w:ind w:left="450" w:hanging="360"/>
      </w:pPr>
      <w:rPr>
        <w:rFonts w:ascii="Times New Roman" w:eastAsia="Arial Unicode MS"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num w:numId="1">
    <w:abstractNumId w:val="3"/>
  </w:num>
  <w:num w:numId="2">
    <w:abstractNumId w:val="20"/>
  </w:num>
  <w:num w:numId="3">
    <w:abstractNumId w:val="8"/>
  </w:num>
  <w:num w:numId="4">
    <w:abstractNumId w:val="18"/>
  </w:num>
  <w:num w:numId="5">
    <w:abstractNumId w:val="22"/>
  </w:num>
  <w:num w:numId="6">
    <w:abstractNumId w:val="17"/>
  </w:num>
  <w:num w:numId="7">
    <w:abstractNumId w:val="2"/>
  </w:num>
  <w:num w:numId="8">
    <w:abstractNumId w:val="15"/>
  </w:num>
  <w:num w:numId="9">
    <w:abstractNumId w:val="21"/>
  </w:num>
  <w:num w:numId="10">
    <w:abstractNumId w:val="1"/>
  </w:num>
  <w:num w:numId="11">
    <w:abstractNumId w:val="0"/>
  </w:num>
  <w:num w:numId="12">
    <w:abstractNumId w:val="10"/>
  </w:num>
  <w:num w:numId="13">
    <w:abstractNumId w:val="13"/>
  </w:num>
  <w:num w:numId="14">
    <w:abstractNumId w:val="12"/>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NrM0szQxtjAzsjRU0lEKTi0uzszPAykwqQUAvPa93SwAAAA="/>
  </w:docVars>
  <w:rsids>
    <w:rsidRoot w:val="00481A5A"/>
    <w:rsid w:val="0000051F"/>
    <w:rsid w:val="00023F2B"/>
    <w:rsid w:val="00030727"/>
    <w:rsid w:val="0003164E"/>
    <w:rsid w:val="0005200E"/>
    <w:rsid w:val="000560BA"/>
    <w:rsid w:val="00094A18"/>
    <w:rsid w:val="000A330A"/>
    <w:rsid w:val="000C7DCE"/>
    <w:rsid w:val="00132AC4"/>
    <w:rsid w:val="0015028C"/>
    <w:rsid w:val="00155235"/>
    <w:rsid w:val="001B0142"/>
    <w:rsid w:val="001B4D85"/>
    <w:rsid w:val="001F7F4D"/>
    <w:rsid w:val="00201ABA"/>
    <w:rsid w:val="00201ECF"/>
    <w:rsid w:val="00205356"/>
    <w:rsid w:val="00222CD3"/>
    <w:rsid w:val="00230E05"/>
    <w:rsid w:val="002322BB"/>
    <w:rsid w:val="00235B7E"/>
    <w:rsid w:val="002609E2"/>
    <w:rsid w:val="002B26CC"/>
    <w:rsid w:val="002C67C5"/>
    <w:rsid w:val="00321E0B"/>
    <w:rsid w:val="00323993"/>
    <w:rsid w:val="003547C2"/>
    <w:rsid w:val="00361A1F"/>
    <w:rsid w:val="00365B89"/>
    <w:rsid w:val="003925CF"/>
    <w:rsid w:val="003A5B59"/>
    <w:rsid w:val="003D4077"/>
    <w:rsid w:val="003E4B95"/>
    <w:rsid w:val="00416E26"/>
    <w:rsid w:val="00481A5A"/>
    <w:rsid w:val="004A320D"/>
    <w:rsid w:val="004B18B1"/>
    <w:rsid w:val="004B6017"/>
    <w:rsid w:val="004D2273"/>
    <w:rsid w:val="00510398"/>
    <w:rsid w:val="00523C6C"/>
    <w:rsid w:val="00537D9C"/>
    <w:rsid w:val="00537EBA"/>
    <w:rsid w:val="005F1719"/>
    <w:rsid w:val="005F1BC0"/>
    <w:rsid w:val="00600106"/>
    <w:rsid w:val="00612DC7"/>
    <w:rsid w:val="006340B6"/>
    <w:rsid w:val="00641E8A"/>
    <w:rsid w:val="00650204"/>
    <w:rsid w:val="00665341"/>
    <w:rsid w:val="0069350E"/>
    <w:rsid w:val="006A7C7F"/>
    <w:rsid w:val="006D4A4A"/>
    <w:rsid w:val="006E7F8B"/>
    <w:rsid w:val="007521B7"/>
    <w:rsid w:val="00797EEE"/>
    <w:rsid w:val="007D3562"/>
    <w:rsid w:val="007E70B6"/>
    <w:rsid w:val="007F79CD"/>
    <w:rsid w:val="0081305B"/>
    <w:rsid w:val="00872E71"/>
    <w:rsid w:val="008821CB"/>
    <w:rsid w:val="008C0AA7"/>
    <w:rsid w:val="008D4021"/>
    <w:rsid w:val="008E6EFB"/>
    <w:rsid w:val="009129F4"/>
    <w:rsid w:val="00921BA6"/>
    <w:rsid w:val="00927E73"/>
    <w:rsid w:val="00943547"/>
    <w:rsid w:val="009466B4"/>
    <w:rsid w:val="0095211D"/>
    <w:rsid w:val="00A00D5A"/>
    <w:rsid w:val="00A05C2C"/>
    <w:rsid w:val="00A20516"/>
    <w:rsid w:val="00A57715"/>
    <w:rsid w:val="00A91C90"/>
    <w:rsid w:val="00AA6389"/>
    <w:rsid w:val="00AC4F2F"/>
    <w:rsid w:val="00AF7FD8"/>
    <w:rsid w:val="00BA48E3"/>
    <w:rsid w:val="00BB4307"/>
    <w:rsid w:val="00BC4FCB"/>
    <w:rsid w:val="00BC6B71"/>
    <w:rsid w:val="00BD6D71"/>
    <w:rsid w:val="00C114AF"/>
    <w:rsid w:val="00C2149E"/>
    <w:rsid w:val="00C22115"/>
    <w:rsid w:val="00C679D0"/>
    <w:rsid w:val="00C85E46"/>
    <w:rsid w:val="00C973E5"/>
    <w:rsid w:val="00CA0940"/>
    <w:rsid w:val="00CC36CB"/>
    <w:rsid w:val="00CE1354"/>
    <w:rsid w:val="00CF6FEE"/>
    <w:rsid w:val="00D1108F"/>
    <w:rsid w:val="00D154F8"/>
    <w:rsid w:val="00D2365E"/>
    <w:rsid w:val="00D54D54"/>
    <w:rsid w:val="00D86193"/>
    <w:rsid w:val="00DF7F34"/>
    <w:rsid w:val="00E4270E"/>
    <w:rsid w:val="00E4298E"/>
    <w:rsid w:val="00E775DE"/>
    <w:rsid w:val="00ED650F"/>
    <w:rsid w:val="00F0350C"/>
    <w:rsid w:val="00F1268F"/>
    <w:rsid w:val="00F17EC1"/>
    <w:rsid w:val="00F23128"/>
    <w:rsid w:val="00F353CE"/>
    <w:rsid w:val="00F45C9E"/>
    <w:rsid w:val="00F60379"/>
    <w:rsid w:val="00F64D44"/>
    <w:rsid w:val="00F7198F"/>
    <w:rsid w:val="00F85719"/>
    <w:rsid w:val="00FD0EC2"/>
    <w:rsid w:val="00FF65F3"/>
    <w:rsid w:val="01AEE836"/>
    <w:rsid w:val="01D26CA8"/>
    <w:rsid w:val="01E0E5F3"/>
    <w:rsid w:val="01FF6DAF"/>
    <w:rsid w:val="0317A69C"/>
    <w:rsid w:val="0358AE32"/>
    <w:rsid w:val="04B376FD"/>
    <w:rsid w:val="04B5A34C"/>
    <w:rsid w:val="05591CEE"/>
    <w:rsid w:val="07093FD1"/>
    <w:rsid w:val="07B84A0B"/>
    <w:rsid w:val="08D1A77A"/>
    <w:rsid w:val="0A9E56F4"/>
    <w:rsid w:val="0C32C2EE"/>
    <w:rsid w:val="0C8567E8"/>
    <w:rsid w:val="0CDE7781"/>
    <w:rsid w:val="0D96AE35"/>
    <w:rsid w:val="0EA72B0B"/>
    <w:rsid w:val="0F3DD2E6"/>
    <w:rsid w:val="108EF450"/>
    <w:rsid w:val="10A92704"/>
    <w:rsid w:val="11408304"/>
    <w:rsid w:val="11917767"/>
    <w:rsid w:val="119EFD1B"/>
    <w:rsid w:val="13D1AA73"/>
    <w:rsid w:val="147F3EF6"/>
    <w:rsid w:val="14B7EBDC"/>
    <w:rsid w:val="15060DB3"/>
    <w:rsid w:val="15255B15"/>
    <w:rsid w:val="18F7DE85"/>
    <w:rsid w:val="190344B9"/>
    <w:rsid w:val="191010A3"/>
    <w:rsid w:val="1A0C216C"/>
    <w:rsid w:val="1A38948D"/>
    <w:rsid w:val="1A3C8399"/>
    <w:rsid w:val="1A797B90"/>
    <w:rsid w:val="1BA81F27"/>
    <w:rsid w:val="1BDB283D"/>
    <w:rsid w:val="1C3EA505"/>
    <w:rsid w:val="1C788699"/>
    <w:rsid w:val="1E4C5C26"/>
    <w:rsid w:val="1E684F3F"/>
    <w:rsid w:val="1F14C3C8"/>
    <w:rsid w:val="21ACE686"/>
    <w:rsid w:val="2248A69F"/>
    <w:rsid w:val="23F582DE"/>
    <w:rsid w:val="240CA8CE"/>
    <w:rsid w:val="24387264"/>
    <w:rsid w:val="24BC3D57"/>
    <w:rsid w:val="25D929BB"/>
    <w:rsid w:val="261A0E3F"/>
    <w:rsid w:val="26FCC89D"/>
    <w:rsid w:val="27338F27"/>
    <w:rsid w:val="27CFD0A1"/>
    <w:rsid w:val="293A4EFC"/>
    <w:rsid w:val="2963BF25"/>
    <w:rsid w:val="2A58E98F"/>
    <w:rsid w:val="2BD0167D"/>
    <w:rsid w:val="2BEA8D71"/>
    <w:rsid w:val="2BFC7281"/>
    <w:rsid w:val="2C689FEE"/>
    <w:rsid w:val="2D142732"/>
    <w:rsid w:val="2D1D5D9E"/>
    <w:rsid w:val="2D865DD2"/>
    <w:rsid w:val="2F5ED3F0"/>
    <w:rsid w:val="30AAF773"/>
    <w:rsid w:val="30ACD604"/>
    <w:rsid w:val="311CA667"/>
    <w:rsid w:val="31C8882A"/>
    <w:rsid w:val="3290AE61"/>
    <w:rsid w:val="32C79075"/>
    <w:rsid w:val="3558625D"/>
    <w:rsid w:val="358D7F3B"/>
    <w:rsid w:val="3710273F"/>
    <w:rsid w:val="38BEC60E"/>
    <w:rsid w:val="38F4F620"/>
    <w:rsid w:val="395819D2"/>
    <w:rsid w:val="39F5C4C0"/>
    <w:rsid w:val="3C19048B"/>
    <w:rsid w:val="3C6F0381"/>
    <w:rsid w:val="3CE9194F"/>
    <w:rsid w:val="3CF4742E"/>
    <w:rsid w:val="3CF9324A"/>
    <w:rsid w:val="3D035220"/>
    <w:rsid w:val="3DAACFA5"/>
    <w:rsid w:val="3E11E122"/>
    <w:rsid w:val="3EBE7E3A"/>
    <w:rsid w:val="3F5BCF5D"/>
    <w:rsid w:val="3FAC316E"/>
    <w:rsid w:val="3FF7A06C"/>
    <w:rsid w:val="41096E33"/>
    <w:rsid w:val="4252D9E6"/>
    <w:rsid w:val="426087A5"/>
    <w:rsid w:val="42D143D1"/>
    <w:rsid w:val="4324F31A"/>
    <w:rsid w:val="439A951E"/>
    <w:rsid w:val="454680D3"/>
    <w:rsid w:val="458BCD94"/>
    <w:rsid w:val="459F1209"/>
    <w:rsid w:val="46028500"/>
    <w:rsid w:val="47A4A62B"/>
    <w:rsid w:val="47AAA941"/>
    <w:rsid w:val="4A69C9CD"/>
    <w:rsid w:val="4A97281C"/>
    <w:rsid w:val="4AD77AA0"/>
    <w:rsid w:val="4B0676F6"/>
    <w:rsid w:val="4B4DD694"/>
    <w:rsid w:val="4C36F866"/>
    <w:rsid w:val="4CD7022B"/>
    <w:rsid w:val="4CFF4961"/>
    <w:rsid w:val="4D91DA8A"/>
    <w:rsid w:val="4F26F6AB"/>
    <w:rsid w:val="4F2B92E3"/>
    <w:rsid w:val="4F8325C4"/>
    <w:rsid w:val="4F8435B0"/>
    <w:rsid w:val="50EC8DC1"/>
    <w:rsid w:val="5214304C"/>
    <w:rsid w:val="5320E18E"/>
    <w:rsid w:val="539A0867"/>
    <w:rsid w:val="5482ADBD"/>
    <w:rsid w:val="54F0C10A"/>
    <w:rsid w:val="55BFBB1C"/>
    <w:rsid w:val="55DA4ED7"/>
    <w:rsid w:val="566AC06D"/>
    <w:rsid w:val="56959D54"/>
    <w:rsid w:val="57664527"/>
    <w:rsid w:val="57B330DF"/>
    <w:rsid w:val="586C16E2"/>
    <w:rsid w:val="58BBE137"/>
    <w:rsid w:val="58F4C41B"/>
    <w:rsid w:val="5A34D085"/>
    <w:rsid w:val="5C00D77A"/>
    <w:rsid w:val="5C326F78"/>
    <w:rsid w:val="5C434068"/>
    <w:rsid w:val="5D147919"/>
    <w:rsid w:val="5D811B1E"/>
    <w:rsid w:val="5D9750F3"/>
    <w:rsid w:val="5E6269E1"/>
    <w:rsid w:val="5E6BA6D3"/>
    <w:rsid w:val="5ECACE8C"/>
    <w:rsid w:val="6040951F"/>
    <w:rsid w:val="60755B58"/>
    <w:rsid w:val="61C0DE93"/>
    <w:rsid w:val="61F9D648"/>
    <w:rsid w:val="6419CE73"/>
    <w:rsid w:val="644D7F03"/>
    <w:rsid w:val="648B670E"/>
    <w:rsid w:val="65D88C58"/>
    <w:rsid w:val="668F2B8C"/>
    <w:rsid w:val="6796EA07"/>
    <w:rsid w:val="67C8A738"/>
    <w:rsid w:val="67E9F49F"/>
    <w:rsid w:val="68759BF3"/>
    <w:rsid w:val="6932BA68"/>
    <w:rsid w:val="697DD1D0"/>
    <w:rsid w:val="6985C500"/>
    <w:rsid w:val="69F625C2"/>
    <w:rsid w:val="6ACE8AC9"/>
    <w:rsid w:val="6B0CC7B2"/>
    <w:rsid w:val="6B8152DC"/>
    <w:rsid w:val="6BAD51B4"/>
    <w:rsid w:val="6C07AC3F"/>
    <w:rsid w:val="6D435BC4"/>
    <w:rsid w:val="6D657C38"/>
    <w:rsid w:val="6DB886D0"/>
    <w:rsid w:val="6ECBCA19"/>
    <w:rsid w:val="6EEF4779"/>
    <w:rsid w:val="6F545731"/>
    <w:rsid w:val="7054C3FF"/>
    <w:rsid w:val="70D529A3"/>
    <w:rsid w:val="7178EA36"/>
    <w:rsid w:val="72026EBC"/>
    <w:rsid w:val="7263E6B2"/>
    <w:rsid w:val="748BF3A8"/>
    <w:rsid w:val="753B0B9D"/>
    <w:rsid w:val="78187063"/>
    <w:rsid w:val="789CA285"/>
    <w:rsid w:val="791ABF97"/>
    <w:rsid w:val="7956A542"/>
    <w:rsid w:val="7A1C55DC"/>
    <w:rsid w:val="7BC8C3F8"/>
    <w:rsid w:val="7C91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2CD"/>
  <w15:docId w15:val="{2A3DA3BA-BE25-4899-B55C-E2DB84BF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30934">
      <w:bodyDiv w:val="1"/>
      <w:marLeft w:val="0"/>
      <w:marRight w:val="0"/>
      <w:marTop w:val="0"/>
      <w:marBottom w:val="0"/>
      <w:divBdr>
        <w:top w:val="none" w:sz="0" w:space="0" w:color="auto"/>
        <w:left w:val="none" w:sz="0" w:space="0" w:color="auto"/>
        <w:bottom w:val="none" w:sz="0" w:space="0" w:color="auto"/>
        <w:right w:val="none" w:sz="0" w:space="0" w:color="auto"/>
      </w:divBdr>
      <w:divsChild>
        <w:div w:id="4013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630983">
              <w:marLeft w:val="0"/>
              <w:marRight w:val="0"/>
              <w:marTop w:val="0"/>
              <w:marBottom w:val="0"/>
              <w:divBdr>
                <w:top w:val="none" w:sz="0" w:space="0" w:color="auto"/>
                <w:left w:val="none" w:sz="0" w:space="0" w:color="auto"/>
                <w:bottom w:val="none" w:sz="0" w:space="0" w:color="auto"/>
                <w:right w:val="none" w:sz="0" w:space="0" w:color="auto"/>
              </w:divBdr>
              <w:divsChild>
                <w:div w:id="2121416369">
                  <w:marLeft w:val="0"/>
                  <w:marRight w:val="0"/>
                  <w:marTop w:val="0"/>
                  <w:marBottom w:val="0"/>
                  <w:divBdr>
                    <w:top w:val="none" w:sz="0" w:space="0" w:color="auto"/>
                    <w:left w:val="none" w:sz="0" w:space="0" w:color="auto"/>
                    <w:bottom w:val="none" w:sz="0" w:space="0" w:color="auto"/>
                    <w:right w:val="none" w:sz="0" w:space="0" w:color="auto"/>
                  </w:divBdr>
                  <w:divsChild>
                    <w:div w:id="1898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zela.valaine@a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LITBIOMA</cp:lastModifiedBy>
  <cp:revision>2</cp:revision>
  <dcterms:created xsi:type="dcterms:W3CDTF">2021-09-13T08:47:00Z</dcterms:created>
  <dcterms:modified xsi:type="dcterms:W3CDTF">2021-09-13T08:47:00Z</dcterms:modified>
</cp:coreProperties>
</file>