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182AB" w14:textId="77777777" w:rsidR="00E10A9E" w:rsidRDefault="00E617C1">
      <w:pPr>
        <w:rPr>
          <w:b/>
          <w:sz w:val="52"/>
          <w:szCs w:val="52"/>
        </w:rPr>
      </w:pPr>
      <w:bookmarkStart w:id="0" w:name="_gjdgxs" w:colFirst="0" w:colLast="0"/>
      <w:bookmarkEnd w:id="0"/>
      <w:r>
        <w:rPr>
          <w:b/>
          <w:sz w:val="52"/>
          <w:szCs w:val="52"/>
        </w:rPr>
        <w:t>NACIONALINIO SUSITARIMO DĖL MIŠKŲ</w:t>
      </w:r>
    </w:p>
    <w:p w14:paraId="609EA8F2" w14:textId="77777777" w:rsidR="00E10A9E" w:rsidRDefault="00E617C1">
      <w:pPr>
        <w:rPr>
          <w:b/>
          <w:sz w:val="96"/>
          <w:szCs w:val="96"/>
        </w:rPr>
      </w:pPr>
      <w:r>
        <w:rPr>
          <w:b/>
          <w:sz w:val="96"/>
          <w:szCs w:val="96"/>
        </w:rPr>
        <w:t xml:space="preserve">SEKTORINIŲ GRUPIŲ </w:t>
      </w:r>
    </w:p>
    <w:p w14:paraId="41C4290D" w14:textId="77777777" w:rsidR="00E10A9E" w:rsidRDefault="00E10A9E">
      <w:pPr>
        <w:rPr>
          <w:b/>
          <w:sz w:val="96"/>
          <w:szCs w:val="96"/>
        </w:rPr>
      </w:pPr>
    </w:p>
    <w:p w14:paraId="1D67A919" w14:textId="77777777" w:rsidR="00E10A9E" w:rsidRDefault="00E617C1">
      <w:pPr>
        <w:rPr>
          <w:b/>
          <w:sz w:val="72"/>
          <w:szCs w:val="72"/>
        </w:rPr>
      </w:pPr>
      <w:r>
        <w:rPr>
          <w:b/>
          <w:sz w:val="72"/>
          <w:szCs w:val="72"/>
        </w:rPr>
        <w:t>DARBO KNYGA</w:t>
      </w:r>
    </w:p>
    <w:p w14:paraId="2CCEE19A" w14:textId="77777777" w:rsidR="00E10A9E" w:rsidRDefault="00E10A9E">
      <w:pPr>
        <w:rPr>
          <w:b/>
          <w:sz w:val="52"/>
          <w:szCs w:val="52"/>
        </w:rPr>
      </w:pPr>
    </w:p>
    <w:p w14:paraId="17B1894B" w14:textId="77777777" w:rsidR="00E10A9E" w:rsidRDefault="00E617C1">
      <w:pPr>
        <w:rPr>
          <w:b/>
          <w:sz w:val="52"/>
          <w:szCs w:val="52"/>
        </w:rPr>
      </w:pPr>
      <w:r>
        <w:rPr>
          <w:b/>
          <w:sz w:val="52"/>
          <w:szCs w:val="52"/>
        </w:rPr>
        <w:t>NACIONALINĖS MIŠKŲ VIZIJOS ETAPUI</w:t>
      </w:r>
    </w:p>
    <w:p w14:paraId="10ECCC81" w14:textId="77777777" w:rsidR="00E10A9E" w:rsidRDefault="00E10A9E">
      <w:pPr>
        <w:rPr>
          <w:b/>
          <w:sz w:val="52"/>
          <w:szCs w:val="52"/>
        </w:rPr>
      </w:pPr>
    </w:p>
    <w:p w14:paraId="676E2490" w14:textId="77777777" w:rsidR="00E10A9E" w:rsidRDefault="00E617C1">
      <w:pPr>
        <w:pBdr>
          <w:top w:val="nil"/>
          <w:left w:val="nil"/>
          <w:bottom w:val="nil"/>
          <w:right w:val="nil"/>
          <w:between w:val="nil"/>
        </w:pBdr>
        <w:spacing w:after="160" w:line="259" w:lineRule="auto"/>
        <w:rPr>
          <w:b/>
          <w:color w:val="000000"/>
          <w:sz w:val="52"/>
          <w:szCs w:val="52"/>
        </w:rPr>
      </w:pPr>
      <w:r>
        <w:rPr>
          <w:b/>
          <w:color w:val="000000"/>
          <w:sz w:val="52"/>
          <w:szCs w:val="52"/>
        </w:rPr>
        <w:t xml:space="preserve">Jūsų sektorinės grupės pavadinimas </w:t>
      </w:r>
    </w:p>
    <w:tbl>
      <w:tblPr>
        <w:tblStyle w:val="a"/>
        <w:tblW w:w="13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94"/>
      </w:tblGrid>
      <w:tr w:rsidR="00E10A9E" w14:paraId="76DF8DDA" w14:textId="77777777">
        <w:tc>
          <w:tcPr>
            <w:tcW w:w="13994" w:type="dxa"/>
          </w:tcPr>
          <w:p w14:paraId="077D8EE5"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b/>
                <w:color w:val="000000"/>
                <w:sz w:val="52"/>
                <w:szCs w:val="52"/>
              </w:rPr>
            </w:pPr>
            <w:r>
              <w:rPr>
                <w:b/>
                <w:color w:val="000000"/>
                <w:sz w:val="52"/>
                <w:szCs w:val="52"/>
              </w:rPr>
              <w:t>Klimato kaitos grup</w:t>
            </w:r>
            <w:r>
              <w:rPr>
                <w:b/>
                <w:sz w:val="52"/>
                <w:szCs w:val="52"/>
              </w:rPr>
              <w:t>ė</w:t>
            </w:r>
          </w:p>
        </w:tc>
      </w:tr>
    </w:tbl>
    <w:p w14:paraId="7951D9E8" w14:textId="77777777" w:rsidR="00E10A9E" w:rsidRDefault="00E10A9E">
      <w:pPr>
        <w:pBdr>
          <w:top w:val="nil"/>
          <w:left w:val="nil"/>
          <w:bottom w:val="nil"/>
          <w:right w:val="nil"/>
          <w:between w:val="nil"/>
        </w:pBdr>
        <w:spacing w:after="160" w:line="259" w:lineRule="auto"/>
        <w:rPr>
          <w:b/>
          <w:color w:val="000000"/>
          <w:sz w:val="36"/>
          <w:szCs w:val="36"/>
        </w:rPr>
      </w:pPr>
    </w:p>
    <w:p w14:paraId="542180E8" w14:textId="77777777" w:rsidR="00E10A9E" w:rsidRDefault="00E10A9E">
      <w:pPr>
        <w:pBdr>
          <w:top w:val="nil"/>
          <w:left w:val="nil"/>
          <w:bottom w:val="nil"/>
          <w:right w:val="nil"/>
          <w:between w:val="nil"/>
        </w:pBdr>
        <w:spacing w:after="160" w:line="259" w:lineRule="auto"/>
        <w:rPr>
          <w:b/>
          <w:color w:val="000000"/>
          <w:sz w:val="52"/>
          <w:szCs w:val="52"/>
        </w:rPr>
      </w:pPr>
    </w:p>
    <w:p w14:paraId="245B2637" w14:textId="77777777" w:rsidR="00E10A9E" w:rsidRDefault="00E10A9E">
      <w:pPr>
        <w:pBdr>
          <w:top w:val="nil"/>
          <w:left w:val="nil"/>
          <w:bottom w:val="nil"/>
          <w:right w:val="nil"/>
          <w:between w:val="nil"/>
        </w:pBdr>
        <w:spacing w:after="160" w:line="259" w:lineRule="auto"/>
        <w:rPr>
          <w:b/>
          <w:color w:val="000000"/>
          <w:sz w:val="40"/>
          <w:szCs w:val="40"/>
        </w:rPr>
      </w:pPr>
    </w:p>
    <w:p w14:paraId="57D5CEF7" w14:textId="77777777" w:rsidR="00E10A9E" w:rsidRDefault="00E617C1">
      <w:pPr>
        <w:pBdr>
          <w:top w:val="nil"/>
          <w:left w:val="nil"/>
          <w:bottom w:val="nil"/>
          <w:right w:val="nil"/>
          <w:between w:val="nil"/>
        </w:pBdr>
        <w:spacing w:after="160" w:line="259" w:lineRule="auto"/>
        <w:rPr>
          <w:b/>
          <w:color w:val="000000"/>
          <w:sz w:val="40"/>
          <w:szCs w:val="40"/>
        </w:rPr>
      </w:pPr>
      <w:r>
        <w:rPr>
          <w:b/>
          <w:color w:val="000000"/>
          <w:sz w:val="40"/>
          <w:szCs w:val="40"/>
        </w:rPr>
        <w:lastRenderedPageBreak/>
        <w:t>Jūsų sektorinės grupės nariai</w:t>
      </w:r>
    </w:p>
    <w:tbl>
      <w:tblPr>
        <w:tblStyle w:val="a0"/>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3402"/>
        <w:gridCol w:w="3543"/>
        <w:gridCol w:w="5812"/>
      </w:tblGrid>
      <w:tr w:rsidR="00E10A9E" w14:paraId="080E3A1C" w14:textId="77777777">
        <w:tc>
          <w:tcPr>
            <w:tcW w:w="1101" w:type="dxa"/>
            <w:shd w:val="clear" w:color="auto" w:fill="D9D9D9"/>
          </w:tcPr>
          <w:p w14:paraId="4071C268"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color w:val="000000"/>
              </w:rPr>
            </w:pPr>
            <w:r>
              <w:rPr>
                <w:color w:val="000000"/>
              </w:rPr>
              <w:t>Eil. Nr.</w:t>
            </w:r>
          </w:p>
        </w:tc>
        <w:tc>
          <w:tcPr>
            <w:tcW w:w="3402" w:type="dxa"/>
            <w:shd w:val="clear" w:color="auto" w:fill="D9D9D9"/>
          </w:tcPr>
          <w:p w14:paraId="673BE01A"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color w:val="000000"/>
              </w:rPr>
            </w:pPr>
            <w:r>
              <w:rPr>
                <w:color w:val="000000"/>
              </w:rPr>
              <w:t>Vardas</w:t>
            </w:r>
          </w:p>
        </w:tc>
        <w:tc>
          <w:tcPr>
            <w:tcW w:w="3543" w:type="dxa"/>
            <w:shd w:val="clear" w:color="auto" w:fill="D9D9D9"/>
          </w:tcPr>
          <w:p w14:paraId="7F113ADB"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color w:val="000000"/>
              </w:rPr>
            </w:pPr>
            <w:r>
              <w:rPr>
                <w:color w:val="000000"/>
              </w:rPr>
              <w:t>Pavardė</w:t>
            </w:r>
          </w:p>
        </w:tc>
        <w:tc>
          <w:tcPr>
            <w:tcW w:w="5812" w:type="dxa"/>
            <w:shd w:val="clear" w:color="auto" w:fill="D9D9D9"/>
          </w:tcPr>
          <w:p w14:paraId="530BD599"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color w:val="000000"/>
              </w:rPr>
            </w:pPr>
            <w:r>
              <w:rPr>
                <w:color w:val="000000"/>
              </w:rPr>
              <w:t>Ką atstovauja?</w:t>
            </w:r>
          </w:p>
        </w:tc>
      </w:tr>
      <w:tr w:rsidR="00E10A9E" w14:paraId="5BD45EFC" w14:textId="77777777">
        <w:tc>
          <w:tcPr>
            <w:tcW w:w="1101" w:type="dxa"/>
          </w:tcPr>
          <w:p w14:paraId="24D7EA63"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1</w:t>
            </w:r>
          </w:p>
        </w:tc>
        <w:tc>
          <w:tcPr>
            <w:tcW w:w="3402" w:type="dxa"/>
          </w:tcPr>
          <w:p w14:paraId="0A47A3DF"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 xml:space="preserve">Remigijus </w:t>
            </w:r>
          </w:p>
        </w:tc>
        <w:tc>
          <w:tcPr>
            <w:tcW w:w="3543" w:type="dxa"/>
          </w:tcPr>
          <w:p w14:paraId="7966558F"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Lapinskas</w:t>
            </w:r>
          </w:p>
        </w:tc>
        <w:tc>
          <w:tcPr>
            <w:tcW w:w="5812" w:type="dxa"/>
          </w:tcPr>
          <w:p w14:paraId="65ED4DF3"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Žaliosios politikos Institutas</w:t>
            </w:r>
          </w:p>
        </w:tc>
      </w:tr>
      <w:tr w:rsidR="00E10A9E" w14:paraId="28F31D62" w14:textId="77777777">
        <w:tc>
          <w:tcPr>
            <w:tcW w:w="1101" w:type="dxa"/>
          </w:tcPr>
          <w:p w14:paraId="7D4CBF1D"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2</w:t>
            </w:r>
          </w:p>
        </w:tc>
        <w:tc>
          <w:tcPr>
            <w:tcW w:w="3402" w:type="dxa"/>
          </w:tcPr>
          <w:p w14:paraId="044CA603"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 xml:space="preserve">Raimundas </w:t>
            </w:r>
          </w:p>
        </w:tc>
        <w:tc>
          <w:tcPr>
            <w:tcW w:w="3543" w:type="dxa"/>
          </w:tcPr>
          <w:p w14:paraId="0B8978EA"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Beinortas</w:t>
            </w:r>
          </w:p>
        </w:tc>
        <w:tc>
          <w:tcPr>
            <w:tcW w:w="5812" w:type="dxa"/>
          </w:tcPr>
          <w:p w14:paraId="33F068D9" w14:textId="116737B9" w:rsidR="00E10A9E" w:rsidRDefault="00446FB4">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Lietuvos medienos pramonės įmonių asociacija „Lietuvos mediena“</w:t>
            </w:r>
          </w:p>
        </w:tc>
      </w:tr>
      <w:tr w:rsidR="00E10A9E" w14:paraId="3A3CA9EA" w14:textId="77777777">
        <w:tc>
          <w:tcPr>
            <w:tcW w:w="1101" w:type="dxa"/>
          </w:tcPr>
          <w:p w14:paraId="11BAF632"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3</w:t>
            </w:r>
          </w:p>
        </w:tc>
        <w:tc>
          <w:tcPr>
            <w:tcW w:w="3402" w:type="dxa"/>
          </w:tcPr>
          <w:p w14:paraId="4C839B7A"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Stasys</w:t>
            </w:r>
          </w:p>
        </w:tc>
        <w:tc>
          <w:tcPr>
            <w:tcW w:w="3543" w:type="dxa"/>
          </w:tcPr>
          <w:p w14:paraId="6FF083D0"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Karazija</w:t>
            </w:r>
          </w:p>
        </w:tc>
        <w:tc>
          <w:tcPr>
            <w:tcW w:w="5812" w:type="dxa"/>
          </w:tcPr>
          <w:p w14:paraId="78FDC35C" w14:textId="167C0B68" w:rsidR="00E10A9E" w:rsidRDefault="00446FB4">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Lietuvos m</w:t>
            </w:r>
            <w:r w:rsidR="00E617C1">
              <w:rPr>
                <w:color w:val="000000"/>
              </w:rPr>
              <w:t>iškininkų s</w:t>
            </w:r>
            <w:r w:rsidR="00E617C1">
              <w:t>ą</w:t>
            </w:r>
            <w:r w:rsidR="00E617C1">
              <w:rPr>
                <w:color w:val="000000"/>
              </w:rPr>
              <w:t>junga</w:t>
            </w:r>
          </w:p>
        </w:tc>
      </w:tr>
      <w:tr w:rsidR="00E10A9E" w14:paraId="325B68E6" w14:textId="77777777">
        <w:tc>
          <w:tcPr>
            <w:tcW w:w="1101" w:type="dxa"/>
          </w:tcPr>
          <w:p w14:paraId="444F5BD6"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4</w:t>
            </w:r>
          </w:p>
        </w:tc>
        <w:tc>
          <w:tcPr>
            <w:tcW w:w="3402" w:type="dxa"/>
          </w:tcPr>
          <w:p w14:paraId="3382F4D0"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Gintautas</w:t>
            </w:r>
          </w:p>
        </w:tc>
        <w:tc>
          <w:tcPr>
            <w:tcW w:w="3543" w:type="dxa"/>
          </w:tcPr>
          <w:p w14:paraId="41F6A1C2"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Mozgeris</w:t>
            </w:r>
          </w:p>
        </w:tc>
        <w:tc>
          <w:tcPr>
            <w:tcW w:w="5812" w:type="dxa"/>
          </w:tcPr>
          <w:p w14:paraId="2DA87348"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 xml:space="preserve">VDU </w:t>
            </w:r>
            <w:r>
              <w:t>ŽŪA Miškų fakultetas</w:t>
            </w:r>
          </w:p>
        </w:tc>
      </w:tr>
      <w:tr w:rsidR="00E10A9E" w14:paraId="19FA5F98" w14:textId="77777777">
        <w:tc>
          <w:tcPr>
            <w:tcW w:w="1101" w:type="dxa"/>
          </w:tcPr>
          <w:p w14:paraId="77D40DED"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5</w:t>
            </w:r>
          </w:p>
        </w:tc>
        <w:tc>
          <w:tcPr>
            <w:tcW w:w="3402" w:type="dxa"/>
          </w:tcPr>
          <w:p w14:paraId="1D273D27"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 xml:space="preserve">Algirdas </w:t>
            </w:r>
          </w:p>
        </w:tc>
        <w:tc>
          <w:tcPr>
            <w:tcW w:w="3543" w:type="dxa"/>
          </w:tcPr>
          <w:p w14:paraId="0561C4FB"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Augustaitis</w:t>
            </w:r>
          </w:p>
        </w:tc>
        <w:tc>
          <w:tcPr>
            <w:tcW w:w="5812" w:type="dxa"/>
          </w:tcPr>
          <w:p w14:paraId="12CE936C"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 xml:space="preserve">VDU </w:t>
            </w:r>
            <w:r>
              <w:t>ŽŪA Miškų fakultetas</w:t>
            </w:r>
          </w:p>
        </w:tc>
      </w:tr>
      <w:tr w:rsidR="00E10A9E" w14:paraId="1C8C2B41" w14:textId="77777777">
        <w:tc>
          <w:tcPr>
            <w:tcW w:w="1101" w:type="dxa"/>
          </w:tcPr>
          <w:p w14:paraId="3531F707"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6</w:t>
            </w:r>
          </w:p>
        </w:tc>
        <w:tc>
          <w:tcPr>
            <w:tcW w:w="3402" w:type="dxa"/>
          </w:tcPr>
          <w:p w14:paraId="58DE92D8"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Povilas</w:t>
            </w:r>
          </w:p>
        </w:tc>
        <w:tc>
          <w:tcPr>
            <w:tcW w:w="3543" w:type="dxa"/>
          </w:tcPr>
          <w:p w14:paraId="6DB4575C"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Žemaitis</w:t>
            </w:r>
          </w:p>
        </w:tc>
        <w:tc>
          <w:tcPr>
            <w:tcW w:w="5812" w:type="dxa"/>
          </w:tcPr>
          <w:p w14:paraId="3A885E08"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LAMMC M</w:t>
            </w:r>
            <w:r>
              <w:t>iškų institutas</w:t>
            </w:r>
          </w:p>
        </w:tc>
      </w:tr>
      <w:tr w:rsidR="00E10A9E" w14:paraId="754B112F" w14:textId="77777777">
        <w:tc>
          <w:tcPr>
            <w:tcW w:w="1101" w:type="dxa"/>
          </w:tcPr>
          <w:p w14:paraId="486427FE"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7</w:t>
            </w:r>
          </w:p>
        </w:tc>
        <w:tc>
          <w:tcPr>
            <w:tcW w:w="3402" w:type="dxa"/>
          </w:tcPr>
          <w:p w14:paraId="455F0AC6"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 xml:space="preserve">Artūras </w:t>
            </w:r>
          </w:p>
        </w:tc>
        <w:tc>
          <w:tcPr>
            <w:tcW w:w="3543" w:type="dxa"/>
          </w:tcPr>
          <w:p w14:paraId="6A2D1D0D"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Gedminas</w:t>
            </w:r>
          </w:p>
        </w:tc>
        <w:tc>
          <w:tcPr>
            <w:tcW w:w="5812" w:type="dxa"/>
          </w:tcPr>
          <w:p w14:paraId="5FC074BB"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 xml:space="preserve">LAMMC </w:t>
            </w:r>
            <w:r>
              <w:t>Miškų institutas</w:t>
            </w:r>
          </w:p>
        </w:tc>
      </w:tr>
      <w:tr w:rsidR="00E10A9E" w14:paraId="03F4F3D8" w14:textId="77777777">
        <w:tc>
          <w:tcPr>
            <w:tcW w:w="1101" w:type="dxa"/>
          </w:tcPr>
          <w:p w14:paraId="5BDF1D73"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8</w:t>
            </w:r>
          </w:p>
        </w:tc>
        <w:tc>
          <w:tcPr>
            <w:tcW w:w="3402" w:type="dxa"/>
          </w:tcPr>
          <w:p w14:paraId="1979BBD7"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 xml:space="preserve">Benas </w:t>
            </w:r>
          </w:p>
        </w:tc>
        <w:tc>
          <w:tcPr>
            <w:tcW w:w="3543" w:type="dxa"/>
          </w:tcPr>
          <w:p w14:paraId="6E27F2A1"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Šilinskas</w:t>
            </w:r>
          </w:p>
        </w:tc>
        <w:tc>
          <w:tcPr>
            <w:tcW w:w="5812" w:type="dxa"/>
          </w:tcPr>
          <w:p w14:paraId="0D940E4A"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LAMMC Miškų institutas</w:t>
            </w:r>
          </w:p>
        </w:tc>
      </w:tr>
      <w:tr w:rsidR="00E10A9E" w14:paraId="3E372DDA" w14:textId="77777777">
        <w:tc>
          <w:tcPr>
            <w:tcW w:w="1101" w:type="dxa"/>
          </w:tcPr>
          <w:p w14:paraId="673B5978"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9</w:t>
            </w:r>
          </w:p>
        </w:tc>
        <w:tc>
          <w:tcPr>
            <w:tcW w:w="3402" w:type="dxa"/>
          </w:tcPr>
          <w:p w14:paraId="6AE42CAE"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Ginta</w:t>
            </w:r>
            <w:r>
              <w:t>ras</w:t>
            </w:r>
          </w:p>
        </w:tc>
        <w:tc>
          <w:tcPr>
            <w:tcW w:w="3543" w:type="dxa"/>
          </w:tcPr>
          <w:p w14:paraId="4E92F21E"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Kulbokas</w:t>
            </w:r>
          </w:p>
        </w:tc>
        <w:tc>
          <w:tcPr>
            <w:tcW w:w="5812" w:type="dxa"/>
          </w:tcPr>
          <w:p w14:paraId="765F39BE" w14:textId="696B7AA0" w:rsidR="00E10A9E" w:rsidRDefault="00446FB4">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Valstybinė miškų tarnyba</w:t>
            </w:r>
          </w:p>
        </w:tc>
      </w:tr>
      <w:tr w:rsidR="00E10A9E" w14:paraId="4512B8E8" w14:textId="77777777">
        <w:tc>
          <w:tcPr>
            <w:tcW w:w="1101" w:type="dxa"/>
          </w:tcPr>
          <w:p w14:paraId="65E6D989"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10</w:t>
            </w:r>
          </w:p>
        </w:tc>
        <w:tc>
          <w:tcPr>
            <w:tcW w:w="3402" w:type="dxa"/>
          </w:tcPr>
          <w:p w14:paraId="643458B3"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 xml:space="preserve">Vaiva </w:t>
            </w:r>
          </w:p>
        </w:tc>
        <w:tc>
          <w:tcPr>
            <w:tcW w:w="3543" w:type="dxa"/>
          </w:tcPr>
          <w:p w14:paraId="473BB580"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Kazanavičiūtė</w:t>
            </w:r>
          </w:p>
        </w:tc>
        <w:tc>
          <w:tcPr>
            <w:tcW w:w="5812" w:type="dxa"/>
          </w:tcPr>
          <w:p w14:paraId="58AECD9C"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VDU</w:t>
            </w:r>
          </w:p>
        </w:tc>
      </w:tr>
      <w:tr w:rsidR="00E10A9E" w14:paraId="1C939470" w14:textId="77777777">
        <w:tc>
          <w:tcPr>
            <w:tcW w:w="1101" w:type="dxa"/>
          </w:tcPr>
          <w:p w14:paraId="7A4C70F2"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11</w:t>
            </w:r>
          </w:p>
        </w:tc>
        <w:tc>
          <w:tcPr>
            <w:tcW w:w="3402" w:type="dxa"/>
          </w:tcPr>
          <w:p w14:paraId="6195FDDB"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Egidijus</w:t>
            </w:r>
          </w:p>
        </w:tc>
        <w:tc>
          <w:tcPr>
            <w:tcW w:w="3543" w:type="dxa"/>
          </w:tcPr>
          <w:p w14:paraId="5238A3D5"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Rimkus</w:t>
            </w:r>
          </w:p>
        </w:tc>
        <w:tc>
          <w:tcPr>
            <w:tcW w:w="5812" w:type="dxa"/>
          </w:tcPr>
          <w:p w14:paraId="61F20415"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VU</w:t>
            </w:r>
          </w:p>
        </w:tc>
      </w:tr>
      <w:tr w:rsidR="00E10A9E" w14:paraId="7DFCF9EE" w14:textId="77777777">
        <w:tc>
          <w:tcPr>
            <w:tcW w:w="1101" w:type="dxa"/>
          </w:tcPr>
          <w:p w14:paraId="64B25B5C"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12</w:t>
            </w:r>
          </w:p>
        </w:tc>
        <w:tc>
          <w:tcPr>
            <w:tcW w:w="3402" w:type="dxa"/>
          </w:tcPr>
          <w:p w14:paraId="2967CDFC"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Justas</w:t>
            </w:r>
          </w:p>
        </w:tc>
        <w:tc>
          <w:tcPr>
            <w:tcW w:w="3543" w:type="dxa"/>
          </w:tcPr>
          <w:p w14:paraId="0E56162A"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Kažys</w:t>
            </w:r>
          </w:p>
        </w:tc>
        <w:tc>
          <w:tcPr>
            <w:tcW w:w="5812" w:type="dxa"/>
          </w:tcPr>
          <w:p w14:paraId="179D0607"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VU</w:t>
            </w:r>
          </w:p>
        </w:tc>
      </w:tr>
      <w:tr w:rsidR="00E10A9E" w14:paraId="34CC43DA" w14:textId="77777777">
        <w:tc>
          <w:tcPr>
            <w:tcW w:w="1101" w:type="dxa"/>
          </w:tcPr>
          <w:p w14:paraId="6D0D12EC"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t>13</w:t>
            </w:r>
          </w:p>
        </w:tc>
        <w:tc>
          <w:tcPr>
            <w:tcW w:w="3402" w:type="dxa"/>
          </w:tcPr>
          <w:p w14:paraId="299BE47E"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t xml:space="preserve">Vidas </w:t>
            </w:r>
          </w:p>
        </w:tc>
        <w:tc>
          <w:tcPr>
            <w:tcW w:w="3543" w:type="dxa"/>
          </w:tcPr>
          <w:p w14:paraId="5C9979E2"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t>Stakėnas</w:t>
            </w:r>
          </w:p>
        </w:tc>
        <w:tc>
          <w:tcPr>
            <w:tcW w:w="5812" w:type="dxa"/>
          </w:tcPr>
          <w:p w14:paraId="06E5B137"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t>LAMMC Miškų institutas</w:t>
            </w:r>
          </w:p>
        </w:tc>
      </w:tr>
      <w:tr w:rsidR="00E10A9E" w14:paraId="41988496" w14:textId="77777777">
        <w:tc>
          <w:tcPr>
            <w:tcW w:w="1101" w:type="dxa"/>
          </w:tcPr>
          <w:p w14:paraId="1B53D6DE"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14</w:t>
            </w:r>
          </w:p>
        </w:tc>
        <w:tc>
          <w:tcPr>
            <w:tcW w:w="3402" w:type="dxa"/>
          </w:tcPr>
          <w:p w14:paraId="7A66BFDD"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Gediminas</w:t>
            </w:r>
          </w:p>
        </w:tc>
        <w:tc>
          <w:tcPr>
            <w:tcW w:w="3543" w:type="dxa"/>
          </w:tcPr>
          <w:p w14:paraId="52DB6A7C"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Jasinevičius</w:t>
            </w:r>
          </w:p>
        </w:tc>
        <w:tc>
          <w:tcPr>
            <w:tcW w:w="5812" w:type="dxa"/>
          </w:tcPr>
          <w:p w14:paraId="4690F1C9"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Akademija/VMU</w:t>
            </w:r>
          </w:p>
        </w:tc>
      </w:tr>
      <w:tr w:rsidR="00E10A9E" w14:paraId="229B0045" w14:textId="77777777">
        <w:tc>
          <w:tcPr>
            <w:tcW w:w="1101" w:type="dxa"/>
          </w:tcPr>
          <w:p w14:paraId="13233CCC"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15</w:t>
            </w:r>
          </w:p>
        </w:tc>
        <w:tc>
          <w:tcPr>
            <w:tcW w:w="3402" w:type="dxa"/>
          </w:tcPr>
          <w:p w14:paraId="49E00A77"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Audronė</w:t>
            </w:r>
          </w:p>
        </w:tc>
        <w:tc>
          <w:tcPr>
            <w:tcW w:w="3543" w:type="dxa"/>
          </w:tcPr>
          <w:p w14:paraId="32FE6573"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Galvonaitė</w:t>
            </w:r>
          </w:p>
        </w:tc>
        <w:tc>
          <w:tcPr>
            <w:tcW w:w="5812" w:type="dxa"/>
          </w:tcPr>
          <w:p w14:paraId="6486CE08"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VU</w:t>
            </w:r>
          </w:p>
        </w:tc>
      </w:tr>
    </w:tbl>
    <w:p w14:paraId="2F66181B" w14:textId="77777777" w:rsidR="00E10A9E" w:rsidRDefault="00E10A9E">
      <w:pPr>
        <w:pBdr>
          <w:top w:val="nil"/>
          <w:left w:val="nil"/>
          <w:bottom w:val="nil"/>
          <w:right w:val="nil"/>
          <w:between w:val="nil"/>
        </w:pBdr>
        <w:spacing w:after="160" w:line="259" w:lineRule="auto"/>
        <w:rPr>
          <w:b/>
          <w:color w:val="000000"/>
          <w:sz w:val="52"/>
          <w:szCs w:val="52"/>
        </w:rPr>
      </w:pPr>
    </w:p>
    <w:p w14:paraId="7AB790C2" w14:textId="77777777" w:rsidR="00E10A9E" w:rsidRDefault="00E617C1">
      <w:pPr>
        <w:pBdr>
          <w:top w:val="nil"/>
          <w:left w:val="nil"/>
          <w:bottom w:val="nil"/>
          <w:right w:val="nil"/>
          <w:between w:val="nil"/>
        </w:pBdr>
        <w:spacing w:after="160" w:line="259" w:lineRule="auto"/>
        <w:rPr>
          <w:b/>
          <w:color w:val="000000"/>
          <w:sz w:val="40"/>
          <w:szCs w:val="40"/>
        </w:rPr>
      </w:pPr>
      <w:r>
        <w:rPr>
          <w:b/>
          <w:color w:val="000000"/>
          <w:sz w:val="40"/>
          <w:szCs w:val="40"/>
        </w:rPr>
        <w:lastRenderedPageBreak/>
        <w:t>Darbo knygos paskirtis</w:t>
      </w:r>
    </w:p>
    <w:p w14:paraId="6F395138" w14:textId="77777777" w:rsidR="00E10A9E" w:rsidRDefault="00E10A9E">
      <w:pPr>
        <w:pBdr>
          <w:top w:val="nil"/>
          <w:left w:val="nil"/>
          <w:bottom w:val="nil"/>
          <w:right w:val="nil"/>
          <w:between w:val="nil"/>
        </w:pBdr>
        <w:spacing w:after="160" w:line="259" w:lineRule="auto"/>
        <w:rPr>
          <w:b/>
          <w:color w:val="000000"/>
          <w:sz w:val="36"/>
          <w:szCs w:val="36"/>
        </w:rPr>
      </w:pPr>
    </w:p>
    <w:p w14:paraId="04EDBD2B" w14:textId="77777777" w:rsidR="00E10A9E" w:rsidRDefault="00E617C1">
      <w:pPr>
        <w:pBdr>
          <w:top w:val="nil"/>
          <w:left w:val="nil"/>
          <w:bottom w:val="nil"/>
          <w:right w:val="nil"/>
          <w:between w:val="nil"/>
        </w:pBdr>
        <w:spacing w:after="160" w:line="259" w:lineRule="auto"/>
        <w:rPr>
          <w:i/>
          <w:color w:val="000000"/>
          <w:sz w:val="28"/>
          <w:szCs w:val="28"/>
        </w:rPr>
      </w:pPr>
      <w:r>
        <w:rPr>
          <w:i/>
          <w:color w:val="000000"/>
          <w:sz w:val="28"/>
          <w:szCs w:val="28"/>
        </w:rPr>
        <w:t>Šios darbo knygos paskirtis:</w:t>
      </w:r>
    </w:p>
    <w:p w14:paraId="2F7EDCC9" w14:textId="77777777" w:rsidR="00E10A9E" w:rsidRDefault="00E617C1">
      <w:pPr>
        <w:numPr>
          <w:ilvl w:val="0"/>
          <w:numId w:val="2"/>
        </w:numPr>
        <w:pBdr>
          <w:top w:val="nil"/>
          <w:left w:val="nil"/>
          <w:bottom w:val="nil"/>
          <w:right w:val="nil"/>
          <w:between w:val="nil"/>
        </w:pBdr>
        <w:spacing w:after="160" w:line="259" w:lineRule="auto"/>
        <w:rPr>
          <w:i/>
          <w:color w:val="000000"/>
          <w:sz w:val="28"/>
          <w:szCs w:val="28"/>
        </w:rPr>
      </w:pPr>
      <w:r>
        <w:rPr>
          <w:i/>
          <w:color w:val="000000"/>
          <w:sz w:val="28"/>
          <w:szCs w:val="28"/>
        </w:rPr>
        <w:t>padėti sektorinių grupių dalyviams pasirengti produktyviam darbui  Nacionalinės miškų vizijos formavimo renginyje – bendrame forume;</w:t>
      </w:r>
    </w:p>
    <w:p w14:paraId="30E8CD68" w14:textId="77777777" w:rsidR="00E10A9E" w:rsidRDefault="00E617C1">
      <w:pPr>
        <w:numPr>
          <w:ilvl w:val="0"/>
          <w:numId w:val="2"/>
        </w:numPr>
        <w:pBdr>
          <w:top w:val="nil"/>
          <w:left w:val="nil"/>
          <w:bottom w:val="nil"/>
          <w:right w:val="nil"/>
          <w:between w:val="nil"/>
        </w:pBdr>
        <w:spacing w:after="160" w:line="259" w:lineRule="auto"/>
        <w:rPr>
          <w:i/>
          <w:color w:val="000000"/>
          <w:sz w:val="28"/>
          <w:szCs w:val="28"/>
        </w:rPr>
      </w:pPr>
      <w:r>
        <w:rPr>
          <w:i/>
          <w:color w:val="000000"/>
          <w:sz w:val="28"/>
          <w:szCs w:val="28"/>
        </w:rPr>
        <w:t>padėti, kad skirtingos sektorinės grupės suformuluotų rezultatus, kurie galėtų būti tarpusavyje palyginti;</w:t>
      </w:r>
    </w:p>
    <w:p w14:paraId="6E1CE612" w14:textId="77777777" w:rsidR="00E10A9E" w:rsidRDefault="00E617C1">
      <w:pPr>
        <w:numPr>
          <w:ilvl w:val="0"/>
          <w:numId w:val="2"/>
        </w:numPr>
        <w:pBdr>
          <w:top w:val="nil"/>
          <w:left w:val="nil"/>
          <w:bottom w:val="nil"/>
          <w:right w:val="nil"/>
          <w:between w:val="nil"/>
        </w:pBdr>
        <w:spacing w:after="160" w:line="259" w:lineRule="auto"/>
        <w:rPr>
          <w:i/>
          <w:color w:val="000000"/>
          <w:sz w:val="28"/>
          <w:szCs w:val="28"/>
        </w:rPr>
      </w:pPr>
      <w:r>
        <w:rPr>
          <w:i/>
          <w:color w:val="000000"/>
          <w:sz w:val="28"/>
          <w:szCs w:val="28"/>
        </w:rPr>
        <w:t>suteikti skirtingoms sektorinėms grupėms informaciją apie vienos kitų mintis ir pasirinkimus.</w:t>
      </w:r>
    </w:p>
    <w:p w14:paraId="65B331D4" w14:textId="77777777" w:rsidR="00E10A9E" w:rsidRDefault="00E10A9E">
      <w:pPr>
        <w:pBdr>
          <w:top w:val="nil"/>
          <w:left w:val="nil"/>
          <w:bottom w:val="nil"/>
          <w:right w:val="nil"/>
          <w:between w:val="nil"/>
        </w:pBdr>
        <w:spacing w:after="160" w:line="259" w:lineRule="auto"/>
        <w:rPr>
          <w:b/>
          <w:color w:val="000000"/>
          <w:sz w:val="36"/>
          <w:szCs w:val="36"/>
        </w:rPr>
      </w:pPr>
    </w:p>
    <w:p w14:paraId="268B846F" w14:textId="77777777" w:rsidR="00E10A9E" w:rsidRDefault="00E617C1">
      <w:pPr>
        <w:pBdr>
          <w:top w:val="nil"/>
          <w:left w:val="nil"/>
          <w:bottom w:val="nil"/>
          <w:right w:val="nil"/>
          <w:between w:val="nil"/>
        </w:pBdr>
        <w:spacing w:after="160" w:line="259" w:lineRule="auto"/>
        <w:rPr>
          <w:b/>
          <w:color w:val="000000"/>
          <w:sz w:val="32"/>
          <w:szCs w:val="32"/>
        </w:rPr>
      </w:pPr>
      <w:r>
        <w:rPr>
          <w:b/>
          <w:color w:val="000000"/>
          <w:sz w:val="32"/>
          <w:szCs w:val="32"/>
        </w:rPr>
        <w:t>SVARBU!</w:t>
      </w:r>
    </w:p>
    <w:p w14:paraId="516457D0" w14:textId="77777777" w:rsidR="00E10A9E" w:rsidRDefault="00E617C1">
      <w:pPr>
        <w:numPr>
          <w:ilvl w:val="0"/>
          <w:numId w:val="4"/>
        </w:numPr>
        <w:pBdr>
          <w:top w:val="nil"/>
          <w:left w:val="nil"/>
          <w:bottom w:val="nil"/>
          <w:right w:val="nil"/>
          <w:between w:val="nil"/>
        </w:pBdr>
        <w:spacing w:after="160" w:line="259" w:lineRule="auto"/>
        <w:rPr>
          <w:i/>
          <w:color w:val="000000"/>
          <w:sz w:val="28"/>
          <w:szCs w:val="28"/>
        </w:rPr>
      </w:pPr>
      <w:r>
        <w:rPr>
          <w:i/>
          <w:color w:val="000000"/>
          <w:sz w:val="28"/>
          <w:szCs w:val="28"/>
        </w:rPr>
        <w:t xml:space="preserve">Šios knygos įrašai yra sektorinės grupės darbo rezultatas. </w:t>
      </w:r>
    </w:p>
    <w:p w14:paraId="118996F7" w14:textId="77777777" w:rsidR="00E10A9E" w:rsidRDefault="00E617C1">
      <w:pPr>
        <w:numPr>
          <w:ilvl w:val="0"/>
          <w:numId w:val="4"/>
        </w:numPr>
        <w:pBdr>
          <w:top w:val="nil"/>
          <w:left w:val="nil"/>
          <w:bottom w:val="nil"/>
          <w:right w:val="nil"/>
          <w:between w:val="nil"/>
        </w:pBdr>
        <w:spacing w:after="160" w:line="259" w:lineRule="auto"/>
        <w:rPr>
          <w:i/>
          <w:color w:val="000000"/>
          <w:sz w:val="28"/>
          <w:szCs w:val="28"/>
        </w:rPr>
      </w:pPr>
      <w:r>
        <w:rPr>
          <w:i/>
          <w:color w:val="000000"/>
          <w:sz w:val="28"/>
          <w:szCs w:val="28"/>
        </w:rPr>
        <w:t xml:space="preserve">Darbo knyga </w:t>
      </w:r>
      <w:r>
        <w:rPr>
          <w:b/>
          <w:i/>
          <w:color w:val="000000"/>
          <w:sz w:val="28"/>
          <w:szCs w:val="28"/>
        </w:rPr>
        <w:t xml:space="preserve">iki 2021 m. rugsėjo 13 d. 12 val. </w:t>
      </w:r>
      <w:r>
        <w:rPr>
          <w:i/>
          <w:color w:val="000000"/>
          <w:sz w:val="28"/>
          <w:szCs w:val="28"/>
        </w:rPr>
        <w:t>turi būti persiųsta NMS techninei grupei adresu: anzela.valaine@am.lt.</w:t>
      </w:r>
    </w:p>
    <w:p w14:paraId="66713162" w14:textId="77777777" w:rsidR="00E10A9E" w:rsidRDefault="00E617C1">
      <w:pPr>
        <w:numPr>
          <w:ilvl w:val="0"/>
          <w:numId w:val="4"/>
        </w:numPr>
        <w:pBdr>
          <w:top w:val="nil"/>
          <w:left w:val="nil"/>
          <w:bottom w:val="nil"/>
          <w:right w:val="nil"/>
          <w:between w:val="nil"/>
        </w:pBdr>
        <w:spacing w:after="160" w:line="259" w:lineRule="auto"/>
        <w:rPr>
          <w:i/>
          <w:color w:val="000000"/>
          <w:sz w:val="28"/>
          <w:szCs w:val="28"/>
        </w:rPr>
      </w:pPr>
      <w:r>
        <w:rPr>
          <w:i/>
          <w:color w:val="000000"/>
          <w:sz w:val="28"/>
          <w:szCs w:val="28"/>
        </w:rPr>
        <w:t>Sektorinių grupių darbo knygų rezultatai apjungti į vieną dokumentą bus pateikti visoms sektorinėms grupėms taip užtikrinant pilną informacijos skaidrumą ir atvirumą.</w:t>
      </w:r>
    </w:p>
    <w:p w14:paraId="1F806A86" w14:textId="77777777" w:rsidR="00E10A9E" w:rsidRDefault="00E617C1">
      <w:pPr>
        <w:numPr>
          <w:ilvl w:val="0"/>
          <w:numId w:val="4"/>
        </w:numPr>
        <w:pBdr>
          <w:top w:val="nil"/>
          <w:left w:val="nil"/>
          <w:bottom w:val="nil"/>
          <w:right w:val="nil"/>
          <w:between w:val="nil"/>
        </w:pBdr>
        <w:spacing w:after="160" w:line="259" w:lineRule="auto"/>
        <w:rPr>
          <w:i/>
          <w:color w:val="000000"/>
          <w:sz w:val="28"/>
          <w:szCs w:val="28"/>
        </w:rPr>
      </w:pPr>
      <w:r>
        <w:rPr>
          <w:i/>
          <w:color w:val="000000"/>
          <w:sz w:val="28"/>
          <w:szCs w:val="28"/>
        </w:rPr>
        <w:t>Sektorinė grupės pristatys darbo knygos rezultatus Nacionalinės miškų vizijos formavimo renginyje – bendrame forume, kuriame bendrakūroje su kitų sektorinių grupių atstovais formuos vieną skirtingus interesus integruojančią Nacionalinę miškų viziją.</w:t>
      </w:r>
    </w:p>
    <w:p w14:paraId="1C835C11" w14:textId="77777777" w:rsidR="00E10A9E" w:rsidRDefault="00E10A9E">
      <w:pPr>
        <w:pBdr>
          <w:top w:val="nil"/>
          <w:left w:val="nil"/>
          <w:bottom w:val="nil"/>
          <w:right w:val="nil"/>
          <w:between w:val="nil"/>
        </w:pBdr>
        <w:spacing w:after="160" w:line="259" w:lineRule="auto"/>
        <w:rPr>
          <w:b/>
          <w:i/>
          <w:color w:val="000000"/>
          <w:sz w:val="36"/>
          <w:szCs w:val="36"/>
        </w:rPr>
      </w:pPr>
    </w:p>
    <w:p w14:paraId="766FB34B" w14:textId="77777777" w:rsidR="00E10A9E" w:rsidRDefault="00E10A9E">
      <w:pPr>
        <w:pBdr>
          <w:top w:val="nil"/>
          <w:left w:val="nil"/>
          <w:bottom w:val="nil"/>
          <w:right w:val="nil"/>
          <w:between w:val="nil"/>
        </w:pBdr>
        <w:spacing w:after="160" w:line="259" w:lineRule="auto"/>
        <w:rPr>
          <w:b/>
          <w:color w:val="000000"/>
          <w:sz w:val="52"/>
          <w:szCs w:val="52"/>
        </w:rPr>
      </w:pPr>
    </w:p>
    <w:p w14:paraId="363E2A26" w14:textId="77777777" w:rsidR="00E10A9E" w:rsidRDefault="00E617C1">
      <w:pPr>
        <w:rPr>
          <w:b/>
          <w:sz w:val="40"/>
          <w:szCs w:val="40"/>
        </w:rPr>
      </w:pPr>
      <w:r>
        <w:rPr>
          <w:b/>
          <w:sz w:val="40"/>
          <w:szCs w:val="40"/>
        </w:rPr>
        <w:t>Bendrakūra</w:t>
      </w:r>
    </w:p>
    <w:p w14:paraId="09E3CED9" w14:textId="77777777" w:rsidR="00E10A9E" w:rsidRDefault="00E10A9E">
      <w:pPr>
        <w:rPr>
          <w:b/>
          <w:sz w:val="52"/>
          <w:szCs w:val="52"/>
        </w:rPr>
      </w:pPr>
    </w:p>
    <w:p w14:paraId="0383028C" w14:textId="77777777" w:rsidR="00E10A9E" w:rsidRDefault="00E617C1">
      <w:pPr>
        <w:ind w:firstLine="851"/>
        <w:rPr>
          <w:color w:val="000000"/>
          <w:sz w:val="28"/>
          <w:szCs w:val="28"/>
        </w:rPr>
      </w:pPr>
      <w:r>
        <w:rPr>
          <w:color w:val="000000"/>
          <w:sz w:val="28"/>
          <w:szCs w:val="28"/>
        </w:rPr>
        <w:t>Nacionalinio miškų susitarimo procesas remiasi bendrakūra, t.y. diskusijos, tekstai ir sprendimai formuojami visiems dalyviams kartu dirbant toje pačioje erdvėje ir tuo pačiu metu. Toks metodas užtikrina visų dalyvių įtraukimą ir kiekvieno nuomonės išklausymą ir skaidrumą. Bendrakūroje rekomenduojama siekti susitarimų konsensuso būdu.</w:t>
      </w:r>
    </w:p>
    <w:p w14:paraId="540572AD" w14:textId="77777777" w:rsidR="00E10A9E" w:rsidRDefault="00E617C1">
      <w:pPr>
        <w:ind w:firstLine="851"/>
        <w:rPr>
          <w:color w:val="000000"/>
          <w:sz w:val="28"/>
          <w:szCs w:val="28"/>
        </w:rPr>
      </w:pPr>
      <w:r>
        <w:rPr>
          <w:color w:val="000000"/>
          <w:sz w:val="28"/>
          <w:szCs w:val="28"/>
        </w:rPr>
        <w:t>Bendrakūra yra efektyvesnė ir skaidresnė, kai diskusijų dalyviai pasidalina vaidmenimis, tokiu būdu pasiskirstydami ir atsakomybe bei lyderyste. Rekomenduojama kiekvienos diskusijos pradžioje pasiskirstyti šiuos vaidmenis:</w:t>
      </w:r>
    </w:p>
    <w:p w14:paraId="700D2B10" w14:textId="77777777" w:rsidR="00E10A9E" w:rsidRDefault="00E10A9E">
      <w:pPr>
        <w:ind w:firstLine="851"/>
        <w:rPr>
          <w:color w:val="000000"/>
          <w:sz w:val="28"/>
          <w:szCs w:val="28"/>
        </w:rPr>
      </w:pPr>
    </w:p>
    <w:p w14:paraId="443A0B4F" w14:textId="77777777" w:rsidR="00E10A9E" w:rsidRDefault="00E617C1">
      <w:pPr>
        <w:numPr>
          <w:ilvl w:val="0"/>
          <w:numId w:val="1"/>
        </w:numPr>
        <w:pBdr>
          <w:top w:val="nil"/>
          <w:left w:val="nil"/>
          <w:bottom w:val="nil"/>
          <w:right w:val="nil"/>
          <w:between w:val="nil"/>
        </w:pBdr>
        <w:spacing w:after="160" w:line="259" w:lineRule="auto"/>
        <w:rPr>
          <w:sz w:val="28"/>
          <w:szCs w:val="28"/>
        </w:rPr>
      </w:pPr>
      <w:r>
        <w:rPr>
          <w:b/>
          <w:color w:val="000000"/>
          <w:sz w:val="28"/>
          <w:szCs w:val="28"/>
        </w:rPr>
        <w:t>Laikrodininkas –</w:t>
      </w:r>
      <w:r>
        <w:rPr>
          <w:color w:val="000000"/>
          <w:sz w:val="28"/>
          <w:szCs w:val="28"/>
        </w:rPr>
        <w:t xml:space="preserve"> stebi laiką, jei pasisakymams nustatote laiko limitą, apie jį praneša, informuoja grupę apie laiko ribas.</w:t>
      </w:r>
    </w:p>
    <w:p w14:paraId="01D0B157" w14:textId="77777777" w:rsidR="00E10A9E" w:rsidRDefault="00E617C1">
      <w:pPr>
        <w:numPr>
          <w:ilvl w:val="0"/>
          <w:numId w:val="1"/>
        </w:numPr>
        <w:pBdr>
          <w:top w:val="nil"/>
          <w:left w:val="nil"/>
          <w:bottom w:val="nil"/>
          <w:right w:val="nil"/>
          <w:between w:val="nil"/>
        </w:pBdr>
        <w:spacing w:after="160" w:line="259" w:lineRule="auto"/>
        <w:rPr>
          <w:sz w:val="28"/>
          <w:szCs w:val="28"/>
        </w:rPr>
      </w:pPr>
      <w:r>
        <w:rPr>
          <w:b/>
          <w:color w:val="000000"/>
          <w:sz w:val="28"/>
          <w:szCs w:val="28"/>
        </w:rPr>
        <w:t xml:space="preserve">Moderatorius - </w:t>
      </w:r>
      <w:r>
        <w:rPr>
          <w:color w:val="000000"/>
          <w:sz w:val="28"/>
          <w:szCs w:val="28"/>
        </w:rPr>
        <w:t>užtikrina, kad visi grupėje turėtų vienodai laiko pasisakyti, nebūtų dominuojančių, jei kas nors grupėje veikia destruktyviai ar nepagarbiai kito dalyvio atžvilgiu, turi teisę šią situaciją nutraukti;</w:t>
      </w:r>
    </w:p>
    <w:p w14:paraId="3E300FB4" w14:textId="77777777" w:rsidR="00E10A9E" w:rsidRDefault="00E617C1">
      <w:pPr>
        <w:numPr>
          <w:ilvl w:val="0"/>
          <w:numId w:val="1"/>
        </w:numPr>
        <w:pBdr>
          <w:top w:val="nil"/>
          <w:left w:val="nil"/>
          <w:bottom w:val="nil"/>
          <w:right w:val="nil"/>
          <w:between w:val="nil"/>
        </w:pBdr>
        <w:spacing w:after="160" w:line="259" w:lineRule="auto"/>
        <w:rPr>
          <w:sz w:val="28"/>
          <w:szCs w:val="28"/>
        </w:rPr>
      </w:pPr>
      <w:r>
        <w:rPr>
          <w:b/>
          <w:color w:val="000000"/>
          <w:sz w:val="28"/>
          <w:szCs w:val="28"/>
        </w:rPr>
        <w:t xml:space="preserve">Rašytojas – </w:t>
      </w:r>
      <w:r>
        <w:rPr>
          <w:color w:val="000000"/>
          <w:sz w:val="28"/>
          <w:szCs w:val="28"/>
        </w:rPr>
        <w:t>užrašo</w:t>
      </w:r>
      <w:r>
        <w:rPr>
          <w:b/>
          <w:color w:val="000000"/>
          <w:sz w:val="28"/>
          <w:szCs w:val="28"/>
        </w:rPr>
        <w:t xml:space="preserve"> </w:t>
      </w:r>
      <w:r>
        <w:rPr>
          <w:color w:val="000000"/>
          <w:sz w:val="28"/>
          <w:szCs w:val="28"/>
        </w:rPr>
        <w:t>grupėje gimusias mintis ir susitarimus pagal pateiktas užduotis, persiunčia dokumentą grupės nariams ir techninei grupei.</w:t>
      </w:r>
    </w:p>
    <w:p w14:paraId="54D72F9A" w14:textId="77777777" w:rsidR="00E10A9E" w:rsidRDefault="00E617C1">
      <w:pPr>
        <w:numPr>
          <w:ilvl w:val="0"/>
          <w:numId w:val="1"/>
        </w:numPr>
        <w:pBdr>
          <w:top w:val="nil"/>
          <w:left w:val="nil"/>
          <w:bottom w:val="nil"/>
          <w:right w:val="nil"/>
          <w:between w:val="nil"/>
        </w:pBdr>
        <w:spacing w:after="160" w:line="259" w:lineRule="auto"/>
        <w:rPr>
          <w:sz w:val="28"/>
          <w:szCs w:val="28"/>
        </w:rPr>
      </w:pPr>
      <w:r>
        <w:rPr>
          <w:b/>
          <w:color w:val="000000"/>
          <w:sz w:val="28"/>
          <w:szCs w:val="28"/>
        </w:rPr>
        <w:t xml:space="preserve">Pranešėjas - </w:t>
      </w:r>
      <w:r>
        <w:rPr>
          <w:color w:val="000000"/>
          <w:sz w:val="28"/>
          <w:szCs w:val="28"/>
        </w:rPr>
        <w:t xml:space="preserve">pristato grupės mintis bendrame forume grupės vardu. </w:t>
      </w:r>
    </w:p>
    <w:p w14:paraId="5E4A152A" w14:textId="77777777" w:rsidR="00E10A9E" w:rsidRDefault="00E10A9E">
      <w:pPr>
        <w:pBdr>
          <w:top w:val="nil"/>
          <w:left w:val="nil"/>
          <w:bottom w:val="nil"/>
          <w:right w:val="nil"/>
          <w:between w:val="nil"/>
        </w:pBdr>
        <w:spacing w:after="160" w:line="259" w:lineRule="auto"/>
        <w:ind w:left="1080"/>
        <w:rPr>
          <w:b/>
          <w:color w:val="000000"/>
          <w:sz w:val="28"/>
          <w:szCs w:val="28"/>
        </w:rPr>
      </w:pPr>
    </w:p>
    <w:p w14:paraId="5B1ACD83" w14:textId="77777777" w:rsidR="00E10A9E" w:rsidRDefault="00E617C1">
      <w:pPr>
        <w:pBdr>
          <w:top w:val="nil"/>
          <w:left w:val="nil"/>
          <w:bottom w:val="nil"/>
          <w:right w:val="nil"/>
          <w:between w:val="nil"/>
        </w:pBdr>
        <w:spacing w:after="160" w:line="259" w:lineRule="auto"/>
        <w:ind w:left="1080"/>
        <w:rPr>
          <w:color w:val="000000"/>
          <w:sz w:val="28"/>
          <w:szCs w:val="28"/>
        </w:rPr>
      </w:pPr>
      <w:r>
        <w:rPr>
          <w:color w:val="000000"/>
          <w:sz w:val="28"/>
          <w:szCs w:val="28"/>
        </w:rPr>
        <w:t xml:space="preserve">Vaidmenys neatleidžia nuo dalyvavimo grupės diskusijoje. </w:t>
      </w:r>
    </w:p>
    <w:p w14:paraId="2E4B11F4" w14:textId="77777777" w:rsidR="00E10A9E" w:rsidRDefault="00E10A9E">
      <w:pPr>
        <w:pBdr>
          <w:top w:val="nil"/>
          <w:left w:val="nil"/>
          <w:bottom w:val="nil"/>
          <w:right w:val="nil"/>
          <w:between w:val="nil"/>
        </w:pBdr>
        <w:spacing w:after="160" w:line="259" w:lineRule="auto"/>
        <w:rPr>
          <w:b/>
          <w:color w:val="000000"/>
          <w:sz w:val="52"/>
          <w:szCs w:val="52"/>
        </w:rPr>
      </w:pPr>
    </w:p>
    <w:p w14:paraId="10FC7EAE" w14:textId="77777777" w:rsidR="00E10A9E" w:rsidRDefault="00E10A9E">
      <w:pPr>
        <w:pBdr>
          <w:top w:val="nil"/>
          <w:left w:val="nil"/>
          <w:bottom w:val="nil"/>
          <w:right w:val="nil"/>
          <w:between w:val="nil"/>
        </w:pBdr>
        <w:spacing w:after="160" w:line="259" w:lineRule="auto"/>
        <w:rPr>
          <w:b/>
          <w:color w:val="000000"/>
          <w:sz w:val="52"/>
          <w:szCs w:val="52"/>
        </w:rPr>
      </w:pPr>
    </w:p>
    <w:p w14:paraId="4194A62A" w14:textId="77777777" w:rsidR="00E10A9E" w:rsidRDefault="00E10A9E">
      <w:pPr>
        <w:pBdr>
          <w:top w:val="nil"/>
          <w:left w:val="nil"/>
          <w:bottom w:val="nil"/>
          <w:right w:val="nil"/>
          <w:between w:val="nil"/>
        </w:pBdr>
        <w:spacing w:after="160" w:line="259" w:lineRule="auto"/>
        <w:rPr>
          <w:b/>
          <w:color w:val="000000"/>
          <w:sz w:val="52"/>
          <w:szCs w:val="52"/>
        </w:rPr>
      </w:pPr>
    </w:p>
    <w:p w14:paraId="7EB761A3" w14:textId="77777777" w:rsidR="00E10A9E" w:rsidRDefault="00E617C1">
      <w:pPr>
        <w:pBdr>
          <w:top w:val="nil"/>
          <w:left w:val="nil"/>
          <w:bottom w:val="nil"/>
          <w:right w:val="nil"/>
          <w:between w:val="nil"/>
        </w:pBdr>
        <w:spacing w:after="160" w:line="259" w:lineRule="auto"/>
        <w:rPr>
          <w:b/>
          <w:color w:val="000000"/>
          <w:sz w:val="40"/>
          <w:szCs w:val="40"/>
        </w:rPr>
      </w:pPr>
      <w:r>
        <w:rPr>
          <w:b/>
          <w:color w:val="000000"/>
          <w:sz w:val="40"/>
          <w:szCs w:val="40"/>
        </w:rPr>
        <w:t>BENDRA INFORMACIJA APIE  SEKTORINIŲ GRUPIŲ DARBĄ NACIONALINĖS MIŠKŲ VIZIJOS ETAPE</w:t>
      </w:r>
    </w:p>
    <w:p w14:paraId="5C2995E3" w14:textId="77777777" w:rsidR="00E10A9E" w:rsidRDefault="00E10A9E">
      <w:pPr>
        <w:pBdr>
          <w:top w:val="nil"/>
          <w:left w:val="nil"/>
          <w:bottom w:val="nil"/>
          <w:right w:val="nil"/>
          <w:between w:val="nil"/>
        </w:pBdr>
        <w:spacing w:after="160" w:line="259" w:lineRule="auto"/>
        <w:rPr>
          <w:b/>
          <w:color w:val="000000"/>
          <w:sz w:val="36"/>
          <w:szCs w:val="36"/>
        </w:rPr>
      </w:pPr>
    </w:p>
    <w:p w14:paraId="4268000E" w14:textId="77777777" w:rsidR="00E10A9E" w:rsidRDefault="00E617C1">
      <w:pPr>
        <w:jc w:val="both"/>
        <w:rPr>
          <w:color w:val="000000"/>
          <w:sz w:val="28"/>
          <w:szCs w:val="28"/>
        </w:rPr>
      </w:pPr>
      <w:r>
        <w:rPr>
          <w:color w:val="000000"/>
          <w:sz w:val="28"/>
          <w:szCs w:val="28"/>
        </w:rPr>
        <w:t xml:space="preserve">Nacionalinės miškų vizijos etapo tikslas –  įvertinus skirtingus proceso dalyvių interesus, ateities poreikius ir lūkesčius, išgirsti vieni kitus ir atrasti bendrus sąlyčio taškus ir suformuluoti bendrą ilgalaikę nacionalinę miškų viziją. </w:t>
      </w:r>
    </w:p>
    <w:p w14:paraId="2AD6E3B7" w14:textId="77777777" w:rsidR="00E10A9E" w:rsidRDefault="00E10A9E">
      <w:pPr>
        <w:jc w:val="both"/>
        <w:rPr>
          <w:color w:val="000000"/>
          <w:sz w:val="28"/>
          <w:szCs w:val="28"/>
        </w:rPr>
      </w:pPr>
    </w:p>
    <w:p w14:paraId="10EABA07" w14:textId="77777777" w:rsidR="00E10A9E" w:rsidRDefault="00E617C1">
      <w:pPr>
        <w:jc w:val="both"/>
        <w:rPr>
          <w:b/>
          <w:color w:val="000000"/>
          <w:sz w:val="28"/>
          <w:szCs w:val="28"/>
        </w:rPr>
      </w:pPr>
      <w:r>
        <w:rPr>
          <w:b/>
          <w:color w:val="000000"/>
          <w:sz w:val="28"/>
          <w:szCs w:val="28"/>
        </w:rPr>
        <w:t>Etapo trukmė</w:t>
      </w:r>
    </w:p>
    <w:p w14:paraId="17EF4A27" w14:textId="77777777" w:rsidR="00E10A9E" w:rsidRDefault="00E617C1">
      <w:pPr>
        <w:jc w:val="both"/>
        <w:rPr>
          <w:color w:val="000000"/>
          <w:sz w:val="28"/>
          <w:szCs w:val="28"/>
        </w:rPr>
      </w:pPr>
      <w:r>
        <w:rPr>
          <w:color w:val="000000"/>
          <w:sz w:val="28"/>
          <w:szCs w:val="28"/>
        </w:rPr>
        <w:t xml:space="preserve">3-4 sektorinių grupių susitikimai ir bendras 1 dienos forumas. Trukmė: 6-8 savaitės. Preliminarus laikas - 2021 m. rugpjūtis – rugsėjo pradžia. </w:t>
      </w:r>
    </w:p>
    <w:p w14:paraId="51FC8911" w14:textId="77777777" w:rsidR="00E10A9E" w:rsidRDefault="00E10A9E">
      <w:pPr>
        <w:pBdr>
          <w:top w:val="nil"/>
          <w:left w:val="nil"/>
          <w:bottom w:val="nil"/>
          <w:right w:val="nil"/>
          <w:between w:val="nil"/>
        </w:pBdr>
        <w:spacing w:after="160" w:line="259" w:lineRule="auto"/>
        <w:rPr>
          <w:b/>
          <w:color w:val="000000"/>
          <w:sz w:val="28"/>
          <w:szCs w:val="28"/>
        </w:rPr>
      </w:pPr>
    </w:p>
    <w:p w14:paraId="60233547" w14:textId="77777777" w:rsidR="00E10A9E" w:rsidRDefault="00E617C1">
      <w:pPr>
        <w:jc w:val="both"/>
        <w:rPr>
          <w:b/>
          <w:color w:val="000000"/>
          <w:sz w:val="28"/>
          <w:szCs w:val="28"/>
        </w:rPr>
      </w:pPr>
      <w:r>
        <w:rPr>
          <w:b/>
          <w:color w:val="000000"/>
          <w:sz w:val="28"/>
          <w:szCs w:val="28"/>
        </w:rPr>
        <w:t>Sektorinių grupių dalyvių skaičius</w:t>
      </w:r>
    </w:p>
    <w:p w14:paraId="41BFD868" w14:textId="77777777" w:rsidR="00E10A9E" w:rsidRDefault="00E617C1">
      <w:pPr>
        <w:numPr>
          <w:ilvl w:val="6"/>
          <w:numId w:val="6"/>
        </w:numPr>
        <w:pBdr>
          <w:top w:val="none" w:sz="0" w:space="0" w:color="000000"/>
          <w:left w:val="none" w:sz="0" w:space="0" w:color="000000"/>
          <w:bottom w:val="none" w:sz="0" w:space="0" w:color="000000"/>
          <w:right w:val="none" w:sz="0" w:space="0" w:color="000000"/>
          <w:between w:val="none" w:sz="0" w:space="0" w:color="000000"/>
        </w:pBdr>
        <w:ind w:left="1418" w:hanging="709"/>
        <w:jc w:val="both"/>
        <w:rPr>
          <w:color w:val="000000"/>
          <w:sz w:val="28"/>
          <w:szCs w:val="28"/>
        </w:rPr>
      </w:pPr>
      <w:r>
        <w:rPr>
          <w:color w:val="000000"/>
          <w:sz w:val="28"/>
          <w:szCs w:val="28"/>
        </w:rPr>
        <w:t>Sektorinė grupė pati nusprendžia, kiek žmonių dalyvaus sektoriniuose renginiuose.</w:t>
      </w:r>
    </w:p>
    <w:p w14:paraId="77DDF208" w14:textId="77777777" w:rsidR="00E10A9E" w:rsidRDefault="00E617C1">
      <w:pPr>
        <w:numPr>
          <w:ilvl w:val="6"/>
          <w:numId w:val="6"/>
        </w:numPr>
        <w:pBdr>
          <w:top w:val="none" w:sz="0" w:space="0" w:color="000000"/>
          <w:left w:val="none" w:sz="0" w:space="0" w:color="000000"/>
          <w:bottom w:val="none" w:sz="0" w:space="0" w:color="000000"/>
          <w:right w:val="none" w:sz="0" w:space="0" w:color="000000"/>
          <w:between w:val="none" w:sz="0" w:space="0" w:color="000000"/>
        </w:pBdr>
        <w:ind w:left="1418" w:hanging="709"/>
        <w:jc w:val="both"/>
        <w:rPr>
          <w:color w:val="000000"/>
          <w:sz w:val="28"/>
          <w:szCs w:val="28"/>
        </w:rPr>
      </w:pPr>
      <w:r>
        <w:rPr>
          <w:color w:val="000000"/>
          <w:sz w:val="28"/>
          <w:szCs w:val="28"/>
        </w:rPr>
        <w:t>Sektorinės grupės minimalus dalyvių skaičius 5, jei grupė nesuformuojama, jai siūloma jungtis prie kitų grupių.</w:t>
      </w:r>
    </w:p>
    <w:p w14:paraId="189B1E76" w14:textId="77777777" w:rsidR="00E10A9E" w:rsidRDefault="00E617C1">
      <w:pPr>
        <w:numPr>
          <w:ilvl w:val="6"/>
          <w:numId w:val="6"/>
        </w:numPr>
        <w:pBdr>
          <w:top w:val="none" w:sz="0" w:space="0" w:color="000000"/>
          <w:left w:val="none" w:sz="0" w:space="0" w:color="000000"/>
          <w:bottom w:val="none" w:sz="0" w:space="0" w:color="000000"/>
          <w:right w:val="none" w:sz="0" w:space="0" w:color="000000"/>
          <w:between w:val="none" w:sz="0" w:space="0" w:color="000000"/>
        </w:pBdr>
        <w:ind w:left="1418" w:hanging="709"/>
        <w:jc w:val="both"/>
        <w:rPr>
          <w:color w:val="000000"/>
          <w:sz w:val="28"/>
          <w:szCs w:val="28"/>
        </w:rPr>
      </w:pPr>
      <w:r>
        <w:rPr>
          <w:color w:val="000000"/>
          <w:sz w:val="28"/>
          <w:szCs w:val="28"/>
        </w:rPr>
        <w:t>Tas pats asmuo gali būti tik vienos sektorinės grupės dalyvis.</w:t>
      </w:r>
    </w:p>
    <w:p w14:paraId="11EC4A98" w14:textId="77777777" w:rsidR="00E10A9E" w:rsidRDefault="00E10A9E">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p>
    <w:p w14:paraId="30F665C3" w14:textId="77777777" w:rsidR="00E10A9E" w:rsidRDefault="00E10A9E">
      <w:pPr>
        <w:jc w:val="both"/>
        <w:rPr>
          <w:color w:val="000000"/>
        </w:rPr>
      </w:pPr>
    </w:p>
    <w:p w14:paraId="77AABAAF" w14:textId="77777777" w:rsidR="00E10A9E" w:rsidRDefault="00E617C1">
      <w:pPr>
        <w:jc w:val="both"/>
        <w:rPr>
          <w:b/>
          <w:color w:val="000000"/>
          <w:sz w:val="28"/>
          <w:szCs w:val="28"/>
        </w:rPr>
      </w:pPr>
      <w:r>
        <w:rPr>
          <w:b/>
          <w:color w:val="000000"/>
          <w:sz w:val="28"/>
          <w:szCs w:val="28"/>
        </w:rPr>
        <w:t>Pradiniai duomenys sektorinių grupių darbui</w:t>
      </w:r>
    </w:p>
    <w:p w14:paraId="6BC8CB66" w14:textId="77777777" w:rsidR="00E10A9E" w:rsidRDefault="00E617C1">
      <w:pPr>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Pr>
          <w:color w:val="000000"/>
          <w:sz w:val="28"/>
          <w:szCs w:val="28"/>
        </w:rPr>
        <w:t>NMS pamatinis tikslas</w:t>
      </w:r>
    </w:p>
    <w:p w14:paraId="113003C4" w14:textId="77777777" w:rsidR="00E10A9E" w:rsidRDefault="00E617C1">
      <w:pPr>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Pr>
          <w:color w:val="000000"/>
          <w:sz w:val="28"/>
          <w:szCs w:val="28"/>
        </w:rPr>
        <w:t>NMS proceso gairės</w:t>
      </w:r>
    </w:p>
    <w:p w14:paraId="7A0D257B" w14:textId="77777777" w:rsidR="00E10A9E" w:rsidRDefault="00E10A9E">
      <w:pPr>
        <w:jc w:val="both"/>
        <w:rPr>
          <w:b/>
          <w:color w:val="000000"/>
        </w:rPr>
      </w:pPr>
    </w:p>
    <w:p w14:paraId="6563D120" w14:textId="77777777" w:rsidR="00E10A9E" w:rsidRDefault="00E10A9E">
      <w:pPr>
        <w:jc w:val="both"/>
        <w:rPr>
          <w:b/>
          <w:color w:val="000000"/>
        </w:rPr>
      </w:pPr>
    </w:p>
    <w:p w14:paraId="415A92C4" w14:textId="77777777" w:rsidR="00E10A9E" w:rsidRDefault="00E10A9E">
      <w:pPr>
        <w:jc w:val="both"/>
        <w:rPr>
          <w:b/>
          <w:color w:val="000000"/>
        </w:rPr>
      </w:pPr>
    </w:p>
    <w:p w14:paraId="4ABD3062" w14:textId="77777777" w:rsidR="00E10A9E" w:rsidRDefault="00E10A9E">
      <w:pPr>
        <w:jc w:val="both"/>
        <w:rPr>
          <w:b/>
          <w:color w:val="000000"/>
        </w:rPr>
      </w:pPr>
    </w:p>
    <w:p w14:paraId="56F60EDE" w14:textId="77777777" w:rsidR="00E10A9E" w:rsidRDefault="00E10A9E">
      <w:pPr>
        <w:jc w:val="both"/>
        <w:rPr>
          <w:b/>
          <w:color w:val="000000"/>
        </w:rPr>
      </w:pPr>
    </w:p>
    <w:p w14:paraId="38A550BC"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line="276" w:lineRule="auto"/>
        <w:rPr>
          <w:b/>
          <w:color w:val="000000"/>
          <w:sz w:val="28"/>
          <w:szCs w:val="28"/>
        </w:rPr>
      </w:pPr>
      <w:r>
        <w:rPr>
          <w:b/>
          <w:color w:val="000000"/>
          <w:sz w:val="28"/>
          <w:szCs w:val="28"/>
        </w:rPr>
        <w:lastRenderedPageBreak/>
        <w:t>Sektorinių grupių darbo rezultatai</w:t>
      </w:r>
    </w:p>
    <w:p w14:paraId="39172054" w14:textId="77777777" w:rsidR="00E10A9E" w:rsidRDefault="00E10A9E">
      <w:pPr>
        <w:spacing w:line="276" w:lineRule="auto"/>
        <w:rPr>
          <w:b/>
          <w:color w:val="000000"/>
          <w:sz w:val="28"/>
          <w:szCs w:val="28"/>
        </w:rPr>
      </w:pPr>
    </w:p>
    <w:p w14:paraId="473FFCCC" w14:textId="77777777" w:rsidR="00E10A9E" w:rsidRDefault="00E617C1">
      <w:pPr>
        <w:spacing w:line="276" w:lineRule="auto"/>
        <w:rPr>
          <w:color w:val="000000"/>
          <w:sz w:val="28"/>
          <w:szCs w:val="28"/>
        </w:rPr>
      </w:pPr>
      <w:r>
        <w:rPr>
          <w:color w:val="000000"/>
          <w:sz w:val="28"/>
          <w:szCs w:val="28"/>
        </w:rPr>
        <w:t xml:space="preserve">Šie sektorinių grupių darbo rezultatai, kurie skirti bendro </w:t>
      </w:r>
      <w:r>
        <w:rPr>
          <w:b/>
          <w:color w:val="000000"/>
          <w:sz w:val="28"/>
          <w:szCs w:val="28"/>
        </w:rPr>
        <w:t xml:space="preserve">konteksto </w:t>
      </w:r>
      <w:r>
        <w:rPr>
          <w:color w:val="000000"/>
          <w:sz w:val="28"/>
          <w:szCs w:val="28"/>
        </w:rPr>
        <w:t xml:space="preserve">formavimui, yra įrašomi </w:t>
      </w:r>
      <w:r>
        <w:rPr>
          <w:b/>
          <w:color w:val="000000"/>
          <w:sz w:val="28"/>
          <w:szCs w:val="28"/>
        </w:rPr>
        <w:t>darbo knygoje</w:t>
      </w:r>
      <w:r>
        <w:rPr>
          <w:color w:val="000000"/>
          <w:sz w:val="28"/>
          <w:szCs w:val="28"/>
        </w:rPr>
        <w:t xml:space="preserve"> ir </w:t>
      </w:r>
      <w:r>
        <w:rPr>
          <w:b/>
          <w:color w:val="000000"/>
          <w:sz w:val="28"/>
          <w:szCs w:val="28"/>
        </w:rPr>
        <w:t>išplatinami</w:t>
      </w:r>
      <w:r>
        <w:rPr>
          <w:color w:val="000000"/>
          <w:sz w:val="28"/>
          <w:szCs w:val="28"/>
        </w:rPr>
        <w:t xml:space="preserve"> visoms sektorinėms grupėms ir koordinacinei grupei:</w:t>
      </w:r>
    </w:p>
    <w:p w14:paraId="7CD2067B" w14:textId="77777777" w:rsidR="00E10A9E" w:rsidRDefault="00E617C1">
      <w:pPr>
        <w:spacing w:line="276" w:lineRule="auto"/>
        <w:rPr>
          <w:i/>
          <w:color w:val="000000"/>
          <w:sz w:val="28"/>
          <w:szCs w:val="28"/>
        </w:rPr>
      </w:pPr>
      <w:r>
        <w:rPr>
          <w:i/>
          <w:color w:val="000000"/>
          <w:sz w:val="28"/>
          <w:szCs w:val="28"/>
        </w:rPr>
        <w:t xml:space="preserve"> [Užpildyta darbo knyga]</w:t>
      </w:r>
    </w:p>
    <w:p w14:paraId="204F9DDD" w14:textId="77777777" w:rsidR="00E10A9E" w:rsidRDefault="00E10A9E">
      <w:pPr>
        <w:spacing w:line="276" w:lineRule="auto"/>
        <w:rPr>
          <w:color w:val="000000"/>
          <w:sz w:val="28"/>
          <w:szCs w:val="28"/>
        </w:rPr>
      </w:pPr>
    </w:p>
    <w:p w14:paraId="2967E075" w14:textId="77777777" w:rsidR="00E10A9E" w:rsidRDefault="00E617C1">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8"/>
          <w:szCs w:val="28"/>
        </w:rPr>
      </w:pPr>
      <w:r>
        <w:rPr>
          <w:color w:val="000000"/>
          <w:sz w:val="28"/>
          <w:szCs w:val="28"/>
        </w:rPr>
        <w:t>Sektorinių grupių raida, situacija ir ilgalaikiai poreikiai;</w:t>
      </w:r>
    </w:p>
    <w:p w14:paraId="111AB2B0" w14:textId="77777777" w:rsidR="00E10A9E" w:rsidRDefault="00E617C1">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8"/>
          <w:szCs w:val="28"/>
        </w:rPr>
      </w:pPr>
      <w:r>
        <w:rPr>
          <w:color w:val="000000"/>
          <w:sz w:val="28"/>
          <w:szCs w:val="28"/>
        </w:rPr>
        <w:t xml:space="preserve">Sektorinių grupių pozicijos ir pasiūlymai dėl pamatinio NMS tikslo </w:t>
      </w:r>
    </w:p>
    <w:p w14:paraId="4845B6AB" w14:textId="77777777" w:rsidR="00E10A9E" w:rsidRDefault="00E10A9E">
      <w:pPr>
        <w:spacing w:line="276" w:lineRule="auto"/>
        <w:rPr>
          <w:b/>
          <w:color w:val="000000"/>
          <w:sz w:val="28"/>
          <w:szCs w:val="28"/>
        </w:rPr>
      </w:pPr>
    </w:p>
    <w:p w14:paraId="357DA8D2" w14:textId="77777777" w:rsidR="00E10A9E" w:rsidRDefault="00E617C1">
      <w:pPr>
        <w:spacing w:line="276" w:lineRule="auto"/>
        <w:rPr>
          <w:color w:val="000000"/>
          <w:sz w:val="28"/>
          <w:szCs w:val="28"/>
        </w:rPr>
      </w:pPr>
      <w:r>
        <w:rPr>
          <w:color w:val="000000"/>
          <w:sz w:val="28"/>
          <w:szCs w:val="28"/>
        </w:rPr>
        <w:t xml:space="preserve">Šie sektorinių grupių darbo rezultatai, kurie yra įrašomi </w:t>
      </w:r>
      <w:r>
        <w:rPr>
          <w:b/>
          <w:color w:val="000000"/>
          <w:sz w:val="28"/>
          <w:szCs w:val="28"/>
        </w:rPr>
        <w:t>darbo knygoje</w:t>
      </w:r>
      <w:r>
        <w:rPr>
          <w:color w:val="000000"/>
          <w:sz w:val="28"/>
          <w:szCs w:val="28"/>
        </w:rPr>
        <w:t xml:space="preserve"> ir pristatomi </w:t>
      </w:r>
      <w:r>
        <w:rPr>
          <w:b/>
          <w:color w:val="000000"/>
          <w:sz w:val="28"/>
          <w:szCs w:val="28"/>
        </w:rPr>
        <w:t xml:space="preserve">bendrame forume, </w:t>
      </w:r>
      <w:r>
        <w:rPr>
          <w:color w:val="000000"/>
          <w:sz w:val="28"/>
          <w:szCs w:val="28"/>
        </w:rPr>
        <w:t>kuriame yra, ir apjungiami ir integruojami ir tik tuomet tampa dokumento dalimi:</w:t>
      </w:r>
    </w:p>
    <w:p w14:paraId="30C24CF1" w14:textId="77777777" w:rsidR="00E10A9E" w:rsidRDefault="00E617C1">
      <w:pPr>
        <w:spacing w:line="276" w:lineRule="auto"/>
        <w:rPr>
          <w:i/>
          <w:color w:val="000000"/>
          <w:sz w:val="28"/>
          <w:szCs w:val="28"/>
        </w:rPr>
      </w:pPr>
      <w:r>
        <w:rPr>
          <w:i/>
          <w:color w:val="000000"/>
          <w:sz w:val="28"/>
          <w:szCs w:val="28"/>
        </w:rPr>
        <w:t>[Užpildyta darbo knyga ir prezentacija bendrame forume]</w:t>
      </w:r>
    </w:p>
    <w:p w14:paraId="290E8C6C" w14:textId="77777777" w:rsidR="00E10A9E" w:rsidRDefault="00E10A9E">
      <w:pPr>
        <w:spacing w:line="276" w:lineRule="auto"/>
        <w:rPr>
          <w:color w:val="000000"/>
          <w:sz w:val="28"/>
          <w:szCs w:val="28"/>
        </w:rPr>
      </w:pPr>
    </w:p>
    <w:p w14:paraId="2E2DE107" w14:textId="77777777" w:rsidR="00E10A9E" w:rsidRDefault="00E10A9E">
      <w:pPr>
        <w:spacing w:line="276" w:lineRule="auto"/>
        <w:rPr>
          <w:color w:val="000000"/>
          <w:sz w:val="28"/>
          <w:szCs w:val="28"/>
        </w:rPr>
      </w:pPr>
    </w:p>
    <w:p w14:paraId="311EA28F" w14:textId="77777777" w:rsidR="00E10A9E" w:rsidRDefault="00E617C1">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8"/>
          <w:szCs w:val="28"/>
        </w:rPr>
      </w:pPr>
      <w:r>
        <w:rPr>
          <w:color w:val="000000"/>
          <w:sz w:val="28"/>
          <w:szCs w:val="28"/>
        </w:rPr>
        <w:t>Nacionalinė miškų vizija</w:t>
      </w:r>
    </w:p>
    <w:p w14:paraId="7F4F19B1" w14:textId="77777777" w:rsidR="00E10A9E" w:rsidRDefault="00E10A9E">
      <w:pPr>
        <w:pBdr>
          <w:top w:val="nil"/>
          <w:left w:val="nil"/>
          <w:bottom w:val="nil"/>
          <w:right w:val="nil"/>
          <w:between w:val="nil"/>
        </w:pBdr>
        <w:spacing w:line="276" w:lineRule="auto"/>
        <w:ind w:left="720"/>
        <w:rPr>
          <w:color w:val="000000"/>
        </w:rPr>
      </w:pPr>
    </w:p>
    <w:p w14:paraId="1899A206" w14:textId="77777777" w:rsidR="00E10A9E" w:rsidRDefault="00E617C1">
      <w:pPr>
        <w:rPr>
          <w:b/>
          <w:sz w:val="40"/>
          <w:szCs w:val="40"/>
        </w:rPr>
      </w:pPr>
      <w:r>
        <w:br w:type="page"/>
      </w:r>
    </w:p>
    <w:p w14:paraId="58E98A6F" w14:textId="77777777" w:rsidR="00E10A9E" w:rsidRDefault="00E617C1">
      <w:pPr>
        <w:pBdr>
          <w:top w:val="nil"/>
          <w:left w:val="nil"/>
          <w:bottom w:val="nil"/>
          <w:right w:val="nil"/>
          <w:between w:val="nil"/>
        </w:pBdr>
        <w:spacing w:after="160" w:line="259" w:lineRule="auto"/>
        <w:rPr>
          <w:b/>
          <w:color w:val="000000"/>
          <w:sz w:val="40"/>
          <w:szCs w:val="40"/>
        </w:rPr>
      </w:pPr>
      <w:r>
        <w:rPr>
          <w:b/>
          <w:color w:val="000000"/>
          <w:sz w:val="40"/>
          <w:szCs w:val="40"/>
        </w:rPr>
        <w:lastRenderedPageBreak/>
        <w:t>UŽDUOTYS  SEKTORINIŲ GRUPIŲ DARBUI NACIONALINĖS MIŠKŲ VIZIJOS ETAPE</w:t>
      </w:r>
    </w:p>
    <w:p w14:paraId="12709E64" w14:textId="77777777" w:rsidR="00E10A9E" w:rsidRDefault="00E10A9E">
      <w:pPr>
        <w:jc w:val="both"/>
        <w:rPr>
          <w:b/>
          <w:color w:val="000000"/>
          <w:sz w:val="40"/>
          <w:szCs w:val="40"/>
        </w:rPr>
      </w:pPr>
    </w:p>
    <w:p w14:paraId="0579228C" w14:textId="77777777" w:rsidR="00E10A9E" w:rsidRDefault="00E617C1">
      <w:pPr>
        <w:jc w:val="both"/>
        <w:rPr>
          <w:color w:val="000000"/>
          <w:sz w:val="32"/>
          <w:szCs w:val="32"/>
        </w:rPr>
      </w:pPr>
      <w:r>
        <w:rPr>
          <w:color w:val="000000"/>
          <w:sz w:val="32"/>
          <w:szCs w:val="32"/>
        </w:rPr>
        <w:t xml:space="preserve">Sektorinių grupių darbas šiame etape susideda iš trijų užduočių. </w:t>
      </w:r>
    </w:p>
    <w:p w14:paraId="132EFB87" w14:textId="77777777" w:rsidR="00E10A9E" w:rsidRDefault="00E10A9E">
      <w:pPr>
        <w:jc w:val="both"/>
        <w:rPr>
          <w:color w:val="000000"/>
          <w:sz w:val="32"/>
          <w:szCs w:val="32"/>
        </w:rPr>
      </w:pPr>
    </w:p>
    <w:p w14:paraId="0C741308" w14:textId="77777777" w:rsidR="00E10A9E" w:rsidRDefault="00E617C1">
      <w:pPr>
        <w:jc w:val="both"/>
        <w:rPr>
          <w:color w:val="000000"/>
          <w:sz w:val="32"/>
          <w:szCs w:val="32"/>
        </w:rPr>
      </w:pPr>
      <w:r>
        <w:rPr>
          <w:b/>
          <w:color w:val="000000"/>
          <w:sz w:val="32"/>
          <w:szCs w:val="32"/>
        </w:rPr>
        <w:t>Pirmoji užduotis</w:t>
      </w:r>
      <w:r>
        <w:rPr>
          <w:color w:val="000000"/>
          <w:sz w:val="32"/>
          <w:szCs w:val="32"/>
        </w:rPr>
        <w:t xml:space="preserve"> skirta suformuluoti jūsų sektorinės grupės poreikį, kuris turėtų būti atspindėtas nacionalinio miškų susitarimo dokumente.</w:t>
      </w:r>
    </w:p>
    <w:p w14:paraId="5C0ADB18" w14:textId="77777777" w:rsidR="00E10A9E" w:rsidRDefault="00E617C1">
      <w:pPr>
        <w:jc w:val="both"/>
        <w:rPr>
          <w:color w:val="000000"/>
          <w:sz w:val="32"/>
          <w:szCs w:val="32"/>
        </w:rPr>
      </w:pPr>
      <w:r>
        <w:rPr>
          <w:b/>
          <w:color w:val="000000"/>
          <w:sz w:val="32"/>
          <w:szCs w:val="32"/>
        </w:rPr>
        <w:t>Antroji užduotis</w:t>
      </w:r>
      <w:r>
        <w:rPr>
          <w:color w:val="000000"/>
          <w:sz w:val="32"/>
          <w:szCs w:val="32"/>
        </w:rPr>
        <w:t xml:space="preserve"> skirta įvertinti pamatinį nacionalinio miškų susitarimo tikslą ir nustatyti, kokios temos yra aktualios jūsų sektorinei grupei</w:t>
      </w:r>
    </w:p>
    <w:p w14:paraId="2784029C" w14:textId="77777777" w:rsidR="00E10A9E" w:rsidRDefault="00E617C1">
      <w:pPr>
        <w:jc w:val="both"/>
        <w:rPr>
          <w:color w:val="000000"/>
          <w:sz w:val="32"/>
          <w:szCs w:val="32"/>
        </w:rPr>
      </w:pPr>
      <w:r>
        <w:rPr>
          <w:b/>
          <w:color w:val="000000"/>
          <w:sz w:val="32"/>
          <w:szCs w:val="32"/>
        </w:rPr>
        <w:t>Trečioji užduotis</w:t>
      </w:r>
      <w:r>
        <w:rPr>
          <w:color w:val="000000"/>
          <w:sz w:val="32"/>
          <w:szCs w:val="32"/>
        </w:rPr>
        <w:t xml:space="preserve"> skirta suformuluoti nacionalinę miškų viziją taip, kaip ją mato jūsų sektorinė grupė.</w:t>
      </w:r>
    </w:p>
    <w:p w14:paraId="0E64DAD0" w14:textId="77777777" w:rsidR="00E10A9E" w:rsidRDefault="00E10A9E">
      <w:pPr>
        <w:rPr>
          <w:b/>
          <w:color w:val="000000"/>
          <w:sz w:val="32"/>
          <w:szCs w:val="32"/>
        </w:rPr>
      </w:pPr>
    </w:p>
    <w:p w14:paraId="4E2B239F" w14:textId="77777777" w:rsidR="00E10A9E" w:rsidRDefault="00E10A9E">
      <w:pPr>
        <w:rPr>
          <w:b/>
          <w:color w:val="000000"/>
          <w:sz w:val="40"/>
          <w:szCs w:val="40"/>
        </w:rPr>
      </w:pPr>
    </w:p>
    <w:p w14:paraId="68025E3B" w14:textId="77777777" w:rsidR="00E10A9E" w:rsidRDefault="00E617C1">
      <w:pPr>
        <w:pBdr>
          <w:top w:val="nil"/>
          <w:left w:val="nil"/>
          <w:bottom w:val="nil"/>
          <w:right w:val="nil"/>
          <w:between w:val="nil"/>
        </w:pBdr>
        <w:spacing w:after="160" w:line="259" w:lineRule="auto"/>
        <w:rPr>
          <w:b/>
          <w:color w:val="000000"/>
          <w:sz w:val="36"/>
          <w:szCs w:val="36"/>
        </w:rPr>
      </w:pPr>
      <w:r>
        <w:rPr>
          <w:b/>
          <w:color w:val="000000"/>
          <w:sz w:val="36"/>
          <w:szCs w:val="36"/>
        </w:rPr>
        <w:t>UŽDUOTIS Nr. 1.  POREIKIŲ NUSTATYMAS</w:t>
      </w:r>
    </w:p>
    <w:p w14:paraId="3DE5E49C" w14:textId="77777777" w:rsidR="00E10A9E" w:rsidRDefault="00E10A9E">
      <w:pPr>
        <w:pBdr>
          <w:top w:val="nil"/>
          <w:left w:val="nil"/>
          <w:bottom w:val="nil"/>
          <w:right w:val="nil"/>
          <w:between w:val="nil"/>
        </w:pBdr>
        <w:spacing w:after="160" w:line="259" w:lineRule="auto"/>
        <w:jc w:val="both"/>
        <w:rPr>
          <w:color w:val="000000"/>
          <w:sz w:val="32"/>
          <w:szCs w:val="32"/>
        </w:rPr>
      </w:pPr>
    </w:p>
    <w:p w14:paraId="37801315" w14:textId="77777777" w:rsidR="00E10A9E" w:rsidRDefault="00E617C1">
      <w:pPr>
        <w:pBdr>
          <w:top w:val="nil"/>
          <w:left w:val="nil"/>
          <w:bottom w:val="nil"/>
          <w:right w:val="nil"/>
          <w:between w:val="nil"/>
        </w:pBdr>
        <w:spacing w:after="160" w:line="259" w:lineRule="auto"/>
        <w:jc w:val="both"/>
        <w:rPr>
          <w:color w:val="000000"/>
          <w:sz w:val="32"/>
          <w:szCs w:val="32"/>
        </w:rPr>
      </w:pPr>
      <w:r>
        <w:rPr>
          <w:color w:val="000000"/>
          <w:sz w:val="32"/>
          <w:szCs w:val="32"/>
        </w:rPr>
        <w:t>Ši užduotis susideda iš trijų pratimų. Kiekvienas poreikis turi savo priešistorę ir turi savo lūkesčius ateities perspektyvoje, todėl svarbu jį formuluojant įvertinti visą kontekstą.</w:t>
      </w:r>
    </w:p>
    <w:p w14:paraId="4768E15F" w14:textId="77777777" w:rsidR="00E10A9E" w:rsidRDefault="00E10A9E">
      <w:pPr>
        <w:pBdr>
          <w:top w:val="nil"/>
          <w:left w:val="nil"/>
          <w:bottom w:val="nil"/>
          <w:right w:val="nil"/>
          <w:between w:val="nil"/>
        </w:pBdr>
        <w:spacing w:after="160" w:line="259" w:lineRule="auto"/>
        <w:rPr>
          <w:b/>
          <w:color w:val="000000"/>
          <w:sz w:val="32"/>
          <w:szCs w:val="32"/>
        </w:rPr>
      </w:pPr>
    </w:p>
    <w:p w14:paraId="1D9AE410" w14:textId="77777777" w:rsidR="00E10A9E" w:rsidRDefault="00E10A9E">
      <w:pPr>
        <w:pBdr>
          <w:top w:val="nil"/>
          <w:left w:val="nil"/>
          <w:bottom w:val="nil"/>
          <w:right w:val="nil"/>
          <w:between w:val="nil"/>
        </w:pBdr>
        <w:spacing w:after="160" w:line="259" w:lineRule="auto"/>
        <w:rPr>
          <w:b/>
          <w:color w:val="000000"/>
          <w:sz w:val="32"/>
          <w:szCs w:val="32"/>
        </w:rPr>
      </w:pPr>
    </w:p>
    <w:p w14:paraId="5A2BF887" w14:textId="77777777" w:rsidR="00E10A9E" w:rsidRDefault="00E10A9E">
      <w:pPr>
        <w:pBdr>
          <w:top w:val="nil"/>
          <w:left w:val="nil"/>
          <w:bottom w:val="nil"/>
          <w:right w:val="nil"/>
          <w:between w:val="nil"/>
        </w:pBdr>
        <w:spacing w:after="160" w:line="259" w:lineRule="auto"/>
        <w:rPr>
          <w:b/>
          <w:color w:val="000000"/>
          <w:sz w:val="32"/>
          <w:szCs w:val="32"/>
        </w:rPr>
      </w:pPr>
    </w:p>
    <w:p w14:paraId="63EA2E27" w14:textId="77777777" w:rsidR="00E10A9E" w:rsidRDefault="00E10A9E">
      <w:pPr>
        <w:pBdr>
          <w:top w:val="nil"/>
          <w:left w:val="nil"/>
          <w:bottom w:val="nil"/>
          <w:right w:val="nil"/>
          <w:between w:val="nil"/>
        </w:pBdr>
        <w:spacing w:after="160" w:line="259" w:lineRule="auto"/>
        <w:rPr>
          <w:b/>
          <w:color w:val="000000"/>
          <w:sz w:val="32"/>
          <w:szCs w:val="32"/>
        </w:rPr>
      </w:pPr>
    </w:p>
    <w:p w14:paraId="29F98994" w14:textId="77777777" w:rsidR="00E10A9E" w:rsidRDefault="00E10A9E">
      <w:pPr>
        <w:pBdr>
          <w:top w:val="nil"/>
          <w:left w:val="nil"/>
          <w:bottom w:val="nil"/>
          <w:right w:val="nil"/>
          <w:between w:val="nil"/>
        </w:pBdr>
        <w:spacing w:after="160" w:line="259" w:lineRule="auto"/>
        <w:rPr>
          <w:b/>
          <w:color w:val="000000"/>
          <w:sz w:val="32"/>
          <w:szCs w:val="32"/>
        </w:rPr>
      </w:pPr>
    </w:p>
    <w:p w14:paraId="651FAC75" w14:textId="77777777" w:rsidR="00E10A9E" w:rsidRDefault="00E617C1">
      <w:pPr>
        <w:numPr>
          <w:ilvl w:val="0"/>
          <w:numId w:val="14"/>
        </w:numPr>
        <w:pBdr>
          <w:top w:val="nil"/>
          <w:left w:val="nil"/>
          <w:bottom w:val="nil"/>
          <w:right w:val="nil"/>
          <w:between w:val="nil"/>
        </w:pBdr>
        <w:spacing w:after="160" w:line="259" w:lineRule="auto"/>
        <w:rPr>
          <w:b/>
          <w:color w:val="000000"/>
          <w:sz w:val="28"/>
          <w:szCs w:val="28"/>
        </w:rPr>
      </w:pPr>
      <w:r>
        <w:rPr>
          <w:b/>
          <w:color w:val="000000"/>
          <w:sz w:val="28"/>
          <w:szCs w:val="28"/>
        </w:rPr>
        <w:t>Pratimas. Atsakydami į pateiktus klausimus, užpildykite sektorinės grupės raidą įtakojusių esminių įvykių ar veiksnių lentelę.</w:t>
      </w:r>
    </w:p>
    <w:p w14:paraId="0B27FF77" w14:textId="77777777" w:rsidR="00E10A9E" w:rsidRDefault="00E617C1">
      <w:pPr>
        <w:pBdr>
          <w:top w:val="nil"/>
          <w:left w:val="nil"/>
          <w:bottom w:val="nil"/>
          <w:right w:val="nil"/>
          <w:between w:val="nil"/>
        </w:pBdr>
        <w:spacing w:after="160" w:line="259" w:lineRule="auto"/>
        <w:ind w:left="720"/>
        <w:rPr>
          <w:b/>
          <w:color w:val="000000"/>
          <w:sz w:val="28"/>
          <w:szCs w:val="28"/>
        </w:rPr>
      </w:pPr>
      <w:r>
        <w:rPr>
          <w:color w:val="000000"/>
          <w:sz w:val="28"/>
          <w:szCs w:val="28"/>
        </w:rPr>
        <w:t>Kaip istoriškai formavosi ir keitėsi jūsų atstovaujamos sektorinės grupės padėtis per pastaruosius tris dešimtmečius (nuo 1990 m.) iki šių dienų?</w:t>
      </w:r>
    </w:p>
    <w:p w14:paraId="18802E7B" w14:textId="77777777" w:rsidR="00E10A9E" w:rsidRDefault="00E617C1">
      <w:pPr>
        <w:pBdr>
          <w:top w:val="nil"/>
          <w:left w:val="nil"/>
          <w:bottom w:val="nil"/>
          <w:right w:val="nil"/>
          <w:between w:val="nil"/>
        </w:pBdr>
        <w:spacing w:after="160" w:line="259" w:lineRule="auto"/>
        <w:ind w:left="720"/>
        <w:rPr>
          <w:b/>
          <w:color w:val="000000"/>
          <w:sz w:val="28"/>
          <w:szCs w:val="28"/>
        </w:rPr>
      </w:pPr>
      <w:r>
        <w:rPr>
          <w:color w:val="000000"/>
          <w:sz w:val="28"/>
          <w:szCs w:val="28"/>
        </w:rPr>
        <w:t>Kokie svarbiausi ivykiai, įstatymai, strateginiai dokumentai, organizacijos, finansavimo mechanizmai ar kiti veiksniai labiausiai paveikė (teigamai arba neigiamai) jūsų grupės raidą bei jūsų grupės poreikius?</w:t>
      </w:r>
      <w:r>
        <w:rPr>
          <w:b/>
          <w:color w:val="000000"/>
          <w:sz w:val="28"/>
          <w:szCs w:val="28"/>
        </w:rPr>
        <w:t xml:space="preserve"> </w:t>
      </w:r>
    </w:p>
    <w:p w14:paraId="0883EBA5" w14:textId="77777777" w:rsidR="00E10A9E" w:rsidRDefault="00E10A9E">
      <w:pPr>
        <w:pBdr>
          <w:top w:val="nil"/>
          <w:left w:val="nil"/>
          <w:bottom w:val="nil"/>
          <w:right w:val="nil"/>
          <w:between w:val="nil"/>
        </w:pBdr>
        <w:spacing w:after="160" w:line="259" w:lineRule="auto"/>
        <w:rPr>
          <w:b/>
          <w:color w:val="000000"/>
          <w:sz w:val="28"/>
          <w:szCs w:val="28"/>
        </w:rPr>
      </w:pPr>
    </w:p>
    <w:tbl>
      <w:tblPr>
        <w:tblStyle w:val="a1"/>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3828"/>
        <w:gridCol w:w="6315"/>
      </w:tblGrid>
      <w:tr w:rsidR="00E10A9E" w14:paraId="4CEB031C" w14:textId="77777777">
        <w:tc>
          <w:tcPr>
            <w:tcW w:w="4077" w:type="dxa"/>
            <w:shd w:val="clear" w:color="auto" w:fill="D9D9D9"/>
          </w:tcPr>
          <w:p w14:paraId="47F3CCF1"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b/>
                <w:color w:val="000000"/>
                <w:sz w:val="28"/>
                <w:szCs w:val="28"/>
              </w:rPr>
            </w:pPr>
            <w:r>
              <w:rPr>
                <w:b/>
                <w:color w:val="000000"/>
                <w:sz w:val="28"/>
                <w:szCs w:val="28"/>
              </w:rPr>
              <w:t>Įvykis ar veiksnys</w:t>
            </w:r>
          </w:p>
        </w:tc>
        <w:tc>
          <w:tcPr>
            <w:tcW w:w="3828" w:type="dxa"/>
            <w:shd w:val="clear" w:color="auto" w:fill="D9D9D9"/>
          </w:tcPr>
          <w:p w14:paraId="6F0A15A3"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b/>
                <w:color w:val="000000"/>
                <w:sz w:val="28"/>
                <w:szCs w:val="28"/>
              </w:rPr>
            </w:pPr>
            <w:r>
              <w:rPr>
                <w:b/>
                <w:color w:val="000000"/>
                <w:sz w:val="28"/>
                <w:szCs w:val="28"/>
              </w:rPr>
              <w:t>Laikotarpis</w:t>
            </w:r>
          </w:p>
        </w:tc>
        <w:tc>
          <w:tcPr>
            <w:tcW w:w="6315" w:type="dxa"/>
            <w:shd w:val="clear" w:color="auto" w:fill="D9D9D9"/>
          </w:tcPr>
          <w:p w14:paraId="70ECF11E"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b/>
                <w:color w:val="000000"/>
                <w:sz w:val="28"/>
                <w:szCs w:val="28"/>
              </w:rPr>
            </w:pPr>
            <w:r>
              <w:rPr>
                <w:b/>
                <w:color w:val="000000"/>
                <w:sz w:val="28"/>
                <w:szCs w:val="28"/>
              </w:rPr>
              <w:t xml:space="preserve">Poveikis </w:t>
            </w:r>
            <w:r>
              <w:rPr>
                <w:color w:val="000000"/>
                <w:sz w:val="28"/>
                <w:szCs w:val="28"/>
              </w:rPr>
              <w:t>(teigiamas/neigiamas, aprašykite keliais žodžiais ar vienu sakiniu)</w:t>
            </w:r>
          </w:p>
        </w:tc>
      </w:tr>
      <w:tr w:rsidR="00E10A9E" w14:paraId="6644C196" w14:textId="77777777">
        <w:tc>
          <w:tcPr>
            <w:tcW w:w="4077" w:type="dxa"/>
          </w:tcPr>
          <w:p w14:paraId="6EE322B5" w14:textId="77777777" w:rsidR="00E10A9E" w:rsidRPr="005F3B17"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b/>
                <w:szCs w:val="28"/>
              </w:rPr>
            </w:pPr>
            <w:r w:rsidRPr="005F3B17">
              <w:rPr>
                <w:b/>
                <w:szCs w:val="28"/>
              </w:rPr>
              <w:t xml:space="preserve">Tolimųjų tarpvalstybinių oro teršalų pernašų konvencija </w:t>
            </w:r>
          </w:p>
        </w:tc>
        <w:tc>
          <w:tcPr>
            <w:tcW w:w="3828" w:type="dxa"/>
          </w:tcPr>
          <w:p w14:paraId="1AB77C48" w14:textId="77777777" w:rsidR="00E10A9E" w:rsidRPr="005F3B17"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b/>
                <w:szCs w:val="28"/>
              </w:rPr>
            </w:pPr>
            <w:r w:rsidRPr="005F3B17">
              <w:rPr>
                <w:b/>
                <w:szCs w:val="28"/>
              </w:rPr>
              <w:t>1979</w:t>
            </w:r>
          </w:p>
        </w:tc>
        <w:tc>
          <w:tcPr>
            <w:tcW w:w="6315" w:type="dxa"/>
          </w:tcPr>
          <w:p w14:paraId="0C2799D2" w14:textId="77777777" w:rsidR="00E10A9E" w:rsidRPr="005F3B17"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szCs w:val="28"/>
              </w:rPr>
            </w:pPr>
            <w:r w:rsidRPr="005F3B17">
              <w:rPr>
                <w:szCs w:val="28"/>
              </w:rPr>
              <w:t xml:space="preserve">Miškų monitoringo pradžia, sumažėjusi tarša oro teršalais dėl šios konvencijos įgyvendinimo. </w:t>
            </w:r>
          </w:p>
        </w:tc>
      </w:tr>
      <w:tr w:rsidR="00E10A9E" w14:paraId="6B6DCBC5" w14:textId="77777777">
        <w:tc>
          <w:tcPr>
            <w:tcW w:w="4077" w:type="dxa"/>
          </w:tcPr>
          <w:p w14:paraId="76C38F73" w14:textId="77777777" w:rsidR="00E10A9E" w:rsidRPr="005F3B17"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b/>
                <w:color w:val="000000"/>
                <w:szCs w:val="28"/>
              </w:rPr>
            </w:pPr>
            <w:r w:rsidRPr="005F3B17">
              <w:rPr>
                <w:b/>
                <w:szCs w:val="28"/>
              </w:rPr>
              <w:t>Jungtinių Tautų Bendroji Klimato kaitos konvencija (</w:t>
            </w:r>
            <w:r w:rsidRPr="005F3B17">
              <w:rPr>
                <w:b/>
                <w:color w:val="000000"/>
                <w:szCs w:val="28"/>
              </w:rPr>
              <w:t>JTBKK</w:t>
            </w:r>
            <w:r w:rsidRPr="005F3B17">
              <w:rPr>
                <w:b/>
                <w:szCs w:val="28"/>
              </w:rPr>
              <w:t>K)</w:t>
            </w:r>
          </w:p>
        </w:tc>
        <w:tc>
          <w:tcPr>
            <w:tcW w:w="3828" w:type="dxa"/>
          </w:tcPr>
          <w:p w14:paraId="47632790" w14:textId="77777777" w:rsidR="00E10A9E" w:rsidRPr="005F3B17"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b/>
                <w:color w:val="000000"/>
                <w:szCs w:val="28"/>
              </w:rPr>
            </w:pPr>
            <w:r w:rsidRPr="005F3B17">
              <w:rPr>
                <w:b/>
                <w:color w:val="000000"/>
                <w:szCs w:val="28"/>
              </w:rPr>
              <w:t>1992</w:t>
            </w:r>
          </w:p>
        </w:tc>
        <w:tc>
          <w:tcPr>
            <w:tcW w:w="6315" w:type="dxa"/>
          </w:tcPr>
          <w:p w14:paraId="41F191A9" w14:textId="1286C3D6" w:rsidR="00E10A9E" w:rsidRPr="005F3B17"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szCs w:val="28"/>
              </w:rPr>
            </w:pPr>
            <w:r w:rsidRPr="005F3B17">
              <w:rPr>
                <w:szCs w:val="28"/>
              </w:rPr>
              <w:t xml:space="preserve">Pirmasis susitarimas, siekiantis mažinti </w:t>
            </w:r>
            <w:r w:rsidR="00446FB4" w:rsidRPr="005F3B17">
              <w:rPr>
                <w:szCs w:val="28"/>
              </w:rPr>
              <w:t>šiltnamio efektą sukeliančių dujų (</w:t>
            </w:r>
            <w:r w:rsidRPr="005F3B17">
              <w:rPr>
                <w:szCs w:val="28"/>
              </w:rPr>
              <w:t>ŠESD</w:t>
            </w:r>
            <w:r w:rsidR="00446FB4" w:rsidRPr="005F3B17">
              <w:rPr>
                <w:szCs w:val="28"/>
              </w:rPr>
              <w:t>)</w:t>
            </w:r>
            <w:r w:rsidRPr="005F3B17">
              <w:rPr>
                <w:szCs w:val="28"/>
              </w:rPr>
              <w:t xml:space="preserve"> emisijas ir stabilizuoti klimato kaitą. Klimato kaitos problemos pripažinimas globaliai.</w:t>
            </w:r>
          </w:p>
        </w:tc>
      </w:tr>
      <w:tr w:rsidR="00E10A9E" w14:paraId="7C588939" w14:textId="77777777">
        <w:tc>
          <w:tcPr>
            <w:tcW w:w="4077" w:type="dxa"/>
          </w:tcPr>
          <w:p w14:paraId="6E2F3A6D" w14:textId="77777777" w:rsidR="00E10A9E" w:rsidRPr="005F3B17"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b/>
                <w:szCs w:val="28"/>
              </w:rPr>
            </w:pPr>
            <w:r w:rsidRPr="005F3B17">
              <w:rPr>
                <w:b/>
                <w:szCs w:val="28"/>
              </w:rPr>
              <w:t>Lietuvos eglynų džiūvimas ir kenkėjų invazija</w:t>
            </w:r>
          </w:p>
        </w:tc>
        <w:tc>
          <w:tcPr>
            <w:tcW w:w="3828" w:type="dxa"/>
          </w:tcPr>
          <w:p w14:paraId="24E15D2A" w14:textId="77777777" w:rsidR="00E10A9E" w:rsidRPr="005F3B17"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b/>
                <w:color w:val="000000"/>
                <w:szCs w:val="28"/>
              </w:rPr>
            </w:pPr>
            <w:r w:rsidRPr="005F3B17">
              <w:rPr>
                <w:b/>
                <w:szCs w:val="28"/>
              </w:rPr>
              <w:t>1995</w:t>
            </w:r>
          </w:p>
        </w:tc>
        <w:tc>
          <w:tcPr>
            <w:tcW w:w="6315" w:type="dxa"/>
          </w:tcPr>
          <w:p w14:paraId="74BFC795" w14:textId="77777777" w:rsidR="00E10A9E" w:rsidRPr="005F3B17"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szCs w:val="28"/>
              </w:rPr>
            </w:pPr>
            <w:r w:rsidRPr="005F3B17">
              <w:rPr>
                <w:szCs w:val="28"/>
              </w:rPr>
              <w:t>Itin reikšmingas poveikis anglies kaupimui Lietuvos miškuose - dėl didelio žuvusių medžių kiekio 1996 m. ŠESD emisijų kiekis iš Lietuvos miškų viršijo juose per metus absorbuotą kiekį.</w:t>
            </w:r>
          </w:p>
        </w:tc>
      </w:tr>
      <w:tr w:rsidR="00E10A9E" w14:paraId="24DAB200" w14:textId="77777777">
        <w:tc>
          <w:tcPr>
            <w:tcW w:w="4077" w:type="dxa"/>
          </w:tcPr>
          <w:p w14:paraId="6B9557B3" w14:textId="77777777" w:rsidR="00E10A9E" w:rsidRPr="005F3B17"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b/>
                <w:color w:val="000000"/>
                <w:szCs w:val="28"/>
              </w:rPr>
            </w:pPr>
            <w:r w:rsidRPr="005F3B17">
              <w:rPr>
                <w:b/>
                <w:color w:val="000000"/>
                <w:szCs w:val="28"/>
              </w:rPr>
              <w:t>JTBKKK Kioto protokolas</w:t>
            </w:r>
          </w:p>
        </w:tc>
        <w:tc>
          <w:tcPr>
            <w:tcW w:w="3828" w:type="dxa"/>
          </w:tcPr>
          <w:p w14:paraId="5B5261F1" w14:textId="77777777" w:rsidR="00E10A9E" w:rsidRPr="005F3B17"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b/>
                <w:color w:val="000000"/>
                <w:szCs w:val="28"/>
              </w:rPr>
            </w:pPr>
            <w:r w:rsidRPr="005F3B17">
              <w:rPr>
                <w:b/>
                <w:color w:val="000000"/>
                <w:szCs w:val="28"/>
              </w:rPr>
              <w:t>1997</w:t>
            </w:r>
          </w:p>
        </w:tc>
        <w:tc>
          <w:tcPr>
            <w:tcW w:w="6315" w:type="dxa"/>
          </w:tcPr>
          <w:p w14:paraId="02843465" w14:textId="77777777" w:rsidR="00E10A9E" w:rsidRPr="005F3B17"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szCs w:val="28"/>
              </w:rPr>
            </w:pPr>
            <w:r w:rsidRPr="005F3B17">
              <w:rPr>
                <w:szCs w:val="28"/>
              </w:rPr>
              <w:t>Dokumentas, numatantis JTBKKK tikslų įgyvendinimo tempus ir rodiklius.</w:t>
            </w:r>
          </w:p>
        </w:tc>
      </w:tr>
      <w:tr w:rsidR="00E10A9E" w14:paraId="06A5C1E4" w14:textId="77777777">
        <w:tc>
          <w:tcPr>
            <w:tcW w:w="4077" w:type="dxa"/>
          </w:tcPr>
          <w:p w14:paraId="74EB8364" w14:textId="77777777" w:rsidR="00E10A9E" w:rsidRPr="005F3B17"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b/>
                <w:color w:val="000000"/>
              </w:rPr>
            </w:pPr>
            <w:r w:rsidRPr="005F3B17">
              <w:rPr>
                <w:b/>
              </w:rPr>
              <w:t>Nacionalinė miškų inventorizacija atrankos metodu</w:t>
            </w:r>
          </w:p>
        </w:tc>
        <w:tc>
          <w:tcPr>
            <w:tcW w:w="3828" w:type="dxa"/>
          </w:tcPr>
          <w:p w14:paraId="0A1C788F" w14:textId="77777777" w:rsidR="00E10A9E" w:rsidRPr="005F3B17"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b/>
                <w:color w:val="000000"/>
              </w:rPr>
            </w:pPr>
            <w:r w:rsidRPr="005F3B17">
              <w:rPr>
                <w:b/>
              </w:rPr>
              <w:t>1998</w:t>
            </w:r>
          </w:p>
        </w:tc>
        <w:tc>
          <w:tcPr>
            <w:tcW w:w="6315" w:type="dxa"/>
          </w:tcPr>
          <w:p w14:paraId="0149C8B7" w14:textId="02080356" w:rsidR="00E10A9E" w:rsidRPr="005F3B17"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pPr>
            <w:r w:rsidRPr="005F3B17">
              <w:t>Vienas iš pagrindinių įvairiaus</w:t>
            </w:r>
            <w:r w:rsidR="00446FB4" w:rsidRPr="005F3B17">
              <w:t xml:space="preserve">ių duomenų apie miškus šaltinių; pagrindinis duomenų šaltinis ŠESD apskaitai žemės </w:t>
            </w:r>
            <w:r w:rsidR="00446FB4" w:rsidRPr="005F3B17">
              <w:lastRenderedPageBreak/>
              <w:t>naudojimo, žemės naudojimo keitimo ir miškininkystės (ŽNŽNKM) sektoriuje.</w:t>
            </w:r>
          </w:p>
        </w:tc>
      </w:tr>
      <w:tr w:rsidR="00E10A9E" w14:paraId="31AF8974" w14:textId="77777777">
        <w:tc>
          <w:tcPr>
            <w:tcW w:w="4077" w:type="dxa"/>
          </w:tcPr>
          <w:p w14:paraId="200BFE28" w14:textId="77777777" w:rsidR="00E10A9E" w:rsidRPr="005F3B17"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b/>
              </w:rPr>
            </w:pPr>
            <w:r w:rsidRPr="005F3B17">
              <w:rPr>
                <w:b/>
              </w:rPr>
              <w:lastRenderedPageBreak/>
              <w:t>ŠESD apskaitos sistemos ŽNŽNKM sektoriuje sukūrimas</w:t>
            </w:r>
          </w:p>
        </w:tc>
        <w:tc>
          <w:tcPr>
            <w:tcW w:w="3828" w:type="dxa"/>
          </w:tcPr>
          <w:p w14:paraId="0721F798" w14:textId="77777777" w:rsidR="00E10A9E" w:rsidRPr="005F3B17"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b/>
              </w:rPr>
            </w:pPr>
            <w:r w:rsidRPr="005F3B17">
              <w:rPr>
                <w:b/>
              </w:rPr>
              <w:t>2012</w:t>
            </w:r>
          </w:p>
        </w:tc>
        <w:tc>
          <w:tcPr>
            <w:tcW w:w="6315" w:type="dxa"/>
          </w:tcPr>
          <w:p w14:paraId="3D24391B" w14:textId="4B8304D6" w:rsidR="00E10A9E" w:rsidRPr="005F3B17" w:rsidRDefault="00E617C1" w:rsidP="00446FB4">
            <w:pPr>
              <w:pBdr>
                <w:top w:val="none" w:sz="0" w:space="0" w:color="000000"/>
                <w:left w:val="none" w:sz="0" w:space="0" w:color="000000"/>
                <w:bottom w:val="none" w:sz="0" w:space="0" w:color="000000"/>
                <w:right w:val="none" w:sz="0" w:space="0" w:color="000000"/>
                <w:between w:val="none" w:sz="0" w:space="0" w:color="000000"/>
              </w:pBdr>
              <w:spacing w:after="160" w:line="259" w:lineRule="auto"/>
            </w:pPr>
            <w:r w:rsidRPr="005F3B17">
              <w:t>Išplėsta ir ženkliai patobulinta Lietuvos nacionalinė ŠESD apskaita - atliktos studijos istorin</w:t>
            </w:r>
            <w:r w:rsidR="00446FB4" w:rsidRPr="005F3B17">
              <w:t>iams žemės naudojimo duomenims ŽNŽNKM</w:t>
            </w:r>
            <w:r w:rsidRPr="005F3B17">
              <w:t xml:space="preserve"> sektoriuje atkurti, sukurti duomenų surinkimo, apdorojimo ir ŠESD skaičiavimo metodika ŽNŽNKM sektoriuje.</w:t>
            </w:r>
          </w:p>
        </w:tc>
      </w:tr>
      <w:tr w:rsidR="00E10A9E" w14:paraId="5CD31EEF" w14:textId="77777777">
        <w:tc>
          <w:tcPr>
            <w:tcW w:w="4077" w:type="dxa"/>
          </w:tcPr>
          <w:p w14:paraId="3638F19F" w14:textId="77777777" w:rsidR="00E10A9E" w:rsidRPr="005F3B17"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b/>
                <w:color w:val="000000"/>
              </w:rPr>
            </w:pPr>
            <w:r w:rsidRPr="005F3B17">
              <w:rPr>
                <w:b/>
                <w:color w:val="000000"/>
              </w:rPr>
              <w:t>ES Bioekonomikos strategija</w:t>
            </w:r>
          </w:p>
        </w:tc>
        <w:tc>
          <w:tcPr>
            <w:tcW w:w="3828" w:type="dxa"/>
          </w:tcPr>
          <w:p w14:paraId="419A295E" w14:textId="77777777" w:rsidR="00E10A9E" w:rsidRPr="005F3B17"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b/>
                <w:color w:val="000000"/>
              </w:rPr>
            </w:pPr>
            <w:r w:rsidRPr="005F3B17">
              <w:rPr>
                <w:b/>
                <w:color w:val="000000"/>
              </w:rPr>
              <w:t xml:space="preserve">2012 (atnaujinta </w:t>
            </w:r>
            <w:r w:rsidRPr="005F3B17">
              <w:rPr>
                <w:b/>
              </w:rPr>
              <w:t>2018)</w:t>
            </w:r>
          </w:p>
        </w:tc>
        <w:tc>
          <w:tcPr>
            <w:tcW w:w="6315" w:type="dxa"/>
          </w:tcPr>
          <w:p w14:paraId="5231D55C" w14:textId="0658691D" w:rsidR="00E10A9E" w:rsidRPr="005F3B17" w:rsidRDefault="00E617C1" w:rsidP="00446FB4">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sidRPr="005F3B17">
              <w:t xml:space="preserve">Kyla rizika, kad ES strategijos, </w:t>
            </w:r>
            <w:r w:rsidR="00446FB4" w:rsidRPr="005F3B17">
              <w:t xml:space="preserve">pavyzdžiui, </w:t>
            </w:r>
            <w:r w:rsidRPr="005F3B17">
              <w:t xml:space="preserve">orientuotos į Žaliąjį kursą ar bioekonomiką, gali vesti į priešingas puses, nes viena jų siūlo „miškus reikia naudoti intensyviau ir siekti klimato kaitos švelninimo gaminant nukirsto medžio produktus angliai kaupti bei naudojant biomasę vietoje iškastinio kuro“, o kita „miškus reikia naudoti kaip anglies kaupyklas šiltnamio efektą sukeliančių dujų absorbcijai didinti“. Tik objektyviais skaičiavimais galima pagrįsti priimamus strateginius sprendimus. </w:t>
            </w:r>
          </w:p>
        </w:tc>
      </w:tr>
      <w:tr w:rsidR="005F3B17" w14:paraId="2D3C1667" w14:textId="77777777">
        <w:tc>
          <w:tcPr>
            <w:tcW w:w="4077" w:type="dxa"/>
          </w:tcPr>
          <w:p w14:paraId="37A0B4C6" w14:textId="4F21DD18" w:rsidR="005F3B17" w:rsidRPr="005F3B17" w:rsidRDefault="005F3B17" w:rsidP="005F3B17">
            <w:pPr>
              <w:pBdr>
                <w:top w:val="none" w:sz="0" w:space="0" w:color="000000"/>
                <w:left w:val="none" w:sz="0" w:space="0" w:color="000000"/>
                <w:bottom w:val="none" w:sz="0" w:space="0" w:color="000000"/>
                <w:right w:val="none" w:sz="0" w:space="0" w:color="000000"/>
                <w:between w:val="none" w:sz="0" w:space="0" w:color="000000"/>
              </w:pBdr>
              <w:spacing w:after="160" w:line="259" w:lineRule="auto"/>
              <w:rPr>
                <w:b/>
                <w:color w:val="000000"/>
              </w:rPr>
            </w:pPr>
            <w:r w:rsidRPr="005F3B17">
              <w:rPr>
                <w:b/>
              </w:rPr>
              <w:t>ES Medienos Reglamentas (EU Timber Regulation)</w:t>
            </w:r>
          </w:p>
        </w:tc>
        <w:tc>
          <w:tcPr>
            <w:tcW w:w="3828" w:type="dxa"/>
          </w:tcPr>
          <w:p w14:paraId="2B43DA1C" w14:textId="612BC825" w:rsidR="005F3B17" w:rsidRPr="005F3B17" w:rsidRDefault="005F3B17" w:rsidP="005F3B17">
            <w:pPr>
              <w:pBdr>
                <w:top w:val="none" w:sz="0" w:space="0" w:color="000000"/>
                <w:left w:val="none" w:sz="0" w:space="0" w:color="000000"/>
                <w:bottom w:val="none" w:sz="0" w:space="0" w:color="000000"/>
                <w:right w:val="none" w:sz="0" w:space="0" w:color="000000"/>
                <w:between w:val="none" w:sz="0" w:space="0" w:color="000000"/>
              </w:pBdr>
              <w:spacing w:after="160" w:line="259" w:lineRule="auto"/>
              <w:rPr>
                <w:b/>
                <w:color w:val="000000"/>
              </w:rPr>
            </w:pPr>
            <w:r w:rsidRPr="005F3B17">
              <w:rPr>
                <w:b/>
              </w:rPr>
              <w:t>2013</w:t>
            </w:r>
          </w:p>
        </w:tc>
        <w:tc>
          <w:tcPr>
            <w:tcW w:w="6315" w:type="dxa"/>
          </w:tcPr>
          <w:p w14:paraId="67AA18E4" w14:textId="77777777" w:rsidR="005F3B17" w:rsidRPr="005F3B17" w:rsidRDefault="005F3B17" w:rsidP="005F3B17">
            <w:pPr>
              <w:pBdr>
                <w:top w:val="none" w:sz="0" w:space="0" w:color="000000"/>
                <w:left w:val="none" w:sz="0" w:space="0" w:color="000000"/>
                <w:bottom w:val="none" w:sz="0" w:space="0" w:color="000000"/>
                <w:right w:val="none" w:sz="0" w:space="0" w:color="000000"/>
                <w:between w:val="none" w:sz="0" w:space="0" w:color="000000"/>
              </w:pBdr>
              <w:spacing w:after="160" w:line="259" w:lineRule="auto"/>
            </w:pPr>
            <w:r w:rsidRPr="005F3B17">
              <w:t>Pagrindinis šio reglamento tikslas - užtikrinti, kad nelegaliai nukirsta mediena nepatektų į ES rinką ir prisidėti prie tvaraus miškų tvarkymo.</w:t>
            </w:r>
          </w:p>
          <w:p w14:paraId="65133744" w14:textId="77777777" w:rsidR="005F3B17" w:rsidRPr="005F3B17" w:rsidRDefault="005F3B17" w:rsidP="005F3B17">
            <w:pPr>
              <w:pBdr>
                <w:top w:val="none" w:sz="0" w:space="0" w:color="000000"/>
                <w:left w:val="none" w:sz="0" w:space="0" w:color="000000"/>
                <w:bottom w:val="none" w:sz="0" w:space="0" w:color="000000"/>
                <w:right w:val="none" w:sz="0" w:space="0" w:color="000000"/>
                <w:between w:val="none" w:sz="0" w:space="0" w:color="000000"/>
              </w:pBdr>
              <w:spacing w:after="160" w:line="259" w:lineRule="auto"/>
            </w:pPr>
          </w:p>
        </w:tc>
      </w:tr>
      <w:tr w:rsidR="00E10A9E" w14:paraId="78DD3DC2" w14:textId="77777777">
        <w:tc>
          <w:tcPr>
            <w:tcW w:w="4077" w:type="dxa"/>
          </w:tcPr>
          <w:p w14:paraId="2A56A1F9" w14:textId="77777777" w:rsidR="00E10A9E" w:rsidRPr="005F3B17"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b/>
              </w:rPr>
            </w:pPr>
            <w:r w:rsidRPr="005F3B17">
              <w:rPr>
                <w:b/>
              </w:rPr>
              <w:t>Paryžiaus susitarimo procesas</w:t>
            </w:r>
          </w:p>
        </w:tc>
        <w:tc>
          <w:tcPr>
            <w:tcW w:w="3828" w:type="dxa"/>
          </w:tcPr>
          <w:p w14:paraId="58909D8E" w14:textId="77777777" w:rsidR="00E10A9E" w:rsidRPr="005F3B17"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b/>
              </w:rPr>
            </w:pPr>
            <w:r w:rsidRPr="005F3B17">
              <w:rPr>
                <w:b/>
              </w:rPr>
              <w:t>2015</w:t>
            </w:r>
          </w:p>
        </w:tc>
        <w:tc>
          <w:tcPr>
            <w:tcW w:w="6315" w:type="dxa"/>
          </w:tcPr>
          <w:p w14:paraId="3EF93118" w14:textId="77777777" w:rsidR="00E10A9E" w:rsidRPr="005F3B17"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pPr>
            <w:r w:rsidRPr="005F3B17">
              <w:t xml:space="preserve">Teigiamas, bet sunkiai įgyvendinamas, Paryžiaus susitarimas nenumato konkrečių įsipareigojimų šalims. </w:t>
            </w:r>
          </w:p>
        </w:tc>
      </w:tr>
      <w:tr w:rsidR="00E10A9E" w14:paraId="30605E85" w14:textId="77777777">
        <w:tc>
          <w:tcPr>
            <w:tcW w:w="4077" w:type="dxa"/>
          </w:tcPr>
          <w:p w14:paraId="5A9725B9" w14:textId="77777777" w:rsidR="00E10A9E" w:rsidRPr="005F3B17"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b/>
              </w:rPr>
            </w:pPr>
            <w:r w:rsidRPr="005F3B17">
              <w:rPr>
                <w:b/>
              </w:rPr>
              <w:t>Studijos ŠESD apskaitai ŽNŽNKM sektoriuje tikslinti</w:t>
            </w:r>
          </w:p>
        </w:tc>
        <w:tc>
          <w:tcPr>
            <w:tcW w:w="3828" w:type="dxa"/>
          </w:tcPr>
          <w:p w14:paraId="738F19EC" w14:textId="77777777" w:rsidR="00E10A9E" w:rsidRPr="005F3B17"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b/>
              </w:rPr>
            </w:pPr>
            <w:r w:rsidRPr="005F3B17">
              <w:rPr>
                <w:b/>
              </w:rPr>
              <w:t>2016</w:t>
            </w:r>
          </w:p>
        </w:tc>
        <w:tc>
          <w:tcPr>
            <w:tcW w:w="6315" w:type="dxa"/>
          </w:tcPr>
          <w:p w14:paraId="53E26C44" w14:textId="70DBD165" w:rsidR="00E10A9E" w:rsidRPr="005F3B17"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pPr>
            <w:r w:rsidRPr="005F3B17">
              <w:t>LAMMC miškų instituto atliktos studijos ŠESD apskaita</w:t>
            </w:r>
            <w:r w:rsidR="00446FB4" w:rsidRPr="005F3B17">
              <w:t>i</w:t>
            </w:r>
            <w:r w:rsidRPr="005F3B17">
              <w:t xml:space="preserve"> tikslinti - nustatytos nacionalinės dirvožemio anglies sankaupų vertės miškuose ir kitose žemės naudmenose, negyvoje medienoje, </w:t>
            </w:r>
            <w:r w:rsidR="00446FB4" w:rsidRPr="005F3B17">
              <w:t>pasiūlyta nukirsto medžio produktų anglies sankaupų vertinimo tikslinimo metodika.</w:t>
            </w:r>
          </w:p>
        </w:tc>
      </w:tr>
      <w:tr w:rsidR="005F3B17" w14:paraId="56D60893" w14:textId="77777777">
        <w:tc>
          <w:tcPr>
            <w:tcW w:w="4077" w:type="dxa"/>
          </w:tcPr>
          <w:p w14:paraId="0ED7618F" w14:textId="13F0D7AD" w:rsidR="005F3B17" w:rsidRPr="005F3B17" w:rsidRDefault="005F3B17" w:rsidP="005F3B17">
            <w:pPr>
              <w:pBdr>
                <w:top w:val="none" w:sz="0" w:space="0" w:color="000000"/>
                <w:left w:val="none" w:sz="0" w:space="0" w:color="000000"/>
                <w:bottom w:val="none" w:sz="0" w:space="0" w:color="000000"/>
                <w:right w:val="none" w:sz="0" w:space="0" w:color="000000"/>
                <w:between w:val="none" w:sz="0" w:space="0" w:color="000000"/>
              </w:pBdr>
              <w:spacing w:after="160" w:line="259" w:lineRule="auto"/>
              <w:rPr>
                <w:b/>
                <w:color w:val="000000"/>
              </w:rPr>
            </w:pPr>
            <w:r w:rsidRPr="005F3B17">
              <w:rPr>
                <w:b/>
              </w:rPr>
              <w:lastRenderedPageBreak/>
              <w:t>ES reglamentas 2018/841 (Žemės naudojimo, žemės naudojimo keitimo ir miškininkystės reglamentas)</w:t>
            </w:r>
          </w:p>
        </w:tc>
        <w:tc>
          <w:tcPr>
            <w:tcW w:w="3828" w:type="dxa"/>
          </w:tcPr>
          <w:p w14:paraId="77C656EE" w14:textId="198EB675" w:rsidR="005F3B17" w:rsidRPr="005F3B17" w:rsidRDefault="005F3B17" w:rsidP="005F3B17">
            <w:pPr>
              <w:pBdr>
                <w:top w:val="none" w:sz="0" w:space="0" w:color="000000"/>
                <w:left w:val="none" w:sz="0" w:space="0" w:color="000000"/>
                <w:bottom w:val="none" w:sz="0" w:space="0" w:color="000000"/>
                <w:right w:val="none" w:sz="0" w:space="0" w:color="000000"/>
                <w:between w:val="none" w:sz="0" w:space="0" w:color="000000"/>
              </w:pBdr>
              <w:spacing w:after="160" w:line="259" w:lineRule="auto"/>
              <w:rPr>
                <w:b/>
              </w:rPr>
            </w:pPr>
            <w:r w:rsidRPr="005F3B17">
              <w:rPr>
                <w:b/>
              </w:rPr>
              <w:t>2018 (atnaujinama 2021)</w:t>
            </w:r>
          </w:p>
        </w:tc>
        <w:tc>
          <w:tcPr>
            <w:tcW w:w="6315" w:type="dxa"/>
          </w:tcPr>
          <w:p w14:paraId="0F01E5B5" w14:textId="12FA593C" w:rsidR="005F3B17" w:rsidRPr="005F3B17" w:rsidRDefault="005F3B17" w:rsidP="005F3B17">
            <w:pPr>
              <w:pBdr>
                <w:top w:val="none" w:sz="0" w:space="0" w:color="000000"/>
                <w:left w:val="none" w:sz="0" w:space="0" w:color="000000"/>
                <w:bottom w:val="none" w:sz="0" w:space="0" w:color="000000"/>
                <w:right w:val="none" w:sz="0" w:space="0" w:color="000000"/>
                <w:between w:val="none" w:sz="0" w:space="0" w:color="000000"/>
              </w:pBdr>
              <w:spacing w:after="160" w:line="259" w:lineRule="auto"/>
            </w:pPr>
            <w:r w:rsidRPr="005F3B17">
              <w:t>Reglamentas, numatantis ŠESD apskaitos taisykles žemės naudojimo, žemės naudojimo keitimo ir miškininkystės sektoriuje, bei šiam sektoriui keliamus įsipareigojimus iki 2030 m.</w:t>
            </w:r>
          </w:p>
        </w:tc>
      </w:tr>
      <w:tr w:rsidR="005F3B17" w14:paraId="3A49F3E6" w14:textId="77777777">
        <w:tc>
          <w:tcPr>
            <w:tcW w:w="4077" w:type="dxa"/>
          </w:tcPr>
          <w:p w14:paraId="22EFE559" w14:textId="293E0527" w:rsidR="005F3B17" w:rsidRPr="005F3B17" w:rsidRDefault="005F3B17" w:rsidP="005F3B17">
            <w:pPr>
              <w:pBdr>
                <w:top w:val="none" w:sz="0" w:space="0" w:color="000000"/>
                <w:left w:val="none" w:sz="0" w:space="0" w:color="000000"/>
                <w:bottom w:val="none" w:sz="0" w:space="0" w:color="000000"/>
                <w:right w:val="none" w:sz="0" w:space="0" w:color="000000"/>
                <w:between w:val="none" w:sz="0" w:space="0" w:color="000000"/>
              </w:pBdr>
              <w:spacing w:after="160" w:line="259" w:lineRule="auto"/>
              <w:rPr>
                <w:b/>
                <w:color w:val="000000"/>
              </w:rPr>
            </w:pPr>
            <w:r w:rsidRPr="005F3B17">
              <w:rPr>
                <w:b/>
              </w:rPr>
              <w:t>ES reglamentas (ES) 2018/842 (Pastangų pasidalijimo reglamentas dėl ES VN ŠESD mažinimo tikslų ES ATLPS nedalyvaujančiuose sektoriuose).</w:t>
            </w:r>
          </w:p>
        </w:tc>
        <w:tc>
          <w:tcPr>
            <w:tcW w:w="3828" w:type="dxa"/>
          </w:tcPr>
          <w:p w14:paraId="683E4FB6" w14:textId="4B585F0B" w:rsidR="005F3B17" w:rsidRPr="005F3B17" w:rsidRDefault="005F3B17" w:rsidP="005F3B17">
            <w:pPr>
              <w:pBdr>
                <w:top w:val="none" w:sz="0" w:space="0" w:color="000000"/>
                <w:left w:val="none" w:sz="0" w:space="0" w:color="000000"/>
                <w:bottom w:val="none" w:sz="0" w:space="0" w:color="000000"/>
                <w:right w:val="none" w:sz="0" w:space="0" w:color="000000"/>
                <w:between w:val="none" w:sz="0" w:space="0" w:color="000000"/>
              </w:pBdr>
              <w:spacing w:after="160" w:line="259" w:lineRule="auto"/>
              <w:rPr>
                <w:b/>
              </w:rPr>
            </w:pPr>
            <w:r w:rsidRPr="005F3B17">
              <w:rPr>
                <w:b/>
              </w:rPr>
              <w:t>2018 (atnaujinama 2021)</w:t>
            </w:r>
          </w:p>
        </w:tc>
        <w:tc>
          <w:tcPr>
            <w:tcW w:w="6315" w:type="dxa"/>
          </w:tcPr>
          <w:p w14:paraId="3984E4CA" w14:textId="1842F37A" w:rsidR="005F3B17" w:rsidRPr="005F3B17" w:rsidRDefault="005F3B17" w:rsidP="005F3B17">
            <w:pPr>
              <w:pBdr>
                <w:top w:val="none" w:sz="0" w:space="0" w:color="000000"/>
                <w:left w:val="none" w:sz="0" w:space="0" w:color="000000"/>
                <w:bottom w:val="none" w:sz="0" w:space="0" w:color="000000"/>
                <w:right w:val="none" w:sz="0" w:space="0" w:color="000000"/>
                <w:between w:val="none" w:sz="0" w:space="0" w:color="000000"/>
              </w:pBdr>
              <w:spacing w:after="160" w:line="259" w:lineRule="auto"/>
            </w:pPr>
            <w:r w:rsidRPr="005F3B17">
              <w:t>Reglamentas, numatantis ŠESD emisijų mažinimo tikslus ES šalims narėms ES apyvartinių taršos leidimų prekybos sistemoje nedalyvaujantiems sektoriams (ne ES ATLPS) iki 2030 m. bei šių sektorių ryšį su žemės naudojimo, žemės naudojimo keitimo ir miškininkystės sektoriumi (ŽNŽNKM). Pagal šį reglamentą, dalį ŠESD emisijų ne ES ATLPS sektoriuose iki 2025 m. bus galima padengti ŽNŽNKM sektoriaus ŠESD absorbcija.</w:t>
            </w:r>
          </w:p>
        </w:tc>
      </w:tr>
      <w:tr w:rsidR="005F3B17" w14:paraId="433FE921" w14:textId="77777777">
        <w:tc>
          <w:tcPr>
            <w:tcW w:w="4077" w:type="dxa"/>
          </w:tcPr>
          <w:p w14:paraId="7C16EAC8" w14:textId="77777777" w:rsidR="005F3B17" w:rsidRPr="005F3B17" w:rsidRDefault="005F3B17" w:rsidP="005F3B17">
            <w:pPr>
              <w:pBdr>
                <w:top w:val="none" w:sz="0" w:space="0" w:color="000000"/>
                <w:left w:val="none" w:sz="0" w:space="0" w:color="000000"/>
                <w:bottom w:val="none" w:sz="0" w:space="0" w:color="000000"/>
                <w:right w:val="none" w:sz="0" w:space="0" w:color="000000"/>
                <w:between w:val="none" w:sz="0" w:space="0" w:color="000000"/>
              </w:pBdr>
              <w:spacing w:after="160" w:line="259" w:lineRule="auto"/>
              <w:rPr>
                <w:b/>
                <w:color w:val="000000"/>
              </w:rPr>
            </w:pPr>
            <w:r w:rsidRPr="005F3B17">
              <w:rPr>
                <w:b/>
                <w:color w:val="000000"/>
              </w:rPr>
              <w:t>Europos žaliasis kursas</w:t>
            </w:r>
          </w:p>
        </w:tc>
        <w:tc>
          <w:tcPr>
            <w:tcW w:w="3828" w:type="dxa"/>
          </w:tcPr>
          <w:p w14:paraId="1639EC07" w14:textId="77777777" w:rsidR="005F3B17" w:rsidRPr="005F3B17" w:rsidRDefault="005F3B17" w:rsidP="005F3B17">
            <w:pPr>
              <w:pBdr>
                <w:top w:val="none" w:sz="0" w:space="0" w:color="000000"/>
                <w:left w:val="none" w:sz="0" w:space="0" w:color="000000"/>
                <w:bottom w:val="none" w:sz="0" w:space="0" w:color="000000"/>
                <w:right w:val="none" w:sz="0" w:space="0" w:color="000000"/>
                <w:between w:val="none" w:sz="0" w:space="0" w:color="000000"/>
              </w:pBdr>
              <w:spacing w:after="160" w:line="259" w:lineRule="auto"/>
              <w:rPr>
                <w:b/>
                <w:color w:val="000000"/>
              </w:rPr>
            </w:pPr>
            <w:r w:rsidRPr="005F3B17">
              <w:rPr>
                <w:b/>
              </w:rPr>
              <w:t>2019 (pristatymas)</w:t>
            </w:r>
          </w:p>
        </w:tc>
        <w:tc>
          <w:tcPr>
            <w:tcW w:w="6315" w:type="dxa"/>
          </w:tcPr>
          <w:p w14:paraId="47207546" w14:textId="3BFD00E9" w:rsidR="005F3B17" w:rsidRPr="005F3B17" w:rsidRDefault="005F3B17" w:rsidP="005F3B17">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sidRPr="005F3B17">
              <w:t>ES pagrindinio tikslo - 2050 m. pasiekti ŠESD emisijų atžvilgiu neutralią ekonomiką - pristatymas. Komisija pristatė komunikatą dėl Europos žaliojo kurso. Žaliasis kursas yra nauja ES augimo strategija, kuria siekiama transformuoti Europą į neutralaus poveikio klimatui, teisingą ir klestinčią visuomenę, pasižyminčią modernia, efektyviai išteklius naudojančia ir konkurencinga ekonomika.</w:t>
            </w:r>
          </w:p>
        </w:tc>
      </w:tr>
      <w:tr w:rsidR="005F3B17" w14:paraId="737A2F64" w14:textId="77777777">
        <w:tc>
          <w:tcPr>
            <w:tcW w:w="4077" w:type="dxa"/>
          </w:tcPr>
          <w:p w14:paraId="3DE384AD" w14:textId="0702D0D2" w:rsidR="005F3B17" w:rsidRPr="005F3B17" w:rsidRDefault="005F3B17" w:rsidP="005F3B17">
            <w:pPr>
              <w:pBdr>
                <w:top w:val="none" w:sz="0" w:space="0" w:color="000000"/>
                <w:left w:val="none" w:sz="0" w:space="0" w:color="000000"/>
                <w:bottom w:val="none" w:sz="0" w:space="0" w:color="000000"/>
                <w:right w:val="none" w:sz="0" w:space="0" w:color="000000"/>
                <w:between w:val="none" w:sz="0" w:space="0" w:color="000000"/>
              </w:pBdr>
              <w:spacing w:after="160" w:line="259" w:lineRule="auto"/>
              <w:rPr>
                <w:b/>
                <w:color w:val="000000"/>
              </w:rPr>
            </w:pPr>
            <w:r w:rsidRPr="005F3B17">
              <w:rPr>
                <w:b/>
                <w:color w:val="000000"/>
              </w:rPr>
              <w:t>Europos biologinės įvairovės strategija</w:t>
            </w:r>
          </w:p>
        </w:tc>
        <w:tc>
          <w:tcPr>
            <w:tcW w:w="3828" w:type="dxa"/>
          </w:tcPr>
          <w:p w14:paraId="5C65A328" w14:textId="1211B4A6" w:rsidR="005F3B17" w:rsidRPr="005F3B17" w:rsidRDefault="005F3B17" w:rsidP="005F3B17">
            <w:pPr>
              <w:pBdr>
                <w:top w:val="none" w:sz="0" w:space="0" w:color="000000"/>
                <w:left w:val="none" w:sz="0" w:space="0" w:color="000000"/>
                <w:bottom w:val="none" w:sz="0" w:space="0" w:color="000000"/>
                <w:right w:val="none" w:sz="0" w:space="0" w:color="000000"/>
                <w:between w:val="none" w:sz="0" w:space="0" w:color="000000"/>
              </w:pBdr>
              <w:spacing w:after="160" w:line="259" w:lineRule="auto"/>
              <w:rPr>
                <w:b/>
              </w:rPr>
            </w:pPr>
            <w:r w:rsidRPr="005F3B17">
              <w:rPr>
                <w:b/>
              </w:rPr>
              <w:t>2020</w:t>
            </w:r>
          </w:p>
        </w:tc>
        <w:tc>
          <w:tcPr>
            <w:tcW w:w="6315" w:type="dxa"/>
          </w:tcPr>
          <w:p w14:paraId="42312C38" w14:textId="4C4C0C29" w:rsidR="005F3B17" w:rsidRPr="005F3B17" w:rsidRDefault="005F3B17" w:rsidP="005F3B17">
            <w:pPr>
              <w:pBdr>
                <w:top w:val="none" w:sz="0" w:space="0" w:color="000000"/>
                <w:left w:val="none" w:sz="0" w:space="0" w:color="000000"/>
                <w:bottom w:val="none" w:sz="0" w:space="0" w:color="000000"/>
                <w:right w:val="none" w:sz="0" w:space="0" w:color="000000"/>
                <w:between w:val="none" w:sz="0" w:space="0" w:color="000000"/>
              </w:pBdr>
              <w:spacing w:after="160" w:line="259" w:lineRule="auto"/>
            </w:pPr>
            <w:r w:rsidRPr="005F3B17">
              <w:t>Pagrindinis strategijos tikslas - užtikrinti degradavusių Europos buveinių atsikūrimą iki 2030 m., plečiant Europos saugomų teritorijų tinklą NATURA 2000 ir ypatingą apsaugos statusą suteikiant didelės biologinės įvairovės ir klimato atžvilgiu vertingoms vietovėms. Strategija taip pat skirta padidinti atsparumą klimato kaitos poveikiui, miškų gaisrams, maisto nesaugumui ir ligų protrūkiams.</w:t>
            </w:r>
          </w:p>
        </w:tc>
      </w:tr>
      <w:tr w:rsidR="005F3B17" w14:paraId="2DF4EC0E" w14:textId="77777777">
        <w:tc>
          <w:tcPr>
            <w:tcW w:w="4077" w:type="dxa"/>
          </w:tcPr>
          <w:p w14:paraId="05DF63A5" w14:textId="77777777" w:rsidR="005F3B17" w:rsidRPr="005F3B17" w:rsidRDefault="005F3B17" w:rsidP="005F3B17">
            <w:pPr>
              <w:pBdr>
                <w:top w:val="none" w:sz="0" w:space="0" w:color="000000"/>
                <w:left w:val="none" w:sz="0" w:space="0" w:color="000000"/>
                <w:bottom w:val="none" w:sz="0" w:space="0" w:color="000000"/>
                <w:right w:val="none" w:sz="0" w:space="0" w:color="000000"/>
                <w:between w:val="none" w:sz="0" w:space="0" w:color="000000"/>
              </w:pBdr>
              <w:spacing w:after="160" w:line="259" w:lineRule="auto"/>
              <w:rPr>
                <w:b/>
                <w:color w:val="000000"/>
              </w:rPr>
            </w:pPr>
            <w:r w:rsidRPr="005F3B17">
              <w:rPr>
                <w:b/>
                <w:color w:val="000000"/>
              </w:rPr>
              <w:t>Europos Klimato įstatymas</w:t>
            </w:r>
          </w:p>
        </w:tc>
        <w:tc>
          <w:tcPr>
            <w:tcW w:w="3828" w:type="dxa"/>
          </w:tcPr>
          <w:p w14:paraId="65FE5D72" w14:textId="77777777" w:rsidR="005F3B17" w:rsidRPr="005F3B17" w:rsidRDefault="005F3B17" w:rsidP="005F3B17">
            <w:pPr>
              <w:pBdr>
                <w:top w:val="none" w:sz="0" w:space="0" w:color="000000"/>
                <w:left w:val="none" w:sz="0" w:space="0" w:color="000000"/>
                <w:bottom w:val="none" w:sz="0" w:space="0" w:color="000000"/>
                <w:right w:val="none" w:sz="0" w:space="0" w:color="000000"/>
                <w:between w:val="none" w:sz="0" w:space="0" w:color="000000"/>
              </w:pBdr>
              <w:spacing w:after="160" w:line="259" w:lineRule="auto"/>
              <w:rPr>
                <w:b/>
                <w:color w:val="000000"/>
              </w:rPr>
            </w:pPr>
            <w:r w:rsidRPr="005F3B17">
              <w:rPr>
                <w:b/>
              </w:rPr>
              <w:t xml:space="preserve">2021 </w:t>
            </w:r>
          </w:p>
        </w:tc>
        <w:tc>
          <w:tcPr>
            <w:tcW w:w="6315" w:type="dxa"/>
          </w:tcPr>
          <w:p w14:paraId="6A53DA91" w14:textId="77777777" w:rsidR="005F3B17" w:rsidRPr="005F3B17" w:rsidRDefault="005F3B17" w:rsidP="005F3B17">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sidRPr="005F3B17">
              <w:t>Europos Žaliojo kurso tikslą - ŠESD emisijų atžvilgiu neutrali ekonomika 2050 m. - įtvirtinantis teisės aktas.</w:t>
            </w:r>
          </w:p>
        </w:tc>
      </w:tr>
      <w:tr w:rsidR="005F3B17" w14:paraId="0C4EF855" w14:textId="77777777">
        <w:tc>
          <w:tcPr>
            <w:tcW w:w="4077" w:type="dxa"/>
          </w:tcPr>
          <w:p w14:paraId="2810A6D6" w14:textId="77777777" w:rsidR="005F3B17" w:rsidRPr="005F3B17" w:rsidRDefault="005F3B17" w:rsidP="005F3B17">
            <w:pPr>
              <w:pBdr>
                <w:top w:val="none" w:sz="0" w:space="0" w:color="000000"/>
                <w:left w:val="none" w:sz="0" w:space="0" w:color="000000"/>
                <w:bottom w:val="none" w:sz="0" w:space="0" w:color="000000"/>
                <w:right w:val="none" w:sz="0" w:space="0" w:color="000000"/>
                <w:between w:val="none" w:sz="0" w:space="0" w:color="000000"/>
              </w:pBdr>
              <w:spacing w:after="160" w:line="259" w:lineRule="auto"/>
              <w:rPr>
                <w:b/>
                <w:color w:val="000000"/>
              </w:rPr>
            </w:pPr>
            <w:r w:rsidRPr="005F3B17">
              <w:rPr>
                <w:b/>
                <w:color w:val="000000"/>
              </w:rPr>
              <w:lastRenderedPageBreak/>
              <w:t xml:space="preserve">Europos miškų strategija </w:t>
            </w:r>
            <w:r w:rsidRPr="005F3B17">
              <w:rPr>
                <w:b/>
              </w:rPr>
              <w:t>2030</w:t>
            </w:r>
          </w:p>
        </w:tc>
        <w:tc>
          <w:tcPr>
            <w:tcW w:w="3828" w:type="dxa"/>
          </w:tcPr>
          <w:p w14:paraId="21DD19BD" w14:textId="77777777" w:rsidR="005F3B17" w:rsidRPr="005F3B17" w:rsidRDefault="005F3B17" w:rsidP="005F3B17">
            <w:pPr>
              <w:pBdr>
                <w:top w:val="none" w:sz="0" w:space="0" w:color="000000"/>
                <w:left w:val="none" w:sz="0" w:space="0" w:color="000000"/>
                <w:bottom w:val="none" w:sz="0" w:space="0" w:color="000000"/>
                <w:right w:val="none" w:sz="0" w:space="0" w:color="000000"/>
                <w:between w:val="none" w:sz="0" w:space="0" w:color="000000"/>
              </w:pBdr>
              <w:spacing w:after="160" w:line="259" w:lineRule="auto"/>
              <w:rPr>
                <w:b/>
                <w:color w:val="000000"/>
              </w:rPr>
            </w:pPr>
            <w:r w:rsidRPr="005F3B17">
              <w:rPr>
                <w:b/>
                <w:color w:val="000000"/>
              </w:rPr>
              <w:t>202</w:t>
            </w:r>
            <w:r w:rsidRPr="005F3B17">
              <w:rPr>
                <w:b/>
              </w:rPr>
              <w:t>1</w:t>
            </w:r>
          </w:p>
        </w:tc>
        <w:tc>
          <w:tcPr>
            <w:tcW w:w="6315" w:type="dxa"/>
          </w:tcPr>
          <w:p w14:paraId="3A3131C4" w14:textId="77777777" w:rsidR="005F3B17" w:rsidRPr="005F3B17" w:rsidRDefault="005F3B17" w:rsidP="005F3B17">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sidRPr="005F3B17">
              <w:t>Europos Žaliojo kurso dalis, parengta remiantis biologinės įvairovės strategijos tikslais. Strategija prisidės prie biologinės įvairovės strategijos tikslų įgyvendinimo ir ŠESD emisijų atžvilgiu neutralios ekonomikos 2050 m. Miškų strategija pripažįsta ir palaiko socio-ekonominę miškų sektoriaus funkcijų svarbą ir plėtrą bei skatina tvarios bio-ekonomikos plėtrą, užtikrinant darnų miško išteklių panaudojimą žaliajai energijai gaminti. Strategijoje numatytas tikslas saugoti, atkurti ir didinti Europos miškų plotus, kurie prisidės prie klimato kaitos švelninimo ir biologinės įvairovės atkūrimo.</w:t>
            </w:r>
          </w:p>
        </w:tc>
      </w:tr>
    </w:tbl>
    <w:p w14:paraId="2366C631" w14:textId="77777777" w:rsidR="00E10A9E" w:rsidRDefault="00E10A9E">
      <w:pPr>
        <w:pBdr>
          <w:top w:val="nil"/>
          <w:left w:val="nil"/>
          <w:bottom w:val="nil"/>
          <w:right w:val="nil"/>
          <w:between w:val="nil"/>
        </w:pBdr>
        <w:spacing w:after="160" w:line="259" w:lineRule="auto"/>
        <w:rPr>
          <w:b/>
          <w:color w:val="000000"/>
          <w:sz w:val="28"/>
          <w:szCs w:val="28"/>
        </w:rPr>
      </w:pPr>
    </w:p>
    <w:p w14:paraId="38CE00FF" w14:textId="77777777" w:rsidR="00E10A9E" w:rsidRDefault="00E617C1">
      <w:pPr>
        <w:numPr>
          <w:ilvl w:val="0"/>
          <w:numId w:val="14"/>
        </w:numPr>
        <w:pBdr>
          <w:top w:val="nil"/>
          <w:left w:val="nil"/>
          <w:bottom w:val="nil"/>
          <w:right w:val="nil"/>
          <w:between w:val="nil"/>
        </w:pBdr>
        <w:spacing w:after="160" w:line="259" w:lineRule="auto"/>
        <w:rPr>
          <w:b/>
          <w:color w:val="000000"/>
          <w:sz w:val="28"/>
          <w:szCs w:val="28"/>
        </w:rPr>
      </w:pPr>
      <w:r>
        <w:rPr>
          <w:b/>
          <w:color w:val="000000"/>
          <w:sz w:val="28"/>
          <w:szCs w:val="28"/>
        </w:rPr>
        <w:t>Pratimas. Atsakydami į pateiktus klausimus, užpildykite sektorinės grupės dabartį ir ateitį įtakojančius veiksnius.</w:t>
      </w:r>
    </w:p>
    <w:p w14:paraId="5208FD25" w14:textId="77777777" w:rsidR="00E10A9E" w:rsidRDefault="00E617C1">
      <w:pPr>
        <w:pBdr>
          <w:top w:val="nil"/>
          <w:left w:val="nil"/>
          <w:bottom w:val="nil"/>
          <w:right w:val="nil"/>
          <w:between w:val="nil"/>
        </w:pBdr>
        <w:spacing w:after="160" w:line="259" w:lineRule="auto"/>
        <w:ind w:left="360"/>
        <w:rPr>
          <w:color w:val="000000"/>
          <w:sz w:val="28"/>
          <w:szCs w:val="28"/>
        </w:rPr>
      </w:pPr>
      <w:r>
        <w:rPr>
          <w:color w:val="000000"/>
          <w:sz w:val="28"/>
          <w:szCs w:val="28"/>
        </w:rPr>
        <w:t>Kokie Lietuvos, Europos Sąjungos teisės aktai, strateginiai dokumentai turi šiuo metu ir turės ateityje didžiausią įtaką jūsų sektorinės grupės interesams?</w:t>
      </w:r>
    </w:p>
    <w:p w14:paraId="3DE44B5C" w14:textId="77777777" w:rsidR="00E10A9E" w:rsidRDefault="00E617C1">
      <w:pPr>
        <w:pBdr>
          <w:top w:val="nil"/>
          <w:left w:val="nil"/>
          <w:bottom w:val="nil"/>
          <w:right w:val="nil"/>
          <w:between w:val="nil"/>
        </w:pBdr>
        <w:spacing w:after="160" w:line="259" w:lineRule="auto"/>
        <w:ind w:left="360"/>
        <w:rPr>
          <w:color w:val="000000"/>
          <w:sz w:val="28"/>
          <w:szCs w:val="28"/>
        </w:rPr>
      </w:pPr>
      <w:r>
        <w:rPr>
          <w:color w:val="000000"/>
          <w:sz w:val="28"/>
          <w:szCs w:val="28"/>
        </w:rPr>
        <w:t>Kokios nacionalinės ir pasaulinės tendencijos: technologijų, finansų, verslo, rinkų, vartotojų ir gyventojų elgsenos, vertybių, kultūros ar kitos daro poveikį jūsų sektorinės grupės interesams ir veiklai bei skatina jūsų sektorinės grupės atstovus diegti pokyčius?</w:t>
      </w:r>
    </w:p>
    <w:p w14:paraId="7A2BD6DE" w14:textId="77777777" w:rsidR="00E10A9E" w:rsidRDefault="00E10A9E">
      <w:pPr>
        <w:pBdr>
          <w:top w:val="nil"/>
          <w:left w:val="nil"/>
          <w:bottom w:val="nil"/>
          <w:right w:val="nil"/>
          <w:between w:val="nil"/>
        </w:pBdr>
        <w:spacing w:after="160" w:line="259" w:lineRule="auto"/>
        <w:rPr>
          <w:b/>
          <w:color w:val="000000"/>
          <w:sz w:val="28"/>
          <w:szCs w:val="28"/>
        </w:rPr>
      </w:pPr>
    </w:p>
    <w:tbl>
      <w:tblPr>
        <w:tblStyle w:val="a2"/>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0348"/>
      </w:tblGrid>
      <w:tr w:rsidR="00E10A9E" w14:paraId="2DBC1FE8" w14:textId="77777777">
        <w:tc>
          <w:tcPr>
            <w:tcW w:w="4077" w:type="dxa"/>
            <w:shd w:val="clear" w:color="auto" w:fill="D9D9D9"/>
          </w:tcPr>
          <w:p w14:paraId="7EDF09AA"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b/>
                <w:color w:val="000000"/>
                <w:sz w:val="28"/>
                <w:szCs w:val="28"/>
              </w:rPr>
            </w:pPr>
            <w:r>
              <w:rPr>
                <w:b/>
                <w:color w:val="000000"/>
                <w:sz w:val="28"/>
                <w:szCs w:val="28"/>
              </w:rPr>
              <w:t>Dokumentai ar tendencijos</w:t>
            </w:r>
          </w:p>
        </w:tc>
        <w:tc>
          <w:tcPr>
            <w:tcW w:w="10348" w:type="dxa"/>
            <w:shd w:val="clear" w:color="auto" w:fill="D9D9D9"/>
          </w:tcPr>
          <w:p w14:paraId="4D82CB3F"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b/>
                <w:color w:val="000000"/>
                <w:sz w:val="28"/>
                <w:szCs w:val="28"/>
              </w:rPr>
            </w:pPr>
            <w:r>
              <w:rPr>
                <w:b/>
                <w:color w:val="000000"/>
                <w:sz w:val="28"/>
                <w:szCs w:val="28"/>
              </w:rPr>
              <w:t xml:space="preserve">Poveikis </w:t>
            </w:r>
            <w:r>
              <w:rPr>
                <w:color w:val="000000"/>
                <w:sz w:val="28"/>
                <w:szCs w:val="28"/>
              </w:rPr>
              <w:t>(teigiamas/neigiamas, aprašykite keliais žodžiais ar vienu sakiniu)</w:t>
            </w:r>
          </w:p>
        </w:tc>
      </w:tr>
      <w:tr w:rsidR="00E10A9E" w14:paraId="2EFD7841" w14:textId="77777777">
        <w:tc>
          <w:tcPr>
            <w:tcW w:w="4077" w:type="dxa"/>
          </w:tcPr>
          <w:p w14:paraId="2520CFF7"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b/>
                <w:color w:val="000000"/>
                <w:sz w:val="28"/>
                <w:szCs w:val="28"/>
              </w:rPr>
            </w:pPr>
            <w:r>
              <w:rPr>
                <w:b/>
                <w:color w:val="000000"/>
                <w:sz w:val="28"/>
                <w:szCs w:val="28"/>
              </w:rPr>
              <w:t>Lietuvos miškų strategija</w:t>
            </w:r>
          </w:p>
        </w:tc>
        <w:tc>
          <w:tcPr>
            <w:tcW w:w="10348" w:type="dxa"/>
          </w:tcPr>
          <w:p w14:paraId="76D6F18C"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b/>
                <w:color w:val="000000"/>
                <w:sz w:val="28"/>
                <w:szCs w:val="28"/>
              </w:rPr>
            </w:pPr>
            <w:r>
              <w:rPr>
                <w:b/>
                <w:color w:val="000000"/>
                <w:sz w:val="28"/>
                <w:szCs w:val="28"/>
              </w:rPr>
              <w:t xml:space="preserve">Iš Nacionalinio miškų susitarimo turėtų </w:t>
            </w:r>
            <w:r>
              <w:rPr>
                <w:b/>
                <w:sz w:val="28"/>
                <w:szCs w:val="28"/>
              </w:rPr>
              <w:t xml:space="preserve">būti parengta </w:t>
            </w:r>
            <w:r>
              <w:rPr>
                <w:b/>
                <w:color w:val="000000"/>
                <w:sz w:val="28"/>
                <w:szCs w:val="28"/>
              </w:rPr>
              <w:t xml:space="preserve">Lietuvos miškų strategija. </w:t>
            </w:r>
          </w:p>
        </w:tc>
      </w:tr>
      <w:tr w:rsidR="00E617C1" w14:paraId="328C3A29" w14:textId="77777777">
        <w:tc>
          <w:tcPr>
            <w:tcW w:w="4077" w:type="dxa"/>
          </w:tcPr>
          <w:p w14:paraId="556B902A" w14:textId="1DCA64DB" w:rsidR="00E617C1" w:rsidRDefault="00E617C1" w:rsidP="00E617C1">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Tolimųjų tarpvalstybinių oro teršalų pernašų konvencija, 1979</w:t>
            </w:r>
          </w:p>
        </w:tc>
        <w:tc>
          <w:tcPr>
            <w:tcW w:w="10348" w:type="dxa"/>
          </w:tcPr>
          <w:p w14:paraId="1A86703B" w14:textId="788BEEC3" w:rsidR="00E617C1" w:rsidRDefault="00E617C1" w:rsidP="00E617C1">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Teigiamas, konvencijos poveikis matyti jau dabar, bendra oro tarša yra ženkliai sumažėjusi.</w:t>
            </w:r>
          </w:p>
        </w:tc>
      </w:tr>
      <w:tr w:rsidR="00E617C1" w14:paraId="766DDD9C" w14:textId="77777777">
        <w:tc>
          <w:tcPr>
            <w:tcW w:w="4077" w:type="dxa"/>
          </w:tcPr>
          <w:p w14:paraId="4C96BA40" w14:textId="79A4E351" w:rsidR="00E617C1" w:rsidRDefault="00E617C1" w:rsidP="00E617C1">
            <w:pPr>
              <w:pBdr>
                <w:top w:val="none" w:sz="0" w:space="0" w:color="000000"/>
                <w:left w:val="none" w:sz="0" w:space="0" w:color="000000"/>
                <w:bottom w:val="none" w:sz="0" w:space="0" w:color="000000"/>
                <w:right w:val="none" w:sz="0" w:space="0" w:color="000000"/>
                <w:between w:val="none" w:sz="0" w:space="0" w:color="000000"/>
              </w:pBdr>
              <w:spacing w:after="160" w:line="259" w:lineRule="auto"/>
            </w:pPr>
            <w:r>
              <w:lastRenderedPageBreak/>
              <w:t xml:space="preserve">1992 m. gegužės 21 d. Tarybos direktyvos 92/43/EEB dėl natūralių buveinių ir laukinės faunos bei floros apsaugos (OL </w:t>
            </w:r>
            <w:r>
              <w:rPr>
                <w:i/>
              </w:rPr>
              <w:t>2004 m. specialusis leidimas</w:t>
            </w:r>
            <w:r>
              <w:t>, 15 skyrius, 2 tomas, p. 102) su paskutiniais pakeitimais, padarytais 2006 m. lapkričio 20 d. Tarybos direktyva 2006/105/EB (OL 2006 L 363, p. 368) (toliau – Direktyva 92/43/EEB), 3, 4, 11, 17, 18 straipsnių</w:t>
            </w:r>
          </w:p>
        </w:tc>
        <w:tc>
          <w:tcPr>
            <w:tcW w:w="10348" w:type="dxa"/>
          </w:tcPr>
          <w:p w14:paraId="4D740197" w14:textId="45B1A292" w:rsidR="00E617C1" w:rsidRDefault="00E617C1" w:rsidP="00E617C1">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 xml:space="preserve">Natūralių buveinių ir laukinės faunos bei floros apsaugos tikslai gali mažinti ŠESD absorbcinio potencialo didinimo galimybes.  </w:t>
            </w:r>
          </w:p>
        </w:tc>
      </w:tr>
      <w:tr w:rsidR="00E617C1" w14:paraId="7B2C4947" w14:textId="77777777">
        <w:tc>
          <w:tcPr>
            <w:tcW w:w="4077" w:type="dxa"/>
          </w:tcPr>
          <w:p w14:paraId="7D555B93" w14:textId="094C71AE" w:rsidR="00E617C1" w:rsidRDefault="00E617C1" w:rsidP="00E617C1">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JTBKKK Kioto protokolas, 1997</w:t>
            </w:r>
          </w:p>
        </w:tc>
        <w:tc>
          <w:tcPr>
            <w:tcW w:w="10348" w:type="dxa"/>
          </w:tcPr>
          <w:p w14:paraId="4EA7170E" w14:textId="54B1E36C" w:rsidR="00E617C1" w:rsidRDefault="00E617C1" w:rsidP="00E617C1">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Teigiamas. Protokolas numatė konkrečius ŠESD mažinimo tikslus visoms jį ratifikavusioms šalims.</w:t>
            </w:r>
          </w:p>
        </w:tc>
      </w:tr>
      <w:tr w:rsidR="00267968" w14:paraId="6420A3C5" w14:textId="77777777">
        <w:tc>
          <w:tcPr>
            <w:tcW w:w="4077" w:type="dxa"/>
          </w:tcPr>
          <w:p w14:paraId="1C7D32C7" w14:textId="4B56916F" w:rsidR="00267968" w:rsidRDefault="00267968" w:rsidP="00267968">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2011 m. liepos 11 d. Komisijos įgyvendinimo sprendimo 2011/484/ES dėl informacijos apie „Natura 2000“ teritorijas teikimo formos (OL 2011 L 198, p. 39)</w:t>
            </w:r>
          </w:p>
        </w:tc>
        <w:tc>
          <w:tcPr>
            <w:tcW w:w="10348" w:type="dxa"/>
          </w:tcPr>
          <w:p w14:paraId="0A11B385" w14:textId="531628A4" w:rsidR="00267968" w:rsidRDefault="00267968" w:rsidP="00267968">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„Natura 2000“ teritorijų plėtra gali mažinti ŠESD absorbcinio potencialo didinimo galimybes.</w:t>
            </w:r>
          </w:p>
        </w:tc>
      </w:tr>
      <w:tr w:rsidR="00267968" w14:paraId="0BDD1782" w14:textId="77777777">
        <w:tc>
          <w:tcPr>
            <w:tcW w:w="4077" w:type="dxa"/>
          </w:tcPr>
          <w:p w14:paraId="7BF68427" w14:textId="343FD72A" w:rsidR="00267968" w:rsidRDefault="00267968" w:rsidP="00267968">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ES Bioekonomikos strategija, 2012</w:t>
            </w:r>
          </w:p>
        </w:tc>
        <w:tc>
          <w:tcPr>
            <w:tcW w:w="10348" w:type="dxa"/>
          </w:tcPr>
          <w:p w14:paraId="3B38C4A7" w14:textId="102E3802" w:rsidR="00267968" w:rsidRDefault="00267968" w:rsidP="00267968">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 xml:space="preserve">Teigiamas, prisideda prie neatsinaujinančių išteklių naudojimo ir ŠESD emisijų, susidarančių jų naudojimo metu, mažinimo.  </w:t>
            </w:r>
          </w:p>
        </w:tc>
      </w:tr>
      <w:tr w:rsidR="00267968" w14:paraId="2F018BD1" w14:textId="77777777">
        <w:tc>
          <w:tcPr>
            <w:tcW w:w="4077" w:type="dxa"/>
          </w:tcPr>
          <w:p w14:paraId="7C61F145" w14:textId="77274173" w:rsidR="00267968" w:rsidRDefault="00267968" w:rsidP="00267968">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2013 lapkričio 20 d. Europos Parlamento ir Tarybos sprendimo Nr. 1386/2013/ES dėl bendrosios Sąjungos aplinkosaugos veiksmų programos iki 2020 m. „</w:t>
            </w:r>
            <w:r>
              <w:rPr>
                <w:u w:val="single"/>
              </w:rPr>
              <w:t>Gyventi gerai pagal mūsų planetos išgales</w:t>
            </w:r>
          </w:p>
        </w:tc>
        <w:tc>
          <w:tcPr>
            <w:tcW w:w="10348" w:type="dxa"/>
          </w:tcPr>
          <w:p w14:paraId="5471DB93" w14:textId="3806D3A9" w:rsidR="00267968" w:rsidRDefault="00267968" w:rsidP="00267968">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Teigiamas, kiek atsižvelgiama į klimato kaitos problemas.</w:t>
            </w:r>
          </w:p>
        </w:tc>
      </w:tr>
      <w:tr w:rsidR="00267968" w14:paraId="0B4293FA" w14:textId="77777777">
        <w:tc>
          <w:tcPr>
            <w:tcW w:w="4077" w:type="dxa"/>
          </w:tcPr>
          <w:p w14:paraId="09B2276F" w14:textId="78F2D009" w:rsidR="00267968" w:rsidRDefault="00267968" w:rsidP="00267968">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 xml:space="preserve">2013 m. gegužės 21 d. Europos Parlamento ir Tarybos reglamento Nr. 525/2013 (ES) </w:t>
            </w:r>
            <w:r>
              <w:rPr>
                <w:u w:val="single"/>
              </w:rPr>
              <w:t xml:space="preserve">dėl šiltnamio efektą sukeliančių dujų išmetimo stebėsenos </w:t>
            </w:r>
            <w:r>
              <w:rPr>
                <w:u w:val="single"/>
              </w:rPr>
              <w:lastRenderedPageBreak/>
              <w:t>bei ataskaitų ir kitos su klimato kaita susijusios nacionalinio bei Sąjungos lygmens informacijos teikimo mechanizmo</w:t>
            </w:r>
          </w:p>
        </w:tc>
        <w:tc>
          <w:tcPr>
            <w:tcW w:w="10348" w:type="dxa"/>
          </w:tcPr>
          <w:p w14:paraId="129F7B1C" w14:textId="1623DAB7" w:rsidR="00267968" w:rsidRDefault="00267968" w:rsidP="00267968">
            <w:pPr>
              <w:pBdr>
                <w:top w:val="none" w:sz="0" w:space="0" w:color="000000"/>
                <w:left w:val="none" w:sz="0" w:space="0" w:color="000000"/>
                <w:bottom w:val="none" w:sz="0" w:space="0" w:color="000000"/>
                <w:right w:val="none" w:sz="0" w:space="0" w:color="000000"/>
                <w:between w:val="none" w:sz="0" w:space="0" w:color="000000"/>
              </w:pBdr>
              <w:spacing w:after="160" w:line="259" w:lineRule="auto"/>
            </w:pPr>
            <w:r>
              <w:lastRenderedPageBreak/>
              <w:t>Teigiamas.</w:t>
            </w:r>
          </w:p>
        </w:tc>
      </w:tr>
      <w:tr w:rsidR="00267968" w14:paraId="42181CEE" w14:textId="77777777">
        <w:tc>
          <w:tcPr>
            <w:tcW w:w="4077" w:type="dxa"/>
          </w:tcPr>
          <w:p w14:paraId="22610CC1" w14:textId="0D2DB068" w:rsidR="00267968" w:rsidRDefault="00267968" w:rsidP="00267968">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ES Medienos Reglamentas (EU Timber Regulation), 2013</w:t>
            </w:r>
          </w:p>
        </w:tc>
        <w:tc>
          <w:tcPr>
            <w:tcW w:w="10348" w:type="dxa"/>
          </w:tcPr>
          <w:p w14:paraId="003310CC" w14:textId="2CD530B7" w:rsidR="00267968" w:rsidRDefault="00267968" w:rsidP="00267968">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Teigiamas, prisideda (netiesiogiai) prie tvaraus miškų vystymo.</w:t>
            </w:r>
          </w:p>
        </w:tc>
      </w:tr>
      <w:tr w:rsidR="00267968" w14:paraId="4A8C7CC7" w14:textId="77777777">
        <w:tc>
          <w:tcPr>
            <w:tcW w:w="4077" w:type="dxa"/>
          </w:tcPr>
          <w:p w14:paraId="3FB8EED7" w14:textId="72E3D8A1" w:rsidR="00267968" w:rsidRDefault="00267968" w:rsidP="00267968">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ES reglamentas 2018/841 (Žemės naudojimo, žemės naudojimo keitimo ir miškininkystės reglamentas)</w:t>
            </w:r>
          </w:p>
        </w:tc>
        <w:tc>
          <w:tcPr>
            <w:tcW w:w="10348" w:type="dxa"/>
          </w:tcPr>
          <w:p w14:paraId="34AF779C" w14:textId="29FA9EB0" w:rsidR="00267968" w:rsidRDefault="00267968" w:rsidP="00267968">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Teigiamas, tiesioginis.</w:t>
            </w:r>
          </w:p>
        </w:tc>
      </w:tr>
      <w:tr w:rsidR="00267968" w14:paraId="187A4D36" w14:textId="77777777">
        <w:tc>
          <w:tcPr>
            <w:tcW w:w="4077" w:type="dxa"/>
          </w:tcPr>
          <w:p w14:paraId="459D42D4" w14:textId="0EA685B4" w:rsidR="00267968" w:rsidRDefault="00267968" w:rsidP="00267968">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ES reglamentas (ES) 2018/842 (Pastangų pasidalijimo reglamentas dėl ES VN ŠESD mažinimo tikslų ES ATLPS nedalyvaujančiuose sektoriuose).</w:t>
            </w:r>
          </w:p>
        </w:tc>
        <w:tc>
          <w:tcPr>
            <w:tcW w:w="10348" w:type="dxa"/>
          </w:tcPr>
          <w:p w14:paraId="3D198E71" w14:textId="256413F9" w:rsidR="00267968" w:rsidRDefault="00267968" w:rsidP="00267968">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Teigiamas, tiesioginis.</w:t>
            </w:r>
          </w:p>
        </w:tc>
      </w:tr>
      <w:tr w:rsidR="00267968" w14:paraId="566632C3" w14:textId="77777777">
        <w:tc>
          <w:tcPr>
            <w:tcW w:w="4077" w:type="dxa"/>
          </w:tcPr>
          <w:p w14:paraId="2E196E41" w14:textId="56C0FEB2" w:rsidR="00267968" w:rsidRDefault="00267968" w:rsidP="00267968">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Europos žaliasis kursas, 2019</w:t>
            </w:r>
          </w:p>
        </w:tc>
        <w:tc>
          <w:tcPr>
            <w:tcW w:w="10348" w:type="dxa"/>
          </w:tcPr>
          <w:p w14:paraId="20A78A02" w14:textId="44F7E6BA" w:rsidR="00267968" w:rsidRDefault="00267968" w:rsidP="00267968">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Teigiamas, įtvirtintas ŠESD emisijų atžvilgiu neutralios ekonomikos vystymo tikslas.</w:t>
            </w:r>
          </w:p>
        </w:tc>
      </w:tr>
      <w:tr w:rsidR="00267968" w14:paraId="4EA79178" w14:textId="77777777">
        <w:tc>
          <w:tcPr>
            <w:tcW w:w="4077" w:type="dxa"/>
          </w:tcPr>
          <w:p w14:paraId="4AA1C36D" w14:textId="7D18A248" w:rsidR="00267968" w:rsidRDefault="00267968" w:rsidP="00267968">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Žiedinės ekonomikos veiksmų planas, 2020</w:t>
            </w:r>
          </w:p>
        </w:tc>
        <w:tc>
          <w:tcPr>
            <w:tcW w:w="10348" w:type="dxa"/>
          </w:tcPr>
          <w:p w14:paraId="3AD313B3" w14:textId="35169945" w:rsidR="00267968" w:rsidRDefault="00267968" w:rsidP="00267968">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Teigiamas. Veiksmų planas prisideda prie išteklių naudojimo intensyvumo mažinimo, naudojimo laiko ilginimo ir antrinio panaudojimo; visi šie veiksmai mažina ŠESD emisijų susidarymą.</w:t>
            </w:r>
          </w:p>
        </w:tc>
      </w:tr>
      <w:tr w:rsidR="00267968" w14:paraId="5BB6E793" w14:textId="77777777">
        <w:tc>
          <w:tcPr>
            <w:tcW w:w="4077" w:type="dxa"/>
          </w:tcPr>
          <w:p w14:paraId="6371A929" w14:textId="60C95428" w:rsidR="00267968" w:rsidRDefault="00267968" w:rsidP="00267968">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Europos biologinės įvairovės strategija 2020</w:t>
            </w:r>
          </w:p>
        </w:tc>
        <w:tc>
          <w:tcPr>
            <w:tcW w:w="10348" w:type="dxa"/>
          </w:tcPr>
          <w:p w14:paraId="1A737E09" w14:textId="26AE6151" w:rsidR="00267968" w:rsidRDefault="00267968" w:rsidP="00267968">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ES biologinės įvairovės strategijos tikslai gali mažinti ŠESD absorbcinio potencialo didinimo galimybes, biologinės įvairovės didinimo ir ŠESD absorbcijos didinimo tikslai yra sunkiai suderinami.</w:t>
            </w:r>
          </w:p>
        </w:tc>
      </w:tr>
      <w:tr w:rsidR="00267968" w14:paraId="00B74922" w14:textId="77777777">
        <w:tc>
          <w:tcPr>
            <w:tcW w:w="4077" w:type="dxa"/>
          </w:tcPr>
          <w:p w14:paraId="4CFB1AC6" w14:textId="664C6A26" w:rsidR="00267968" w:rsidRDefault="00267968" w:rsidP="00267968">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t>“</w:t>
            </w:r>
            <w:r>
              <w:rPr>
                <w:color w:val="000000"/>
              </w:rPr>
              <w:t>Fit for 55</w:t>
            </w:r>
            <w:r>
              <w:t>”</w:t>
            </w:r>
            <w:r>
              <w:rPr>
                <w:color w:val="000000"/>
              </w:rPr>
              <w:t xml:space="preserve"> paketas, 2021</w:t>
            </w:r>
          </w:p>
        </w:tc>
        <w:tc>
          <w:tcPr>
            <w:tcW w:w="10348" w:type="dxa"/>
          </w:tcPr>
          <w:p w14:paraId="583EEA81" w14:textId="77777777" w:rsidR="00267968" w:rsidRDefault="00267968" w:rsidP="00267968">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t xml:space="preserve">Teigiamas. </w:t>
            </w:r>
            <w:r>
              <w:rPr>
                <w:color w:val="000000"/>
              </w:rPr>
              <w:t xml:space="preserve">Keičia reglamentus (privalomus dokumentus visai ES), susijusius su </w:t>
            </w:r>
            <w:r>
              <w:t>2030 m. ES ŠESD mažinimo tikslo (-55%) įgyvendinimu</w:t>
            </w:r>
            <w:r>
              <w:rPr>
                <w:color w:val="000000"/>
              </w:rPr>
              <w:t xml:space="preserve"> ir apskaita (E</w:t>
            </w:r>
            <w:r>
              <w:t>S ATLPS</w:t>
            </w:r>
            <w:r>
              <w:rPr>
                <w:color w:val="000000"/>
              </w:rPr>
              <w:t xml:space="preserve">, </w:t>
            </w:r>
            <w:r>
              <w:t>Pastangų pasidalijimo reglamentas</w:t>
            </w:r>
            <w:r>
              <w:rPr>
                <w:color w:val="000000"/>
              </w:rPr>
              <w:t xml:space="preserve">, </w:t>
            </w:r>
            <w:r>
              <w:t>ŽNNKM reglamentas, ES Miškų Strategija</w:t>
            </w:r>
            <w:r>
              <w:rPr>
                <w:color w:val="000000"/>
              </w:rPr>
              <w:t>)</w:t>
            </w:r>
            <w:r>
              <w:t>. Tai Europos komisijos komunikatas Europos parlamentui, Tarybai, Europos Ekonomikos ir socialinių reikalų komitetui ir regionų komitetui „55% tikslas – pasiekiamas”.</w:t>
            </w:r>
          </w:p>
        </w:tc>
      </w:tr>
      <w:tr w:rsidR="00267968" w14:paraId="3F57FCB8" w14:textId="77777777">
        <w:tc>
          <w:tcPr>
            <w:tcW w:w="4077" w:type="dxa"/>
          </w:tcPr>
          <w:p w14:paraId="127D50E8" w14:textId="7CEC6570" w:rsidR="00267968" w:rsidRDefault="00267968" w:rsidP="00267968">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t>Europos Klimato įstatymas, 2021</w:t>
            </w:r>
          </w:p>
        </w:tc>
        <w:tc>
          <w:tcPr>
            <w:tcW w:w="10348" w:type="dxa"/>
          </w:tcPr>
          <w:p w14:paraId="6C95868F" w14:textId="13FC62AA" w:rsidR="00267968" w:rsidRDefault="00267968" w:rsidP="00267968">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t xml:space="preserve">Teigiamas, teisiškai privalomas ES Žaliojo kurso tikslas. </w:t>
            </w:r>
          </w:p>
        </w:tc>
      </w:tr>
      <w:tr w:rsidR="00267968" w14:paraId="009F0840" w14:textId="77777777">
        <w:tc>
          <w:tcPr>
            <w:tcW w:w="4077" w:type="dxa"/>
          </w:tcPr>
          <w:p w14:paraId="2D86FC22" w14:textId="5461D9AA" w:rsidR="00267968" w:rsidRDefault="00267968" w:rsidP="00267968">
            <w:pPr>
              <w:pBdr>
                <w:top w:val="none" w:sz="0" w:space="0" w:color="000000"/>
                <w:left w:val="none" w:sz="0" w:space="0" w:color="000000"/>
                <w:bottom w:val="none" w:sz="0" w:space="0" w:color="000000"/>
                <w:right w:val="none" w:sz="0" w:space="0" w:color="000000"/>
                <w:between w:val="none" w:sz="0" w:space="0" w:color="000000"/>
              </w:pBdr>
              <w:spacing w:after="160" w:line="259" w:lineRule="auto"/>
            </w:pPr>
            <w:r>
              <w:lastRenderedPageBreak/>
              <w:t>Europos miškų strategija 2030, 2021</w:t>
            </w:r>
          </w:p>
        </w:tc>
        <w:tc>
          <w:tcPr>
            <w:tcW w:w="10348" w:type="dxa"/>
          </w:tcPr>
          <w:p w14:paraId="2E835D4C" w14:textId="48E83AA8" w:rsidR="00267968" w:rsidRDefault="00267968" w:rsidP="00267968">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Teigiamas, skatinantis ŠESD absorbcijos miškuose didėjimą. Papildomas šios strategijos tikslas - 3 mlrd. papildomų medžių iki 2030 m. pasodinimas Europos sąjungoje, tam naudojant laisvas žemes, agromiškininkystės modelį, taip pat miestuose.</w:t>
            </w:r>
          </w:p>
        </w:tc>
      </w:tr>
    </w:tbl>
    <w:p w14:paraId="1931C3AE" w14:textId="77777777" w:rsidR="00E10A9E" w:rsidRDefault="00E10A9E">
      <w:pPr>
        <w:pBdr>
          <w:top w:val="nil"/>
          <w:left w:val="nil"/>
          <w:bottom w:val="nil"/>
          <w:right w:val="nil"/>
          <w:between w:val="nil"/>
        </w:pBdr>
        <w:spacing w:after="160" w:line="259" w:lineRule="auto"/>
        <w:rPr>
          <w:b/>
          <w:color w:val="000000"/>
          <w:sz w:val="28"/>
          <w:szCs w:val="28"/>
        </w:rPr>
      </w:pPr>
    </w:p>
    <w:p w14:paraId="252CB6B7" w14:textId="77777777" w:rsidR="00E10A9E" w:rsidRDefault="00E617C1">
      <w:pPr>
        <w:spacing w:after="160" w:line="259" w:lineRule="auto"/>
        <w:rPr>
          <w:color w:val="FF0000"/>
          <w:sz w:val="28"/>
          <w:szCs w:val="28"/>
        </w:rPr>
      </w:pPr>
      <w:r>
        <w:rPr>
          <w:sz w:val="28"/>
          <w:szCs w:val="28"/>
        </w:rPr>
        <w:t>Kaip matyti iš lentelės, dokumentų iki šiol yra priimta daug (ir paminėti dar ne visi), tačiau dalis jų visai nėra įgyvendinami arba įgyvendinami sunkiai dėl įvairiausių priežasčių.</w:t>
      </w:r>
      <w:r>
        <w:rPr>
          <w:color w:val="FF0000"/>
          <w:sz w:val="28"/>
          <w:szCs w:val="28"/>
        </w:rPr>
        <w:t xml:space="preserve"> </w:t>
      </w:r>
    </w:p>
    <w:p w14:paraId="3F6A4F6A" w14:textId="77777777" w:rsidR="00E10A9E" w:rsidRDefault="00E617C1">
      <w:pPr>
        <w:numPr>
          <w:ilvl w:val="0"/>
          <w:numId w:val="14"/>
        </w:numPr>
        <w:pBdr>
          <w:top w:val="nil"/>
          <w:left w:val="nil"/>
          <w:bottom w:val="nil"/>
          <w:right w:val="nil"/>
          <w:between w:val="nil"/>
        </w:pBdr>
        <w:spacing w:after="160" w:line="259" w:lineRule="auto"/>
        <w:rPr>
          <w:b/>
          <w:color w:val="000000"/>
          <w:sz w:val="28"/>
          <w:szCs w:val="28"/>
        </w:rPr>
      </w:pPr>
      <w:r>
        <w:rPr>
          <w:b/>
          <w:color w:val="000000"/>
          <w:sz w:val="28"/>
          <w:szCs w:val="28"/>
        </w:rPr>
        <w:t>Pratimas. Atsakydami į pateiktą klausimą, keliais žodžiais ar vienu sakiniu suformuluokite ir įrašykite į langą savo sektorinės grupės esminį ilgalaikį poreikį ar poreikius, kuriuos turėtų atspindėti Nacionalinis miškų susitarimas. Siekite įvardinti tik pačius svarbiausius poreikius ir argumentuotai juos pagrįskite.</w:t>
      </w:r>
    </w:p>
    <w:p w14:paraId="6C75738A" w14:textId="77777777" w:rsidR="00E10A9E" w:rsidRDefault="00E617C1">
      <w:pPr>
        <w:pBdr>
          <w:top w:val="nil"/>
          <w:left w:val="nil"/>
          <w:bottom w:val="nil"/>
          <w:right w:val="nil"/>
          <w:between w:val="nil"/>
        </w:pBdr>
        <w:spacing w:after="160" w:line="259" w:lineRule="auto"/>
        <w:ind w:left="720"/>
        <w:rPr>
          <w:b/>
          <w:color w:val="000000"/>
          <w:sz w:val="28"/>
          <w:szCs w:val="28"/>
        </w:rPr>
      </w:pPr>
      <w:r>
        <w:rPr>
          <w:b/>
          <w:color w:val="000000"/>
          <w:sz w:val="28"/>
          <w:szCs w:val="28"/>
        </w:rPr>
        <w:t>Išdėstykite poreikius prioritetine tvarka.</w:t>
      </w:r>
    </w:p>
    <w:p w14:paraId="70DE73C2" w14:textId="77777777" w:rsidR="00E10A9E" w:rsidRDefault="00E617C1">
      <w:pPr>
        <w:pBdr>
          <w:top w:val="nil"/>
          <w:left w:val="nil"/>
          <w:bottom w:val="nil"/>
          <w:right w:val="nil"/>
          <w:between w:val="nil"/>
        </w:pBdr>
        <w:spacing w:after="160" w:line="259" w:lineRule="auto"/>
        <w:ind w:left="720"/>
        <w:rPr>
          <w:color w:val="000000"/>
          <w:sz w:val="28"/>
          <w:szCs w:val="28"/>
        </w:rPr>
      </w:pPr>
      <w:r>
        <w:rPr>
          <w:color w:val="000000"/>
          <w:sz w:val="28"/>
          <w:szCs w:val="28"/>
        </w:rPr>
        <w:t xml:space="preserve">Kokio esminio poreikio (poreikių) patenkinimas ilgalaikėje (kelių dešimtmečių) ateities perspektyvoje užtikrintų jūsų atstovaujamos sektorinės grupės gyvybingumą, darnoje su kitų grupių interesais?  </w:t>
      </w:r>
    </w:p>
    <w:p w14:paraId="210BD8C8" w14:textId="77777777" w:rsidR="00E10A9E" w:rsidRDefault="00E10A9E">
      <w:pPr>
        <w:pBdr>
          <w:top w:val="nil"/>
          <w:left w:val="nil"/>
          <w:bottom w:val="nil"/>
          <w:right w:val="nil"/>
          <w:between w:val="nil"/>
        </w:pBdr>
        <w:spacing w:after="160" w:line="259" w:lineRule="auto"/>
        <w:ind w:left="720"/>
        <w:rPr>
          <w:color w:val="000000"/>
          <w:sz w:val="28"/>
          <w:szCs w:val="28"/>
        </w:rPr>
      </w:pPr>
    </w:p>
    <w:tbl>
      <w:tblPr>
        <w:tblStyle w:val="a3"/>
        <w:tblW w:w="1327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39"/>
        <w:gridCol w:w="5635"/>
      </w:tblGrid>
      <w:tr w:rsidR="00E10A9E" w14:paraId="70183F86" w14:textId="77777777">
        <w:tc>
          <w:tcPr>
            <w:tcW w:w="7639" w:type="dxa"/>
            <w:shd w:val="clear" w:color="auto" w:fill="D9D9D9"/>
          </w:tcPr>
          <w:p w14:paraId="5E883B82"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b/>
                <w:color w:val="000000"/>
                <w:sz w:val="28"/>
                <w:szCs w:val="28"/>
              </w:rPr>
            </w:pPr>
            <w:r>
              <w:rPr>
                <w:b/>
                <w:color w:val="000000"/>
                <w:sz w:val="28"/>
                <w:szCs w:val="28"/>
              </w:rPr>
              <w:t>POREIKIS (-IAI) išdėstyti prioritetine tvarka</w:t>
            </w:r>
          </w:p>
          <w:p w14:paraId="2B5FD5AD" w14:textId="77777777" w:rsidR="00E10A9E" w:rsidRDefault="00E10A9E">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sz w:val="28"/>
                <w:szCs w:val="28"/>
              </w:rPr>
            </w:pPr>
          </w:p>
        </w:tc>
        <w:tc>
          <w:tcPr>
            <w:tcW w:w="5635" w:type="dxa"/>
            <w:shd w:val="clear" w:color="auto" w:fill="D9D9D9"/>
          </w:tcPr>
          <w:p w14:paraId="16951375"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sz w:val="28"/>
                <w:szCs w:val="28"/>
              </w:rPr>
            </w:pPr>
            <w:r>
              <w:rPr>
                <w:b/>
                <w:color w:val="000000"/>
                <w:sz w:val="28"/>
                <w:szCs w:val="28"/>
              </w:rPr>
              <w:t>Argumentuotas poreikio pagrindimas</w:t>
            </w:r>
          </w:p>
        </w:tc>
      </w:tr>
      <w:tr w:rsidR="00E10A9E" w14:paraId="63713FB3" w14:textId="77777777">
        <w:tc>
          <w:tcPr>
            <w:tcW w:w="7639" w:type="dxa"/>
          </w:tcPr>
          <w:p w14:paraId="6D49F794"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b/>
                <w:color w:val="000000"/>
                <w:sz w:val="28"/>
                <w:szCs w:val="28"/>
              </w:rPr>
            </w:pPr>
            <w:r>
              <w:rPr>
                <w:b/>
                <w:color w:val="000000"/>
                <w:sz w:val="28"/>
                <w:szCs w:val="28"/>
              </w:rPr>
              <w:t>Lietuvos miškų strategija</w:t>
            </w:r>
          </w:p>
        </w:tc>
        <w:tc>
          <w:tcPr>
            <w:tcW w:w="5635" w:type="dxa"/>
          </w:tcPr>
          <w:p w14:paraId="49ABEB5E"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b/>
                <w:color w:val="000000"/>
                <w:sz w:val="28"/>
                <w:szCs w:val="28"/>
              </w:rPr>
            </w:pPr>
            <w:r>
              <w:rPr>
                <w:b/>
                <w:color w:val="000000"/>
                <w:sz w:val="28"/>
                <w:szCs w:val="28"/>
              </w:rPr>
              <w:t>Iš Nacionalinio miškų susitarimo turėtų</w:t>
            </w:r>
            <w:r>
              <w:rPr>
                <w:b/>
                <w:sz w:val="28"/>
                <w:szCs w:val="28"/>
              </w:rPr>
              <w:t xml:space="preserve"> būti</w:t>
            </w:r>
            <w:r>
              <w:rPr>
                <w:b/>
                <w:color w:val="000000"/>
                <w:sz w:val="28"/>
                <w:szCs w:val="28"/>
              </w:rPr>
              <w:t xml:space="preserve"> </w:t>
            </w:r>
            <w:r>
              <w:rPr>
                <w:b/>
                <w:sz w:val="28"/>
                <w:szCs w:val="28"/>
              </w:rPr>
              <w:t>parengta</w:t>
            </w:r>
            <w:r>
              <w:rPr>
                <w:b/>
                <w:color w:val="000000"/>
                <w:sz w:val="28"/>
                <w:szCs w:val="28"/>
              </w:rPr>
              <w:t xml:space="preserve"> Lietuvos miškų strategija. Miškų įstatymas neapima strateginių tikslų Lietuvos miškams.</w:t>
            </w:r>
          </w:p>
        </w:tc>
      </w:tr>
      <w:tr w:rsidR="00E10A9E" w14:paraId="22D0852E" w14:textId="77777777">
        <w:tc>
          <w:tcPr>
            <w:tcW w:w="7639" w:type="dxa"/>
          </w:tcPr>
          <w:p w14:paraId="0AA5ABF8"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Miškų plėtra Lietuvoje, įskaitant:</w:t>
            </w:r>
          </w:p>
        </w:tc>
        <w:tc>
          <w:tcPr>
            <w:tcW w:w="5635" w:type="dxa"/>
          </w:tcPr>
          <w:p w14:paraId="10C2F8D4"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 xml:space="preserve">Tiek ploto (užimamos teritorijos), tiek anglies (ŠESD </w:t>
            </w:r>
            <w:r>
              <w:t>absorbcijos</w:t>
            </w:r>
            <w:r>
              <w:rPr>
                <w:color w:val="000000"/>
              </w:rPr>
              <w:t xml:space="preserve"> pavidalu) kaupimo potencialo didėjimo atžvilgiu. Miškų plėtra žemės ūkiui netinkamose, nederlingose žemėse, sav</w:t>
            </w:r>
            <w:r>
              <w:t xml:space="preserve">aime mišku apaugusių plotų </w:t>
            </w:r>
            <w:r>
              <w:lastRenderedPageBreak/>
              <w:t>apsauga - pavertimas miško žeme,</w:t>
            </w:r>
            <w:r>
              <w:rPr>
                <w:color w:val="000000"/>
              </w:rPr>
              <w:t xml:space="preserve"> išeksploatuotų karjerų vertimas mišku. </w:t>
            </w:r>
          </w:p>
        </w:tc>
      </w:tr>
      <w:tr w:rsidR="00E10A9E" w14:paraId="02F92F73" w14:textId="77777777">
        <w:tc>
          <w:tcPr>
            <w:tcW w:w="7639" w:type="dxa"/>
          </w:tcPr>
          <w:p w14:paraId="3491F6F9" w14:textId="508AE448" w:rsidR="00E10A9E" w:rsidRDefault="00E617C1" w:rsidP="004D27CB">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lastRenderedPageBreak/>
              <w:t>Lietuvos miškų plotą iki 2050 m. padidinti iki ne mažiau kaip 2,6 mln. ha</w:t>
            </w:r>
            <w:r w:rsidR="00267968">
              <w:t>;</w:t>
            </w:r>
          </w:p>
        </w:tc>
        <w:tc>
          <w:tcPr>
            <w:tcW w:w="5635" w:type="dxa"/>
          </w:tcPr>
          <w:p w14:paraId="5EBC9050" w14:textId="77777777" w:rsidR="00E10A9E" w:rsidRDefault="00E10A9E">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p>
        </w:tc>
      </w:tr>
      <w:tr w:rsidR="00E10A9E" w14:paraId="67D0443A" w14:textId="77777777">
        <w:tc>
          <w:tcPr>
            <w:tcW w:w="7639" w:type="dxa"/>
          </w:tcPr>
          <w:p w14:paraId="2C9DEED9" w14:textId="7B647585" w:rsidR="00E10A9E" w:rsidRDefault="00E617C1" w:rsidP="004D27CB">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Agromiškininkystės vystymas</w:t>
            </w:r>
            <w:r w:rsidR="00267968">
              <w:rPr>
                <w:color w:val="000000"/>
              </w:rPr>
              <w:t>;</w:t>
            </w:r>
          </w:p>
        </w:tc>
        <w:tc>
          <w:tcPr>
            <w:tcW w:w="5635" w:type="dxa"/>
          </w:tcPr>
          <w:p w14:paraId="41E0CAC8"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 xml:space="preserve">Agromiškininkystė praktiškai nėra vystoma Lietuvoje, ši kryptis taip pat prisidėtų prie klimato kaitos švelninimo ir </w:t>
            </w:r>
            <w:r>
              <w:t xml:space="preserve">biologinės įvairovės didinimo, </w:t>
            </w:r>
            <w:r>
              <w:rPr>
                <w:color w:val="000000"/>
              </w:rPr>
              <w:t xml:space="preserve">aplinkos būklės gerinimo apskritai. </w:t>
            </w:r>
          </w:p>
        </w:tc>
      </w:tr>
      <w:tr w:rsidR="00E10A9E" w14:paraId="738844A9" w14:textId="77777777">
        <w:tc>
          <w:tcPr>
            <w:tcW w:w="7639" w:type="dxa"/>
          </w:tcPr>
          <w:p w14:paraId="3BD662A7" w14:textId="186D81CD" w:rsidR="00E10A9E" w:rsidRDefault="00E617C1" w:rsidP="004D27CB">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Plantacinės miškininkystės vystymas ne miško žemėje</w:t>
            </w:r>
            <w:r w:rsidR="004D27CB">
              <w:rPr>
                <w:color w:val="000000"/>
              </w:rPr>
              <w:t>;</w:t>
            </w:r>
          </w:p>
        </w:tc>
        <w:tc>
          <w:tcPr>
            <w:tcW w:w="5635" w:type="dxa"/>
          </w:tcPr>
          <w:p w14:paraId="2A9364A1" w14:textId="1D7479B3"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t>Medienos pramonės poreikių užtikrinimas</w:t>
            </w:r>
            <w:r>
              <w:rPr>
                <w:color w:val="000000"/>
              </w:rPr>
              <w:t>, panaudojant apleistus ar žemės ūkiui netinkamus plotus</w:t>
            </w:r>
            <w:r>
              <w:t xml:space="preserve">, išsaugant/didinant ūkinei </w:t>
            </w:r>
            <w:r w:rsidR="004D27CB">
              <w:t xml:space="preserve">veiklai </w:t>
            </w:r>
            <w:r>
              <w:t>nenaudojamus miškų plotus biologinei įvairovei išsaugoti ir didinti.</w:t>
            </w:r>
          </w:p>
        </w:tc>
      </w:tr>
      <w:tr w:rsidR="00E10A9E" w14:paraId="6AD2D8F4" w14:textId="77777777">
        <w:tc>
          <w:tcPr>
            <w:tcW w:w="7639" w:type="dxa"/>
          </w:tcPr>
          <w:p w14:paraId="4DBEEEDF" w14:textId="7C5D4AE0" w:rsidR="00E10A9E" w:rsidRPr="004D27CB" w:rsidRDefault="00E617C1" w:rsidP="004D27CB">
            <w:pPr>
              <w:pStyle w:val="ListParagraph"/>
              <w:numPr>
                <w:ilvl w:val="0"/>
                <w:numId w:val="16"/>
              </w:num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t xml:space="preserve">Pagerinta medžių savaiminukais apaugusios </w:t>
            </w:r>
            <w:r w:rsidR="004D27CB">
              <w:t xml:space="preserve">ne miško </w:t>
            </w:r>
            <w:r>
              <w:t>žemės apskaita ir geriau išnaudotas jos potencialas šalies miškingumui didinti</w:t>
            </w:r>
            <w:r w:rsidR="004D27CB">
              <w:t>.</w:t>
            </w:r>
          </w:p>
        </w:tc>
        <w:tc>
          <w:tcPr>
            <w:tcW w:w="5635" w:type="dxa"/>
          </w:tcPr>
          <w:p w14:paraId="30DEB502"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pPr>
            <w:r>
              <w:t>Nuolatinė tokių plotų identifikavimo ir stebėsenos sistema, mokamos išmokos, ne mažesnės kaip už žalienų išsaugojimą, kad žemės savininkas galėtų sąmoningai pasirinkti nekirsti tokių plotų vengdamas sankcijų dėl žemės apleidimo. Skatinti tokias žemes registruoti miškų valstybės kadastre kaip miško žemę.</w:t>
            </w:r>
          </w:p>
        </w:tc>
      </w:tr>
      <w:tr w:rsidR="004D27CB" w14:paraId="31CF95B3" w14:textId="77777777">
        <w:tc>
          <w:tcPr>
            <w:tcW w:w="7639" w:type="dxa"/>
          </w:tcPr>
          <w:p w14:paraId="0E457EEE" w14:textId="0B1EEA72" w:rsidR="004D27CB" w:rsidRDefault="00CD0B73" w:rsidP="00485D96">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Reguliavimo priemonių įvedimas siekiant didinti anglies kaupimą Lietuvos miškuose ir medienos gaminiuose</w:t>
            </w:r>
            <w:r w:rsidR="00485D96">
              <w:t xml:space="preserve"> ir mažinti susijusias ŠESD emisijas</w:t>
            </w:r>
            <w:r>
              <w:t>:</w:t>
            </w:r>
          </w:p>
        </w:tc>
        <w:tc>
          <w:tcPr>
            <w:tcW w:w="5635" w:type="dxa"/>
          </w:tcPr>
          <w:p w14:paraId="1B233C5E" w14:textId="77777777" w:rsidR="004D27CB" w:rsidRDefault="004D27CB">
            <w:pPr>
              <w:pBdr>
                <w:top w:val="none" w:sz="0" w:space="0" w:color="000000"/>
                <w:left w:val="none" w:sz="0" w:space="0" w:color="000000"/>
                <w:bottom w:val="none" w:sz="0" w:space="0" w:color="000000"/>
                <w:right w:val="none" w:sz="0" w:space="0" w:color="000000"/>
                <w:between w:val="none" w:sz="0" w:space="0" w:color="000000"/>
              </w:pBdr>
              <w:spacing w:after="160" w:line="259" w:lineRule="auto"/>
            </w:pPr>
          </w:p>
        </w:tc>
      </w:tr>
      <w:tr w:rsidR="00E10A9E" w14:paraId="5699D1C3" w14:textId="77777777">
        <w:tc>
          <w:tcPr>
            <w:tcW w:w="7639" w:type="dxa"/>
          </w:tcPr>
          <w:p w14:paraId="35D9F091" w14:textId="77777777" w:rsidR="00E10A9E" w:rsidRDefault="00E617C1" w:rsidP="00CD0B73">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pacing w:after="160" w:line="259" w:lineRule="auto"/>
            </w:pPr>
            <w:r>
              <w:t>Žaliavinės medienos apdirbimo Lietuvoje skatinimas, vengiant eksporto į kitas šalis</w:t>
            </w:r>
          </w:p>
        </w:tc>
        <w:tc>
          <w:tcPr>
            <w:tcW w:w="5635" w:type="dxa"/>
          </w:tcPr>
          <w:p w14:paraId="04EEC21F" w14:textId="79B31E1A" w:rsidR="00E10A9E" w:rsidRDefault="004D27CB">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Skatinti l</w:t>
            </w:r>
            <w:r w:rsidR="00E617C1">
              <w:t xml:space="preserve">ietuviškos medienos apdirbimą Lietuvoje ir mažinti jos eksportą į kitas šalis, taip prisidedant prie absorbuoto anglies kiekio išlaikymo ilgalaikiuose </w:t>
            </w:r>
            <w:r>
              <w:t xml:space="preserve">medienos </w:t>
            </w:r>
            <w:r w:rsidR="00E617C1">
              <w:t>produktuose.</w:t>
            </w:r>
          </w:p>
        </w:tc>
      </w:tr>
      <w:tr w:rsidR="00E10A9E" w14:paraId="4FA87633" w14:textId="77777777">
        <w:tc>
          <w:tcPr>
            <w:tcW w:w="7639" w:type="dxa"/>
          </w:tcPr>
          <w:p w14:paraId="66111003" w14:textId="3CE76D13" w:rsidR="00E10A9E" w:rsidRPr="00CD0B73" w:rsidRDefault="00E617C1" w:rsidP="00CD0B73">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sidRPr="00CD0B73">
              <w:rPr>
                <w:color w:val="000000"/>
              </w:rPr>
              <w:t>CO</w:t>
            </w:r>
            <w:r w:rsidRPr="00CD0B73">
              <w:rPr>
                <w:color w:val="000000"/>
                <w:vertAlign w:val="subscript"/>
              </w:rPr>
              <w:t>2</w:t>
            </w:r>
            <w:r w:rsidRPr="00CD0B73">
              <w:rPr>
                <w:color w:val="000000"/>
              </w:rPr>
              <w:t xml:space="preserve"> mokesčio įvedimas iškastiniam kurui.</w:t>
            </w:r>
          </w:p>
          <w:p w14:paraId="37A02BB1" w14:textId="77777777" w:rsidR="00E10A9E" w:rsidRDefault="00E617C1" w:rsidP="00CD0B73">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pacing w:after="160" w:line="259" w:lineRule="auto"/>
            </w:pPr>
            <w:r>
              <w:lastRenderedPageBreak/>
              <w:t>Tikslinga numatyti, kad CO</w:t>
            </w:r>
            <w:r w:rsidRPr="00CD0B73">
              <w:rPr>
                <w:vertAlign w:val="subscript"/>
              </w:rPr>
              <w:t>2</w:t>
            </w:r>
            <w:r>
              <w:t xml:space="preserve"> mokestis ateityje galėtų būti taikomas ir medienos produktų gamybos grandinėje susidarančioms CO</w:t>
            </w:r>
            <w:r w:rsidRPr="00CD0B73">
              <w:rPr>
                <w:vertAlign w:val="subscript"/>
              </w:rPr>
              <w:t>2</w:t>
            </w:r>
            <w:r>
              <w:t xml:space="preserve"> emisijoms (pavyzdžiui eksportuojamai apvaliai medienai).</w:t>
            </w:r>
          </w:p>
        </w:tc>
        <w:tc>
          <w:tcPr>
            <w:tcW w:w="5635" w:type="dxa"/>
          </w:tcPr>
          <w:p w14:paraId="16B8EEA9"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lastRenderedPageBreak/>
              <w:t>Tiesioginė paskata mažinti iškastinio kuro naudojimą.</w:t>
            </w:r>
          </w:p>
        </w:tc>
      </w:tr>
      <w:tr w:rsidR="00E10A9E" w14:paraId="404B01E9" w14:textId="77777777">
        <w:tc>
          <w:tcPr>
            <w:tcW w:w="7639" w:type="dxa"/>
          </w:tcPr>
          <w:p w14:paraId="0CCB7432" w14:textId="77777777" w:rsidR="00E10A9E" w:rsidRPr="00CD0B73" w:rsidRDefault="00E617C1" w:rsidP="00CD0B73">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sidRPr="00CD0B73">
              <w:rPr>
                <w:color w:val="000000"/>
              </w:rPr>
              <w:t>Mokestinės ir kompensavimo sistemos sukūrimas, siekiant didinti anglies kaupimo potencialą medynuose ir ilgalaikiuose medienos produktuose, užtikrinant ekosisteminių paslaugų funkcionavimą</w:t>
            </w:r>
          </w:p>
        </w:tc>
        <w:tc>
          <w:tcPr>
            <w:tcW w:w="5635" w:type="dxa"/>
          </w:tcPr>
          <w:p w14:paraId="74356AB1"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t>CO</w:t>
            </w:r>
            <w:r w:rsidRPr="004D27CB">
              <w:rPr>
                <w:vertAlign w:val="subscript"/>
              </w:rPr>
              <w:t>2</w:t>
            </w:r>
            <w:r>
              <w:t xml:space="preserve"> kreditai iš įvairių miškų ūkio veiklų, taip skatinant ir remiant prie klimato kaitos švelninimo ir prisitaikymo prie klimato kaitos prisidedančias veiklas miškuose.</w:t>
            </w:r>
          </w:p>
        </w:tc>
      </w:tr>
      <w:tr w:rsidR="00E10A9E" w14:paraId="29396809" w14:textId="77777777">
        <w:tc>
          <w:tcPr>
            <w:tcW w:w="7639" w:type="dxa"/>
          </w:tcPr>
          <w:p w14:paraId="189519FE" w14:textId="77777777" w:rsidR="00E10A9E" w:rsidRDefault="00E617C1" w:rsidP="00CD0B73">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pacing w:after="160" w:line="259" w:lineRule="auto"/>
            </w:pPr>
            <w:r w:rsidRPr="00CD0B73">
              <w:rPr>
                <w:color w:val="000000"/>
              </w:rPr>
              <w:t xml:space="preserve">Užkardyti netvariu būdu išgautos ir importuotos medienos panaudojimą ir cirkuliaciją. </w:t>
            </w:r>
          </w:p>
          <w:p w14:paraId="2B12F0A7" w14:textId="15505077" w:rsidR="00E10A9E" w:rsidRPr="00CD0B73" w:rsidRDefault="00E617C1" w:rsidP="00CD0B73">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t>Formuojant biokuro importo politiką, remtis Nacionalinės energetinės nepriklausomybės strategijos nuostatomis.</w:t>
            </w:r>
            <w:r w:rsidRPr="00CD0B73">
              <w:rPr>
                <w:color w:val="000000"/>
              </w:rPr>
              <w:t xml:space="preserve"> </w:t>
            </w:r>
          </w:p>
        </w:tc>
        <w:tc>
          <w:tcPr>
            <w:tcW w:w="5635" w:type="dxa"/>
          </w:tcPr>
          <w:p w14:paraId="10A7062C"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Užtikrinti tinkamą medienos reglamento (EU Timber Regulation (995/2010)) įgyvendinimą.</w:t>
            </w:r>
          </w:p>
          <w:p w14:paraId="72A46EBE" w14:textId="77777777" w:rsidR="00E10A9E" w:rsidRDefault="00E10A9E">
            <w:pPr>
              <w:pBdr>
                <w:top w:val="none" w:sz="0" w:space="0" w:color="000000"/>
                <w:left w:val="none" w:sz="0" w:space="0" w:color="000000"/>
                <w:bottom w:val="none" w:sz="0" w:space="0" w:color="000000"/>
                <w:right w:val="none" w:sz="0" w:space="0" w:color="000000"/>
                <w:between w:val="none" w:sz="0" w:space="0" w:color="000000"/>
              </w:pBdr>
              <w:spacing w:after="160" w:line="259" w:lineRule="auto"/>
            </w:pPr>
          </w:p>
        </w:tc>
      </w:tr>
      <w:tr w:rsidR="00E10A9E" w14:paraId="19A80E29" w14:textId="77777777">
        <w:tc>
          <w:tcPr>
            <w:tcW w:w="7639" w:type="dxa"/>
          </w:tcPr>
          <w:p w14:paraId="1A58E23C"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 xml:space="preserve">Miškų sektoriaus </w:t>
            </w:r>
            <w:r>
              <w:t>prisitaikymo</w:t>
            </w:r>
            <w:r>
              <w:rPr>
                <w:color w:val="000000"/>
              </w:rPr>
              <w:t xml:space="preserve"> prie kintančio klimato didinimas</w:t>
            </w:r>
            <w:r>
              <w:t>, įskaitant:</w:t>
            </w:r>
          </w:p>
        </w:tc>
        <w:tc>
          <w:tcPr>
            <w:tcW w:w="5635" w:type="dxa"/>
          </w:tcPr>
          <w:p w14:paraId="5EEBDDC7" w14:textId="77777777" w:rsidR="00E10A9E" w:rsidRDefault="00E10A9E">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p>
        </w:tc>
      </w:tr>
      <w:tr w:rsidR="00E10A9E" w14:paraId="6AD2BF7B" w14:textId="77777777">
        <w:trPr>
          <w:trHeight w:val="510"/>
        </w:trPr>
        <w:tc>
          <w:tcPr>
            <w:tcW w:w="7639" w:type="dxa"/>
          </w:tcPr>
          <w:p w14:paraId="5F33FFD4" w14:textId="77777777" w:rsidR="00E10A9E" w:rsidRDefault="00E617C1">
            <w:pPr>
              <w:numPr>
                <w:ilvl w:val="0"/>
                <w:numId w:val="15"/>
              </w:num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t xml:space="preserve">Prisitaikymo prie kylančių grėsmių miškams ir miškininkavimui dėl klimato kaitos </w:t>
            </w:r>
            <w:r>
              <w:rPr>
                <w:i/>
              </w:rPr>
              <w:t xml:space="preserve">(kenkėjų invazijų, gaisrų, meteorologinių reiškinių, jų prevencija bei miškų/viso sektoriaus gebėjimas atlaikyti poveikį ir, daug svarbiau, atsistatyti) </w:t>
            </w:r>
            <w:r>
              <w:t>didinimas ir miškų gebėjimų atlaikyti ekstremalių reiškinių poveikį stiprinimas;</w:t>
            </w:r>
          </w:p>
          <w:p w14:paraId="68EA460C" w14:textId="0B9DF864" w:rsidR="00E10A9E" w:rsidRDefault="00485D96">
            <w:pPr>
              <w:pBdr>
                <w:top w:val="none" w:sz="0" w:space="0" w:color="000000"/>
                <w:left w:val="none" w:sz="0" w:space="0" w:color="000000"/>
                <w:bottom w:val="none" w:sz="0" w:space="0" w:color="000000"/>
                <w:right w:val="none" w:sz="0" w:space="0" w:color="000000"/>
                <w:between w:val="none" w:sz="0" w:space="0" w:color="000000"/>
              </w:pBdr>
              <w:spacing w:after="160" w:line="259" w:lineRule="auto"/>
              <w:ind w:left="720"/>
            </w:pPr>
            <w:r>
              <w:t>Ypatingą dėmesį skir</w:t>
            </w:r>
            <w:r w:rsidR="00E617C1">
              <w:t>ti priešgaisrinės apsaugos sistemos efektyvumo užtikrinimui miškuose.</w:t>
            </w:r>
          </w:p>
          <w:p w14:paraId="7E8E38FC" w14:textId="77777777" w:rsidR="00E10A9E" w:rsidRDefault="00E10A9E">
            <w:pPr>
              <w:pBdr>
                <w:top w:val="none" w:sz="0" w:space="0" w:color="000000"/>
                <w:left w:val="none" w:sz="0" w:space="0" w:color="000000"/>
                <w:bottom w:val="none" w:sz="0" w:space="0" w:color="000000"/>
                <w:right w:val="none" w:sz="0" w:space="0" w:color="000000"/>
                <w:between w:val="none" w:sz="0" w:space="0" w:color="000000"/>
              </w:pBdr>
              <w:spacing w:after="160" w:line="259" w:lineRule="auto"/>
            </w:pPr>
          </w:p>
          <w:p w14:paraId="2C252C07" w14:textId="0A061789"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FF0000"/>
              </w:rPr>
            </w:pPr>
            <w:r>
              <w:rPr>
                <w:color w:val="FF0000"/>
              </w:rPr>
              <w:t xml:space="preserve"> </w:t>
            </w:r>
          </w:p>
        </w:tc>
        <w:tc>
          <w:tcPr>
            <w:tcW w:w="5635" w:type="dxa"/>
          </w:tcPr>
          <w:p w14:paraId="2916CD67"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t>Klimatas keičiasi, todėl tuo pat metu keičiasi tiek miško augimo, tiek ir miškininkavimo sąlygos. Taip pat sparčiai keičiasi ir kiti veiksniai – pati visuomenė, pasaulinės rinkos, technologija ir t.t. Šie pokyčiai taip pat yra stipriai nulemti ne tik klimato kaitos, bet, ne mažiau, ir žmonijos pastangų šią kaitą sušvelninti. Pripažįstama, kad klimato kaitos išvengti neįmanoma, todėl reikia siekti ekosistemų lankstumo, gebėjimo prisitaikyti prie pokyčių atlaikyti ir atlaikyti ekstremalius reiškinius.</w:t>
            </w:r>
          </w:p>
        </w:tc>
      </w:tr>
      <w:tr w:rsidR="00E10A9E" w14:paraId="4E6FDF42" w14:textId="77777777">
        <w:tc>
          <w:tcPr>
            <w:tcW w:w="7639" w:type="dxa"/>
          </w:tcPr>
          <w:p w14:paraId="3208D46F" w14:textId="77777777" w:rsidR="00E10A9E" w:rsidRPr="00CD0B73" w:rsidRDefault="00E617C1">
            <w:pPr>
              <w:numPr>
                <w:ilvl w:val="0"/>
                <w:numId w:val="15"/>
              </w:numPr>
              <w:pBdr>
                <w:top w:val="none" w:sz="0" w:space="0" w:color="000000"/>
                <w:left w:val="none" w:sz="0" w:space="0" w:color="000000"/>
                <w:bottom w:val="none" w:sz="0" w:space="0" w:color="000000"/>
                <w:right w:val="none" w:sz="0" w:space="0" w:color="000000"/>
                <w:between w:val="none" w:sz="0" w:space="0" w:color="000000"/>
              </w:pBdr>
              <w:spacing w:after="160" w:line="259" w:lineRule="auto"/>
            </w:pPr>
            <w:r w:rsidRPr="00CD0B73">
              <w:t xml:space="preserve">Miškų gebėjimo atlaikyti padidėjusį antropogeninį poveikį stiprinimas; </w:t>
            </w:r>
          </w:p>
        </w:tc>
        <w:tc>
          <w:tcPr>
            <w:tcW w:w="5635" w:type="dxa"/>
          </w:tcPr>
          <w:p w14:paraId="17CA7ED1" w14:textId="2803841A" w:rsidR="00E10A9E" w:rsidRPr="00CD0B73"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sz w:val="30"/>
                <w:szCs w:val="30"/>
              </w:rPr>
            </w:pPr>
            <w:r w:rsidRPr="00CD0B73">
              <w:t>Miškų gebėjimų atlaikyti kitą, su klimato kaita tiesiogiai nesusijusį, antropogeninį poveikį didinimas: aplinkos taršą, miškų ploto mažėjimą, išteklių pereksploatavimą.</w:t>
            </w:r>
          </w:p>
        </w:tc>
      </w:tr>
      <w:tr w:rsidR="00E10A9E" w14:paraId="1928B259" w14:textId="77777777">
        <w:tc>
          <w:tcPr>
            <w:tcW w:w="7639" w:type="dxa"/>
          </w:tcPr>
          <w:p w14:paraId="34D4BDD2" w14:textId="77777777" w:rsidR="00E10A9E" w:rsidRPr="00CD0B73" w:rsidRDefault="00E617C1" w:rsidP="00CD0B73">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59" w:lineRule="auto"/>
            </w:pPr>
            <w:r w:rsidRPr="00CD0B73">
              <w:t xml:space="preserve">Išsaugoti bei didinti miško produktyvumą taikant adaptyvius miškininkavimo modelius (tame tarpe ir mišką želdinant medžių </w:t>
            </w:r>
            <w:r w:rsidRPr="00CD0B73">
              <w:lastRenderedPageBreak/>
              <w:t>rūšimis atspariomis bei prisitaikiusiomis prie kintančio klimato sąlygų);</w:t>
            </w:r>
          </w:p>
        </w:tc>
        <w:tc>
          <w:tcPr>
            <w:tcW w:w="5635" w:type="dxa"/>
          </w:tcPr>
          <w:p w14:paraId="6082E8C5" w14:textId="77777777" w:rsidR="00E10A9E" w:rsidRPr="00CD0B73" w:rsidRDefault="00E617C1" w:rsidP="00CD0B73">
            <w:pPr>
              <w:pBdr>
                <w:top w:val="none" w:sz="0" w:space="0" w:color="000000"/>
                <w:left w:val="none" w:sz="0" w:space="0" w:color="000000"/>
                <w:bottom w:val="none" w:sz="0" w:space="0" w:color="000000"/>
                <w:right w:val="none" w:sz="0" w:space="0" w:color="000000"/>
                <w:between w:val="none" w:sz="0" w:space="0" w:color="000000"/>
              </w:pBdr>
              <w:spacing w:line="259" w:lineRule="auto"/>
            </w:pPr>
            <w:r w:rsidRPr="00CD0B73">
              <w:lastRenderedPageBreak/>
              <w:t>Klimato kaitos pokyčiai lemia medžių rūšių arealo pokyčius.</w:t>
            </w:r>
          </w:p>
        </w:tc>
      </w:tr>
      <w:tr w:rsidR="00E10A9E" w14:paraId="52FF7E3C" w14:textId="77777777">
        <w:tc>
          <w:tcPr>
            <w:tcW w:w="7639" w:type="dxa"/>
          </w:tcPr>
          <w:p w14:paraId="494EBF92" w14:textId="77777777" w:rsidR="00E10A9E" w:rsidRPr="00CD0B73" w:rsidRDefault="00E617C1">
            <w:pPr>
              <w:numPr>
                <w:ilvl w:val="0"/>
                <w:numId w:val="15"/>
              </w:numPr>
              <w:pBdr>
                <w:top w:val="none" w:sz="0" w:space="0" w:color="000000"/>
                <w:left w:val="none" w:sz="0" w:space="0" w:color="000000"/>
                <w:bottom w:val="none" w:sz="0" w:space="0" w:color="000000"/>
                <w:right w:val="none" w:sz="0" w:space="0" w:color="000000"/>
                <w:between w:val="none" w:sz="0" w:space="0" w:color="000000"/>
              </w:pBdr>
              <w:spacing w:after="160" w:line="259" w:lineRule="auto"/>
            </w:pPr>
            <w:r w:rsidRPr="00CD0B73">
              <w:t>Invazinių rūšių, kaip šalutinio globalizacijos produkto, prognozavimo ir kontrolės stiprinimas;</w:t>
            </w:r>
          </w:p>
        </w:tc>
        <w:tc>
          <w:tcPr>
            <w:tcW w:w="5635" w:type="dxa"/>
          </w:tcPr>
          <w:p w14:paraId="6D182991" w14:textId="77777777" w:rsidR="00E10A9E" w:rsidRPr="00CD0B73"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pPr>
            <w:r w:rsidRPr="00CD0B73">
              <w:t>Invazinių rūšių pasirodymo prognozavimo ir kontrolės sistema turi būti stiprinama, kad būtų sukurtos prielaidos operatyviai reaguoti į šių rūšių išplitimą naujose teritorijose, reaguoti ir vertinti jų daromą žalą miškams, pasirengti galimoms kenkėjų atakoms, parinkti tinkamas/adaptuotas miškininkavimo priemones siekiant išsaugoti tvarų mišką, kaip vieną reikšmingiausių klimato kaitos švelninimo priemonių.</w:t>
            </w:r>
          </w:p>
        </w:tc>
      </w:tr>
      <w:tr w:rsidR="00E10A9E" w14:paraId="103A4BBD" w14:textId="77777777">
        <w:tc>
          <w:tcPr>
            <w:tcW w:w="7639" w:type="dxa"/>
          </w:tcPr>
          <w:p w14:paraId="2E9AA6A1" w14:textId="77777777" w:rsidR="00E10A9E" w:rsidRPr="00CD0B73" w:rsidRDefault="00E617C1">
            <w:pPr>
              <w:numPr>
                <w:ilvl w:val="0"/>
                <w:numId w:val="15"/>
              </w:numPr>
              <w:pBdr>
                <w:top w:val="none" w:sz="0" w:space="0" w:color="000000"/>
                <w:left w:val="none" w:sz="0" w:space="0" w:color="000000"/>
                <w:bottom w:val="none" w:sz="0" w:space="0" w:color="000000"/>
                <w:right w:val="none" w:sz="0" w:space="0" w:color="000000"/>
                <w:between w:val="none" w:sz="0" w:space="0" w:color="000000"/>
              </w:pBdr>
              <w:spacing w:after="160" w:line="259" w:lineRule="auto"/>
            </w:pPr>
            <w:r w:rsidRPr="00CD0B73">
              <w:t xml:space="preserve">Iššūkių visame sektoriuje, įskaitant medienos pramonę, suvaldymas; </w:t>
            </w:r>
          </w:p>
        </w:tc>
        <w:tc>
          <w:tcPr>
            <w:tcW w:w="5635" w:type="dxa"/>
          </w:tcPr>
          <w:p w14:paraId="7DF7385D" w14:textId="77777777" w:rsidR="00E10A9E" w:rsidRPr="00CD0B73"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pPr>
            <w:r w:rsidRPr="00CD0B73">
              <w:t>Klimato kaitos ir žmonijos pastangų ją reguliuoti poveikis turi būti vertinamas visai vertės grandinei: klimato kaitos poveikis medienos formavimuisi ir jos savybėms, medienos poreikis bio-energetikoje, medienos poreikia žaliajai statybai. Turi būti naudojama aplinkai draugiška medienos apsauga, naujos technologijos medienos pramonėje (biokompozitai, nanomedžiagos, pakavimo medžiagos).</w:t>
            </w:r>
          </w:p>
        </w:tc>
      </w:tr>
      <w:tr w:rsidR="00E10A9E" w14:paraId="74435F91" w14:textId="77777777">
        <w:tc>
          <w:tcPr>
            <w:tcW w:w="7639" w:type="dxa"/>
          </w:tcPr>
          <w:p w14:paraId="27784031" w14:textId="77777777" w:rsidR="00E10A9E" w:rsidRDefault="00E617C1">
            <w:pPr>
              <w:numPr>
                <w:ilvl w:val="0"/>
                <w:numId w:val="15"/>
              </w:numPr>
              <w:pBdr>
                <w:top w:val="none" w:sz="0" w:space="0" w:color="000000"/>
                <w:left w:val="none" w:sz="0" w:space="0" w:color="000000"/>
                <w:bottom w:val="none" w:sz="0" w:space="0" w:color="000000"/>
                <w:right w:val="none" w:sz="0" w:space="0" w:color="000000"/>
                <w:between w:val="none" w:sz="0" w:space="0" w:color="000000"/>
              </w:pBdr>
              <w:spacing w:after="160" w:line="259" w:lineRule="auto"/>
            </w:pPr>
            <w:r>
              <w:t>Miško teikiamų ekosisteminių paslaugų balanso užtikrinimas;</w:t>
            </w:r>
          </w:p>
        </w:tc>
        <w:tc>
          <w:tcPr>
            <w:tcW w:w="5635" w:type="dxa"/>
          </w:tcPr>
          <w:p w14:paraId="4B4369EC"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Biologinės įvairovės apsauga, genetinės įvairovės, buveinių apsauga; intensyvinamas anglies kaupimas; socialinių ir kultūrinių ekosisteminių paslaugų užtikrinimas.</w:t>
            </w:r>
          </w:p>
        </w:tc>
      </w:tr>
      <w:tr w:rsidR="00E10A9E" w14:paraId="70EC2A52" w14:textId="77777777">
        <w:tc>
          <w:tcPr>
            <w:tcW w:w="7639" w:type="dxa"/>
          </w:tcPr>
          <w:p w14:paraId="57B63FE6" w14:textId="77777777" w:rsidR="00E10A9E" w:rsidRDefault="00E617C1">
            <w:pPr>
              <w:numPr>
                <w:ilvl w:val="0"/>
                <w:numId w:val="15"/>
              </w:numPr>
              <w:pBdr>
                <w:top w:val="none" w:sz="0" w:space="0" w:color="000000"/>
                <w:left w:val="none" w:sz="0" w:space="0" w:color="000000"/>
                <w:bottom w:val="none" w:sz="0" w:space="0" w:color="000000"/>
                <w:right w:val="none" w:sz="0" w:space="0" w:color="000000"/>
                <w:between w:val="none" w:sz="0" w:space="0" w:color="000000"/>
              </w:pBdr>
              <w:spacing w:after="160" w:line="259" w:lineRule="auto"/>
            </w:pPr>
            <w:r>
              <w:t xml:space="preserve">Daugiafunkcinių miškų plėtra; </w:t>
            </w:r>
          </w:p>
        </w:tc>
        <w:tc>
          <w:tcPr>
            <w:tcW w:w="5635" w:type="dxa"/>
          </w:tcPr>
          <w:p w14:paraId="05BE4F12"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Lietuvoje miškų produktyvumas esant šiltesniam klimatui didėja, o medienos paklausa ir kainos dėl klimato kaitos švelninimo pastangų taip pat kyla - tuo reikia pasinaudoti.</w:t>
            </w:r>
          </w:p>
        </w:tc>
      </w:tr>
      <w:tr w:rsidR="00E10A9E" w14:paraId="4CEDFB64" w14:textId="77777777">
        <w:tc>
          <w:tcPr>
            <w:tcW w:w="7639" w:type="dxa"/>
          </w:tcPr>
          <w:p w14:paraId="2F208241" w14:textId="3CA8CE16" w:rsidR="00E10A9E" w:rsidRDefault="00E617C1">
            <w:pPr>
              <w:numPr>
                <w:ilvl w:val="0"/>
                <w:numId w:val="15"/>
              </w:numPr>
              <w:pBdr>
                <w:top w:val="none" w:sz="0" w:space="0" w:color="000000"/>
                <w:left w:val="none" w:sz="0" w:space="0" w:color="000000"/>
                <w:bottom w:val="none" w:sz="0" w:space="0" w:color="000000"/>
                <w:right w:val="none" w:sz="0" w:space="0" w:color="000000"/>
                <w:between w:val="none" w:sz="0" w:space="0" w:color="000000"/>
              </w:pBdr>
              <w:spacing w:after="160" w:line="259" w:lineRule="auto"/>
            </w:pPr>
            <w:r>
              <w:t>Ūkinės veiklos apribojimų didinimo derinimas su efektyvesnių medienos tiekimo prasme miš</w:t>
            </w:r>
            <w:r w:rsidR="00485D96">
              <w:t>kininkavimo alternatyvų diegimu.</w:t>
            </w:r>
          </w:p>
          <w:p w14:paraId="0D31B1D6" w14:textId="77777777" w:rsidR="00E10A9E" w:rsidRDefault="00E10A9E">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360"/>
            </w:pPr>
          </w:p>
          <w:p w14:paraId="46801763" w14:textId="77777777" w:rsidR="00E10A9E" w:rsidRDefault="00E10A9E">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360"/>
            </w:pPr>
          </w:p>
          <w:p w14:paraId="4CA2F4AF" w14:textId="2C7CBCDD" w:rsidR="00E10A9E" w:rsidRDefault="00E10A9E" w:rsidP="00CD0B73">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pPr>
          </w:p>
        </w:tc>
        <w:tc>
          <w:tcPr>
            <w:tcW w:w="5635" w:type="dxa"/>
          </w:tcPr>
          <w:p w14:paraId="2291C2E1"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pPr>
            <w:r>
              <w:lastRenderedPageBreak/>
              <w:t xml:space="preserve">Identiškus, lyginant su dabartiniais miškininkavimo modeliais, pagaminamos apvalios pramoninės medienos kiekius galima pasiekti 25 procentuose miškų </w:t>
            </w:r>
            <w:r>
              <w:lastRenderedPageBreak/>
              <w:t>nevykdant aktyvios miško ūkinės veiklos, tačiau su sąlyga, kad likusioje teritorijoje miškininkystė yra liberalizuojama (modeliavimo duomenys), tiek ES, tiek ir Lietuvoje, nepažeidžiant visų ekosisteminių paslaugų balanso.</w:t>
            </w:r>
          </w:p>
        </w:tc>
      </w:tr>
      <w:tr w:rsidR="00E10A9E" w14:paraId="027769B3" w14:textId="77777777">
        <w:tc>
          <w:tcPr>
            <w:tcW w:w="7639" w:type="dxa"/>
          </w:tcPr>
          <w:p w14:paraId="60D21A5F" w14:textId="464EC51B"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lastRenderedPageBreak/>
              <w:t>Visuomenės švietimas, išryškinant miškų ūkio sektoriaus vaidmenį klimato kaitai švelninti</w:t>
            </w:r>
            <w:r w:rsidR="00485D96">
              <w:rPr>
                <w:color w:val="000000"/>
              </w:rPr>
              <w:t>.</w:t>
            </w:r>
          </w:p>
        </w:tc>
        <w:tc>
          <w:tcPr>
            <w:tcW w:w="5635" w:type="dxa"/>
          </w:tcPr>
          <w:p w14:paraId="774A8FB1" w14:textId="77777777" w:rsidR="00E10A9E" w:rsidRDefault="00E10A9E">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p>
        </w:tc>
      </w:tr>
      <w:tr w:rsidR="00E10A9E" w14:paraId="32DC5F57" w14:textId="77777777">
        <w:tc>
          <w:tcPr>
            <w:tcW w:w="7639" w:type="dxa"/>
          </w:tcPr>
          <w:p w14:paraId="3A1E96D3"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Balans</w:t>
            </w:r>
            <w:r>
              <w:t>o</w:t>
            </w:r>
            <w:r>
              <w:rPr>
                <w:color w:val="000000"/>
              </w:rPr>
              <w:t xml:space="preserve"> tarp saugomų teritorijų (miškuose) ir naudojamų ūkinių miškų plotų  nustatymas.</w:t>
            </w:r>
          </w:p>
        </w:tc>
        <w:tc>
          <w:tcPr>
            <w:tcW w:w="5635" w:type="dxa"/>
          </w:tcPr>
          <w:p w14:paraId="428CE93B"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t>Nustatant šį balansą svarbu atsižvelgti, koks medienos poreikis pramonei, atsinaujinančiai energetikai ir koks būtų numanomas poveikis šioms sritims jei ūkinė veikla miškuose būtų stabdoma, skatinant bioįvairovės išsaugojimą. Turi būti atliktas 30 procentų apsauginių miškų nuo viso miškų ploto ekonominis vertinimas, taip pat vertinant ir šio ploto poveikį anglies kaupimui miškuose.</w:t>
            </w:r>
          </w:p>
        </w:tc>
      </w:tr>
      <w:tr w:rsidR="00E10A9E" w14:paraId="6AA58380" w14:textId="77777777">
        <w:tc>
          <w:tcPr>
            <w:tcW w:w="7639" w:type="dxa"/>
          </w:tcPr>
          <w:p w14:paraId="4B425D74" w14:textId="56EC802A"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Rodikliai (miškų plėtros ir miškų prisitaikymo, atsparumo klimato kaitai vertinti) - r</w:t>
            </w:r>
            <w:r>
              <w:t>odikliai turėtų būti įvardinti Lietuvos miškų strategijoje</w:t>
            </w:r>
            <w:r w:rsidR="00485D96">
              <w:t>.</w:t>
            </w:r>
          </w:p>
        </w:tc>
        <w:tc>
          <w:tcPr>
            <w:tcW w:w="5635" w:type="dxa"/>
          </w:tcPr>
          <w:p w14:paraId="4C08049B"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t>Nustatyti rodiklius pasiekimų vertinimui. Siekiamybė - teigiamas anglies balansas (anglies sankaupos turi didėti, o ne mažėti).</w:t>
            </w:r>
          </w:p>
        </w:tc>
      </w:tr>
      <w:tr w:rsidR="00E10A9E" w14:paraId="709D27C5" w14:textId="77777777">
        <w:tc>
          <w:tcPr>
            <w:tcW w:w="7639" w:type="dxa"/>
          </w:tcPr>
          <w:p w14:paraId="6AB2B37E" w14:textId="49FD9F8D"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 xml:space="preserve">Miškų mokslo plėtra ir </w:t>
            </w:r>
            <w:r>
              <w:t>reikšmė</w:t>
            </w:r>
            <w:r>
              <w:rPr>
                <w:color w:val="000000"/>
              </w:rPr>
              <w:t xml:space="preserve"> klimato kaitos kontekste</w:t>
            </w:r>
            <w:r w:rsidR="00485D96">
              <w:rPr>
                <w:color w:val="000000"/>
              </w:rPr>
              <w:t>.</w:t>
            </w:r>
          </w:p>
        </w:tc>
        <w:tc>
          <w:tcPr>
            <w:tcW w:w="5635" w:type="dxa"/>
          </w:tcPr>
          <w:p w14:paraId="649CDB7D"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t>Indėlio stiprinimas. Miškininkavimo teorija ir praktika Lietuvoje evoliucionavo ženkliai lėčiau nei keitėsi miškininkavimo sąlygos. Dabartinė miškininkavimo doktrina yra grindžiama nuostatomis, užgimusiomis dar XIX amžiuje bei subrandintomis planinės ekonomikos sąlygomis. Todėl šio amžiaus klimato kaitos, augančio biomasės energijos vartojimo ar pasaulinės rinkos pokyčių sąlygojamus iššūkius galime įveikti miškininkaudami netradiciškai.</w:t>
            </w:r>
          </w:p>
        </w:tc>
      </w:tr>
      <w:tr w:rsidR="00E10A9E" w14:paraId="49568A40" w14:textId="77777777">
        <w:tc>
          <w:tcPr>
            <w:tcW w:w="7639" w:type="dxa"/>
          </w:tcPr>
          <w:p w14:paraId="580B96D8" w14:textId="32F6E5F4" w:rsidR="00E10A9E" w:rsidRPr="00045249"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lastRenderedPageBreak/>
              <w:t>Antrinės panaudotų medienos produktų (atliekų) rinkos sukūrimas/skatinimas</w:t>
            </w:r>
            <w:r w:rsidR="00485D96">
              <w:t>.</w:t>
            </w:r>
          </w:p>
        </w:tc>
        <w:tc>
          <w:tcPr>
            <w:tcW w:w="5635" w:type="dxa"/>
          </w:tcPr>
          <w:p w14:paraId="4FA6B40F"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pPr>
            <w:r>
              <w:t xml:space="preserve">Antrinė panaudotų medienos produktų rinka prisidėtų prie ilgesnio anglies surišimo produktuose (jei medienos produktai naudojami antrą kartą gaminiams gaminti, o ne energetiniams tikslams). </w:t>
            </w:r>
          </w:p>
        </w:tc>
      </w:tr>
    </w:tbl>
    <w:p w14:paraId="18029B2F" w14:textId="77777777" w:rsidR="00E10A9E" w:rsidRDefault="00E10A9E">
      <w:pPr>
        <w:pBdr>
          <w:top w:val="nil"/>
          <w:left w:val="nil"/>
          <w:bottom w:val="nil"/>
          <w:right w:val="nil"/>
          <w:between w:val="nil"/>
        </w:pBdr>
        <w:spacing w:after="160" w:line="259" w:lineRule="auto"/>
        <w:ind w:left="720"/>
        <w:rPr>
          <w:color w:val="000000"/>
          <w:sz w:val="28"/>
          <w:szCs w:val="28"/>
        </w:rPr>
      </w:pPr>
    </w:p>
    <w:p w14:paraId="37081D10" w14:textId="77777777" w:rsidR="00E10A9E" w:rsidRDefault="00E10A9E">
      <w:pPr>
        <w:pBdr>
          <w:top w:val="nil"/>
          <w:left w:val="nil"/>
          <w:bottom w:val="nil"/>
          <w:right w:val="nil"/>
          <w:between w:val="nil"/>
        </w:pBdr>
        <w:spacing w:after="160" w:line="259" w:lineRule="auto"/>
        <w:rPr>
          <w:color w:val="000000"/>
          <w:sz w:val="28"/>
          <w:szCs w:val="28"/>
        </w:rPr>
      </w:pPr>
    </w:p>
    <w:p w14:paraId="4D4FB120" w14:textId="77777777" w:rsidR="00E10A9E" w:rsidRDefault="00E10A9E">
      <w:pPr>
        <w:pBdr>
          <w:top w:val="nil"/>
          <w:left w:val="nil"/>
          <w:bottom w:val="nil"/>
          <w:right w:val="nil"/>
          <w:between w:val="nil"/>
        </w:pBdr>
        <w:spacing w:after="160" w:line="259" w:lineRule="auto"/>
        <w:ind w:left="720"/>
        <w:rPr>
          <w:b/>
          <w:color w:val="000000"/>
          <w:sz w:val="28"/>
          <w:szCs w:val="28"/>
        </w:rPr>
      </w:pPr>
    </w:p>
    <w:p w14:paraId="054AE8F4" w14:textId="77777777" w:rsidR="00E10A9E" w:rsidRDefault="00E617C1">
      <w:pPr>
        <w:pBdr>
          <w:top w:val="nil"/>
          <w:left w:val="nil"/>
          <w:bottom w:val="nil"/>
          <w:right w:val="nil"/>
          <w:between w:val="nil"/>
        </w:pBdr>
        <w:spacing w:after="160" w:line="259" w:lineRule="auto"/>
        <w:rPr>
          <w:b/>
          <w:color w:val="000000"/>
          <w:sz w:val="36"/>
          <w:szCs w:val="36"/>
        </w:rPr>
      </w:pPr>
      <w:r>
        <w:rPr>
          <w:b/>
          <w:color w:val="000000"/>
          <w:sz w:val="36"/>
          <w:szCs w:val="36"/>
        </w:rPr>
        <w:t>UŽDUOTIS Nr. 2.  PASIŪLYMAI NMS PAMATINIO TIKSLO KRYPTYSE</w:t>
      </w:r>
    </w:p>
    <w:p w14:paraId="25D78154" w14:textId="77777777" w:rsidR="00E10A9E" w:rsidRDefault="00E10A9E">
      <w:pPr>
        <w:spacing w:line="259" w:lineRule="auto"/>
        <w:ind w:left="851"/>
        <w:jc w:val="both"/>
        <w:rPr>
          <w:color w:val="000000"/>
          <w:sz w:val="28"/>
          <w:szCs w:val="28"/>
        </w:rPr>
      </w:pPr>
    </w:p>
    <w:p w14:paraId="57893F31" w14:textId="77777777" w:rsidR="00E10A9E" w:rsidRDefault="00E617C1">
      <w:pPr>
        <w:spacing w:line="259" w:lineRule="auto"/>
        <w:jc w:val="both"/>
        <w:rPr>
          <w:color w:val="000000"/>
          <w:sz w:val="28"/>
          <w:szCs w:val="28"/>
        </w:rPr>
      </w:pPr>
      <w:r>
        <w:rPr>
          <w:color w:val="000000"/>
          <w:sz w:val="28"/>
          <w:szCs w:val="28"/>
        </w:rPr>
        <w:t>Ši užduotis susideda iš trijų pratimų, pradžioje jūs įvertinsite NMS pamatinio tikslo krypčių aktualumą, po to pateiksite pasiūlymus interesų balansui ar krypties įgyvendinimui.</w:t>
      </w:r>
    </w:p>
    <w:p w14:paraId="474A262C" w14:textId="77777777" w:rsidR="00E10A9E" w:rsidRDefault="00E10A9E">
      <w:pPr>
        <w:spacing w:line="259" w:lineRule="auto"/>
        <w:jc w:val="both"/>
        <w:rPr>
          <w:color w:val="000000"/>
        </w:rPr>
      </w:pPr>
    </w:p>
    <w:p w14:paraId="02A74AFE" w14:textId="77777777" w:rsidR="00E10A9E" w:rsidRDefault="00E617C1">
      <w:pPr>
        <w:numPr>
          <w:ilvl w:val="0"/>
          <w:numId w:val="8"/>
        </w:numPr>
        <w:pBdr>
          <w:top w:val="nil"/>
          <w:left w:val="nil"/>
          <w:bottom w:val="nil"/>
          <w:right w:val="nil"/>
          <w:between w:val="nil"/>
        </w:pBdr>
        <w:spacing w:after="160" w:line="259" w:lineRule="auto"/>
        <w:jc w:val="both"/>
        <w:rPr>
          <w:b/>
          <w:color w:val="000000"/>
          <w:sz w:val="28"/>
          <w:szCs w:val="28"/>
        </w:rPr>
      </w:pPr>
      <w:r>
        <w:rPr>
          <w:b/>
          <w:color w:val="000000"/>
          <w:sz w:val="28"/>
          <w:szCs w:val="28"/>
        </w:rPr>
        <w:t>Pratimas. Atsakydami į pateiktą klausimą, pasirinkite NMS pamatinio tikslo kryptis (teiginius) ir užpildykite lentelę.</w:t>
      </w:r>
    </w:p>
    <w:p w14:paraId="66F4A00D" w14:textId="77777777" w:rsidR="00E10A9E" w:rsidRDefault="00E617C1">
      <w:pPr>
        <w:pBdr>
          <w:top w:val="nil"/>
          <w:left w:val="nil"/>
          <w:bottom w:val="nil"/>
          <w:right w:val="nil"/>
          <w:between w:val="nil"/>
        </w:pBdr>
        <w:spacing w:after="160" w:line="259" w:lineRule="auto"/>
        <w:jc w:val="both"/>
        <w:rPr>
          <w:color w:val="000000"/>
          <w:sz w:val="28"/>
          <w:szCs w:val="28"/>
        </w:rPr>
      </w:pPr>
      <w:r>
        <w:rPr>
          <w:color w:val="000000"/>
          <w:sz w:val="28"/>
          <w:szCs w:val="28"/>
        </w:rPr>
        <w:t xml:space="preserve">Kokios NMS pamatinio tikslo kryptys (teiginiai) yra </w:t>
      </w:r>
      <w:r>
        <w:rPr>
          <w:b/>
          <w:color w:val="000000"/>
          <w:sz w:val="28"/>
          <w:szCs w:val="28"/>
        </w:rPr>
        <w:t xml:space="preserve">aktualios </w:t>
      </w:r>
      <w:r>
        <w:rPr>
          <w:color w:val="000000"/>
          <w:sz w:val="28"/>
          <w:szCs w:val="28"/>
        </w:rPr>
        <w:t>jūsų sektorinei grupei ir kodėl?</w:t>
      </w:r>
    </w:p>
    <w:p w14:paraId="51AD1241" w14:textId="77777777" w:rsidR="00E10A9E" w:rsidRDefault="00E10A9E">
      <w:pPr>
        <w:pBdr>
          <w:top w:val="nil"/>
          <w:left w:val="nil"/>
          <w:bottom w:val="nil"/>
          <w:right w:val="nil"/>
          <w:between w:val="nil"/>
        </w:pBdr>
        <w:spacing w:after="160" w:line="259" w:lineRule="auto"/>
        <w:jc w:val="both"/>
        <w:rPr>
          <w:color w:val="000000"/>
        </w:rPr>
      </w:pPr>
    </w:p>
    <w:tbl>
      <w:tblPr>
        <w:tblStyle w:val="a4"/>
        <w:tblW w:w="1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3402"/>
        <w:gridCol w:w="2977"/>
      </w:tblGrid>
      <w:tr w:rsidR="00E10A9E" w14:paraId="7422DC93" w14:textId="77777777">
        <w:tc>
          <w:tcPr>
            <w:tcW w:w="7083" w:type="dxa"/>
            <w:shd w:val="clear" w:color="auto" w:fill="D9D9D9"/>
          </w:tcPr>
          <w:p w14:paraId="77A217EF"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b/>
                <w:color w:val="000000"/>
                <w:sz w:val="28"/>
                <w:szCs w:val="28"/>
              </w:rPr>
            </w:pPr>
            <w:r>
              <w:rPr>
                <w:b/>
                <w:color w:val="000000"/>
                <w:sz w:val="28"/>
                <w:szCs w:val="28"/>
              </w:rPr>
              <w:t>NMS pamatinio tikslo kryptis/teiginys. Nukopijuokite formuluotę iš NMS pamatiniosis tikslo</w:t>
            </w:r>
          </w:p>
        </w:tc>
        <w:tc>
          <w:tcPr>
            <w:tcW w:w="3402" w:type="dxa"/>
            <w:shd w:val="clear" w:color="auto" w:fill="D9D9D9"/>
          </w:tcPr>
          <w:p w14:paraId="207D213D"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b/>
                <w:color w:val="000000"/>
                <w:sz w:val="28"/>
                <w:szCs w:val="28"/>
              </w:rPr>
            </w:pPr>
            <w:r>
              <w:rPr>
                <w:b/>
                <w:color w:val="000000"/>
                <w:sz w:val="28"/>
                <w:szCs w:val="28"/>
              </w:rPr>
              <w:t>Įvertinkite aktualumą balais:</w:t>
            </w:r>
          </w:p>
          <w:p w14:paraId="7B70ECE9"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rPr>
                <w:b/>
                <w:color w:val="000000"/>
                <w:sz w:val="28"/>
                <w:szCs w:val="28"/>
              </w:rPr>
            </w:pPr>
            <w:r>
              <w:rPr>
                <w:b/>
                <w:color w:val="000000"/>
                <w:sz w:val="28"/>
                <w:szCs w:val="28"/>
              </w:rPr>
              <w:t>Labai svarbu – 3           Svarbu – 2                         Iš dalies svarbu – 1</w:t>
            </w:r>
          </w:p>
        </w:tc>
        <w:tc>
          <w:tcPr>
            <w:tcW w:w="2977" w:type="dxa"/>
            <w:shd w:val="clear" w:color="auto" w:fill="D9D9D9"/>
          </w:tcPr>
          <w:p w14:paraId="363D98FC"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b/>
                <w:color w:val="000000"/>
                <w:sz w:val="28"/>
                <w:szCs w:val="28"/>
              </w:rPr>
            </w:pPr>
            <w:r>
              <w:rPr>
                <w:b/>
                <w:color w:val="000000"/>
                <w:sz w:val="28"/>
                <w:szCs w:val="28"/>
              </w:rPr>
              <w:t>Poveikis jūsų sektorinei grupei</w:t>
            </w:r>
          </w:p>
        </w:tc>
      </w:tr>
      <w:tr w:rsidR="00E10A9E" w14:paraId="735FD098" w14:textId="77777777">
        <w:tc>
          <w:tcPr>
            <w:tcW w:w="7083" w:type="dxa"/>
          </w:tcPr>
          <w:p w14:paraId="7874FC38"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b/>
                <w:color w:val="000000"/>
              </w:rPr>
            </w:pPr>
            <w:r>
              <w:rPr>
                <w:b/>
              </w:rPr>
              <w:t xml:space="preserve">* </w:t>
            </w:r>
            <w:r>
              <w:rPr>
                <w:b/>
                <w:i/>
              </w:rPr>
              <w:t xml:space="preserve">ilgalaikį balansą tarp suinteresuotoms šalims ir Valstybei svarbiausių miško teikiamų naudų, suderinant kintančius </w:t>
            </w:r>
            <w:r>
              <w:rPr>
                <w:b/>
                <w:i/>
              </w:rPr>
              <w:lastRenderedPageBreak/>
              <w:t>ekonominius, ekologinius ir socialinius interesus, tuo pačiu užtikrinant tvarių miško ekosistemų formavimą ir išsaugojimą ateities kartoms;</w:t>
            </w:r>
          </w:p>
        </w:tc>
        <w:tc>
          <w:tcPr>
            <w:tcW w:w="3402" w:type="dxa"/>
          </w:tcPr>
          <w:p w14:paraId="3AFCE442"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b/>
                <w:color w:val="000000"/>
              </w:rPr>
            </w:pPr>
            <w:r>
              <w:rPr>
                <w:b/>
              </w:rPr>
              <w:lastRenderedPageBreak/>
              <w:t>3</w:t>
            </w:r>
          </w:p>
        </w:tc>
        <w:tc>
          <w:tcPr>
            <w:tcW w:w="2977" w:type="dxa"/>
          </w:tcPr>
          <w:p w14:paraId="12CD91D2"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color w:val="000000"/>
              </w:rPr>
            </w:pPr>
            <w:r>
              <w:t xml:space="preserve">Poveikis tiesioginis. Klimato kaitos švelninimas </w:t>
            </w:r>
            <w:r>
              <w:lastRenderedPageBreak/>
              <w:t xml:space="preserve">neįmanomas be tvarių miško ekosistemų. </w:t>
            </w:r>
          </w:p>
        </w:tc>
      </w:tr>
      <w:tr w:rsidR="00E10A9E" w14:paraId="5815D962" w14:textId="77777777">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256F9"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b/>
              </w:rPr>
            </w:pPr>
            <w:r>
              <w:rPr>
                <w:b/>
              </w:rPr>
              <w:lastRenderedPageBreak/>
              <w:t xml:space="preserve">* </w:t>
            </w:r>
            <w:r>
              <w:rPr>
                <w:b/>
                <w:i/>
              </w:rPr>
              <w:t>miškų indėlį į klimato kaitos iššūkių suvaldymą, įskaitant ekosistemų išsaugojimą, subalansuotą miškų plotų plėtrą, potencialo didinimą absorbuoti šiltnamio efektą sukeliančias dujas (ŠESD) bei kaupti ir išlaikyti anglį, taip pat miškų prisitaikymą prie klimato kaitos ir jų atsparumo didinimą;</w:t>
            </w:r>
          </w:p>
        </w:tc>
        <w:tc>
          <w:tcPr>
            <w:tcW w:w="3402" w:type="dxa"/>
          </w:tcPr>
          <w:p w14:paraId="495F5CC2"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b/>
                <w:color w:val="000000"/>
              </w:rPr>
            </w:pPr>
            <w:r>
              <w:rPr>
                <w:b/>
              </w:rPr>
              <w:t>3</w:t>
            </w:r>
          </w:p>
        </w:tc>
        <w:tc>
          <w:tcPr>
            <w:tcW w:w="2977" w:type="dxa"/>
          </w:tcPr>
          <w:p w14:paraId="6A765132"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color w:val="000000"/>
              </w:rPr>
            </w:pPr>
            <w:r>
              <w:t>Pamatinis tikslas sutampa su sektorinės grupės pagrindiniais tikslais.</w:t>
            </w:r>
          </w:p>
        </w:tc>
      </w:tr>
      <w:tr w:rsidR="00E10A9E" w14:paraId="0FE25FE2" w14:textId="77777777">
        <w:tc>
          <w:tcPr>
            <w:tcW w:w="7083" w:type="dxa"/>
          </w:tcPr>
          <w:p w14:paraId="594165DB"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b/>
              </w:rPr>
            </w:pPr>
            <w:r>
              <w:rPr>
                <w:b/>
              </w:rPr>
              <w:t xml:space="preserve">* </w:t>
            </w:r>
            <w:r>
              <w:rPr>
                <w:b/>
                <w:i/>
              </w:rPr>
              <w:t>biologinės įvairovės išsaugojimą, griežtai saugomų miškų reikiamo ploto ir įvairovės užtikrinimą, taip pat miškų gamtosauginės vertės didinimą saugomose teritorijose, apimant geresnę senų miškų apsaugą ir hidrologinio režimo atkūrimą;</w:t>
            </w:r>
          </w:p>
        </w:tc>
        <w:tc>
          <w:tcPr>
            <w:tcW w:w="3402" w:type="dxa"/>
          </w:tcPr>
          <w:p w14:paraId="3CED79EB"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b/>
                <w:color w:val="000000"/>
              </w:rPr>
            </w:pPr>
            <w:r>
              <w:rPr>
                <w:b/>
              </w:rPr>
              <w:t>2</w:t>
            </w:r>
          </w:p>
        </w:tc>
        <w:tc>
          <w:tcPr>
            <w:tcW w:w="2977" w:type="dxa"/>
          </w:tcPr>
          <w:p w14:paraId="7D6B13C5"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color w:val="000000"/>
              </w:rPr>
            </w:pPr>
            <w:r>
              <w:t>Hidrologinio režimo atkūrimas gali prisidėti prie ŠESD absorbcinio potencialo mažinimo miškuose.</w:t>
            </w:r>
          </w:p>
        </w:tc>
      </w:tr>
      <w:tr w:rsidR="00E10A9E" w14:paraId="3453BB02" w14:textId="77777777">
        <w:tc>
          <w:tcPr>
            <w:tcW w:w="7083" w:type="dxa"/>
          </w:tcPr>
          <w:p w14:paraId="7A85298E"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b/>
              </w:rPr>
            </w:pPr>
            <w:r>
              <w:rPr>
                <w:b/>
              </w:rPr>
              <w:t xml:space="preserve">* </w:t>
            </w:r>
            <w:r>
              <w:rPr>
                <w:b/>
                <w:i/>
              </w:rPr>
              <w:t>rekreacinio, kultūrinio, dvasinio, taip pat visuomenės sveikatos ir emocinės būklės gerinimui skirto daugiafunkcinio miškų potencialo išryškinimą ir jo stiprinimą, apimant gyvenamosios aplinkos kokybės gerinimą, kraštovaizdžio stabilumo didinimą;</w:t>
            </w:r>
          </w:p>
        </w:tc>
        <w:tc>
          <w:tcPr>
            <w:tcW w:w="3402" w:type="dxa"/>
          </w:tcPr>
          <w:p w14:paraId="61981F39"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b/>
                <w:color w:val="000000"/>
              </w:rPr>
            </w:pPr>
            <w:r>
              <w:rPr>
                <w:b/>
              </w:rPr>
              <w:t>1</w:t>
            </w:r>
          </w:p>
        </w:tc>
        <w:tc>
          <w:tcPr>
            <w:tcW w:w="2977" w:type="dxa"/>
          </w:tcPr>
          <w:p w14:paraId="23F2CA9D"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color w:val="000000"/>
              </w:rPr>
            </w:pPr>
            <w:r>
              <w:t>Klimato kaitos švelninimui reikšmingos įtakos neturi.</w:t>
            </w:r>
          </w:p>
        </w:tc>
      </w:tr>
      <w:tr w:rsidR="00E10A9E" w14:paraId="202631D5" w14:textId="77777777">
        <w:tc>
          <w:tcPr>
            <w:tcW w:w="7083" w:type="dxa"/>
          </w:tcPr>
          <w:p w14:paraId="0B3A0AA1"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b/>
                <w:color w:val="000000"/>
              </w:rPr>
            </w:pPr>
            <w:r>
              <w:rPr>
                <w:b/>
              </w:rPr>
              <w:t xml:space="preserve">* </w:t>
            </w:r>
            <w:r>
              <w:rPr>
                <w:b/>
                <w:i/>
              </w:rPr>
              <w:t>darnaus miškų tvarkymo principais paremto miškininkavimo tolesnį vystymą formuojant daugiafunkcinius miškus, inovatyvių ir adaptyvių tausojančios miškininkystės, įskaitant artimo gamtai miškininkavimo, praktikų bei miško tvarkymo technologijų paiešką ir diegimą, moksliškai pagrįstą laukinės gyvūnijos populiacijų miškuose apsaugą ir sureguliavimą;</w:t>
            </w:r>
          </w:p>
        </w:tc>
        <w:tc>
          <w:tcPr>
            <w:tcW w:w="3402" w:type="dxa"/>
          </w:tcPr>
          <w:p w14:paraId="4CB6803B"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b/>
                <w:color w:val="000000"/>
              </w:rPr>
            </w:pPr>
            <w:r>
              <w:rPr>
                <w:b/>
              </w:rPr>
              <w:t>3</w:t>
            </w:r>
          </w:p>
        </w:tc>
        <w:tc>
          <w:tcPr>
            <w:tcW w:w="2977" w:type="dxa"/>
          </w:tcPr>
          <w:p w14:paraId="106224B0"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color w:val="000000"/>
              </w:rPr>
            </w:pPr>
            <w:r>
              <w:t>Tvarus miškininkavimas, naujų miško tvarkymo technologijų paieška prisideda prie ŠESD absorbcinio potencialo didinimo.</w:t>
            </w:r>
          </w:p>
        </w:tc>
      </w:tr>
      <w:tr w:rsidR="00E10A9E" w14:paraId="64EB1286" w14:textId="77777777">
        <w:tc>
          <w:tcPr>
            <w:tcW w:w="7083" w:type="dxa"/>
          </w:tcPr>
          <w:p w14:paraId="74526D33"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b/>
                <w:color w:val="000000"/>
              </w:rPr>
            </w:pPr>
            <w:r>
              <w:rPr>
                <w:b/>
              </w:rPr>
              <w:t xml:space="preserve">* </w:t>
            </w:r>
            <w:r>
              <w:rPr>
                <w:b/>
                <w:i/>
              </w:rPr>
              <w:t xml:space="preserve">ekonominio veiklos miškuose reguliavimo pokyčius, užtikrinant miškų ūkio sektoriaus ekonominį gyvybingumą, reikšminga apimtimi į ekonomiką įtraukiant ir kitas nei mediena miško ekosistemines paslaugas, atsisakant gamtosauginės ar kitokios pridėtinės vertės </w:t>
            </w:r>
            <w:r>
              <w:rPr>
                <w:b/>
                <w:i/>
              </w:rPr>
              <w:lastRenderedPageBreak/>
              <w:t>nekuriančių veiklos apribojimų, taip pat taikant deramas ekonomines paskatas bei nustatant adekvačias kompensacijas miško savininkams ir kitiems ūkio subjektams už bendruosius apribojimus viršijančius ūkinės veiklos suvaržymus;</w:t>
            </w:r>
          </w:p>
        </w:tc>
        <w:tc>
          <w:tcPr>
            <w:tcW w:w="3402" w:type="dxa"/>
          </w:tcPr>
          <w:p w14:paraId="19343FE8"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b/>
                <w:color w:val="000000"/>
              </w:rPr>
            </w:pPr>
            <w:r>
              <w:rPr>
                <w:b/>
              </w:rPr>
              <w:lastRenderedPageBreak/>
              <w:t>2</w:t>
            </w:r>
          </w:p>
        </w:tc>
        <w:tc>
          <w:tcPr>
            <w:tcW w:w="2977" w:type="dxa"/>
          </w:tcPr>
          <w:p w14:paraId="04845CDC"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color w:val="000000"/>
              </w:rPr>
            </w:pPr>
            <w:r>
              <w:t xml:space="preserve">Ekonominis miškų ūkio sektoriaus gyvybingumas turi įtakos ŠESD absorbcinio potencialo didinimui - </w:t>
            </w:r>
            <w:r>
              <w:lastRenderedPageBreak/>
              <w:t>ilginant anglies absorbciją ir konservavimą miške. Kompensavimui už ekosisteminių paslaugų išlaikymą sektorinė darbo grupė pritaria.</w:t>
            </w:r>
          </w:p>
        </w:tc>
      </w:tr>
      <w:tr w:rsidR="00E10A9E" w14:paraId="1B95C3FD" w14:textId="77777777">
        <w:tc>
          <w:tcPr>
            <w:tcW w:w="7083" w:type="dxa"/>
          </w:tcPr>
          <w:p w14:paraId="29329E22"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b/>
                <w:color w:val="000000"/>
              </w:rPr>
            </w:pPr>
            <w:r>
              <w:rPr>
                <w:b/>
              </w:rPr>
              <w:lastRenderedPageBreak/>
              <w:t xml:space="preserve">* </w:t>
            </w:r>
            <w:r>
              <w:rPr>
                <w:b/>
                <w:i/>
                <w:color w:val="201F1E"/>
              </w:rPr>
              <w:t>holistinį viso miškų sektoriaus, įskaitant ir medienos pramonę bei biomasės energetiką, vystymą, skatinant miškų sektoriaus ekonominę plėtrą kaip darbuotojų socialinės ir valstybės ekonominės gerovės garantą, užtikrinant racionalų miško išteklių naudojimą ir gausinimą, stabilų kokybiškos ir aukščiausios technologinės vertės žaliavinės medienos tiekimą darnaus miškų tvarkymo rėmuose, siekiant kuo aukštesnės pridėtinės vertės kūrimo Lietuvoje, skatinant žiedinę bioekonomiką ir žaliąją transformaciją;</w:t>
            </w:r>
          </w:p>
        </w:tc>
        <w:tc>
          <w:tcPr>
            <w:tcW w:w="3402" w:type="dxa"/>
          </w:tcPr>
          <w:p w14:paraId="15E95712"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b/>
                <w:color w:val="000000"/>
              </w:rPr>
            </w:pPr>
            <w:r>
              <w:rPr>
                <w:b/>
              </w:rPr>
              <w:t>3</w:t>
            </w:r>
          </w:p>
        </w:tc>
        <w:tc>
          <w:tcPr>
            <w:tcW w:w="2977" w:type="dxa"/>
          </w:tcPr>
          <w:p w14:paraId="33BE036A"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color w:val="000000"/>
              </w:rPr>
            </w:pPr>
            <w:r>
              <w:t>Ilgalaikis anglies užkonservavimas medienos produktuose prisideda prie klimato kaitos švelninimo. Žiedinės ekonomikos skatinimas ir antrinės rinkos sukūrimas prisideda prie ilgalaikio anglies užkonservavimo.</w:t>
            </w:r>
          </w:p>
        </w:tc>
      </w:tr>
      <w:tr w:rsidR="00E10A9E" w14:paraId="0E8232B8" w14:textId="77777777">
        <w:tc>
          <w:tcPr>
            <w:tcW w:w="7083" w:type="dxa"/>
          </w:tcPr>
          <w:p w14:paraId="5B8C8984"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b/>
                <w:color w:val="000000"/>
              </w:rPr>
            </w:pPr>
            <w:r>
              <w:rPr>
                <w:b/>
              </w:rPr>
              <w:t xml:space="preserve">* </w:t>
            </w:r>
            <w:r>
              <w:rPr>
                <w:b/>
                <w:i/>
              </w:rPr>
              <w:t>miškų mokslų ir su miškais susijusių mokslinių tyrimų ir inovacijų plėtrą bei finansavimą, taikomojo mokslo praktinį diegimą, informacijos apie miškus ir miškininkavimą geresnį pritaikymą vartotojams bei jos sklaidą, visuomenės švietimo miškų klausimais stiprinimą;</w:t>
            </w:r>
          </w:p>
        </w:tc>
        <w:tc>
          <w:tcPr>
            <w:tcW w:w="3402" w:type="dxa"/>
          </w:tcPr>
          <w:p w14:paraId="3984672B"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b/>
                <w:color w:val="000000"/>
              </w:rPr>
            </w:pPr>
            <w:r>
              <w:rPr>
                <w:b/>
              </w:rPr>
              <w:t>3</w:t>
            </w:r>
          </w:p>
        </w:tc>
        <w:tc>
          <w:tcPr>
            <w:tcW w:w="2977" w:type="dxa"/>
          </w:tcPr>
          <w:p w14:paraId="2776AAC6"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color w:val="000000"/>
              </w:rPr>
            </w:pPr>
            <w:r>
              <w:t>Mokslinių tyrimų ir inovacijų plėtra, taikomojo mokslo praktinis diegimas prisideda prie ŠESD absorbcinio potencialo didinimo.</w:t>
            </w:r>
          </w:p>
        </w:tc>
      </w:tr>
      <w:tr w:rsidR="00E10A9E" w14:paraId="7024C2D7" w14:textId="77777777">
        <w:tc>
          <w:tcPr>
            <w:tcW w:w="7083" w:type="dxa"/>
          </w:tcPr>
          <w:p w14:paraId="33E06694"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b/>
                <w:color w:val="000000"/>
              </w:rPr>
            </w:pPr>
            <w:r>
              <w:rPr>
                <w:b/>
              </w:rPr>
              <w:t xml:space="preserve">* </w:t>
            </w:r>
            <w:r>
              <w:rPr>
                <w:b/>
                <w:i/>
              </w:rPr>
              <w:t>miškininkų ir kitų miškuose bei miškų sektoriuje dirbančių specialistų rengimo tobulinimą žaliosios transformacijos ir skaitmenizacijos kontekste ir reikiamo jų skaičiaus užtikrinimą, jų profesinio prestižo didinimą, taip pat miškų sektoriuje dirbančiųjų socialinių garantijų, profesinio imuniteto ir kolektyvinio atstovavimo stiprinimą, ypač per profesines sąjungas.</w:t>
            </w:r>
          </w:p>
        </w:tc>
        <w:tc>
          <w:tcPr>
            <w:tcW w:w="3402" w:type="dxa"/>
          </w:tcPr>
          <w:p w14:paraId="42CC1C46"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b/>
                <w:color w:val="000000"/>
              </w:rPr>
            </w:pPr>
            <w:r>
              <w:rPr>
                <w:b/>
              </w:rPr>
              <w:t>2</w:t>
            </w:r>
          </w:p>
        </w:tc>
        <w:tc>
          <w:tcPr>
            <w:tcW w:w="2977" w:type="dxa"/>
          </w:tcPr>
          <w:p w14:paraId="2B658179"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color w:val="000000"/>
              </w:rPr>
            </w:pPr>
            <w:r>
              <w:t>Aukštos kvalifikacijos specialistų rengimas tiesiogiai prisidės prie naujų technologijų miškininkystėje ir miško pramonėje diegimo, žiedinės ekonomikos kūrimo ir palaikymo.</w:t>
            </w:r>
          </w:p>
        </w:tc>
      </w:tr>
    </w:tbl>
    <w:p w14:paraId="4D53A1AC" w14:textId="77777777" w:rsidR="00E10A9E" w:rsidRDefault="00E10A9E">
      <w:pPr>
        <w:pBdr>
          <w:top w:val="nil"/>
          <w:left w:val="nil"/>
          <w:bottom w:val="nil"/>
          <w:right w:val="nil"/>
          <w:between w:val="nil"/>
        </w:pBdr>
        <w:spacing w:after="160" w:line="259" w:lineRule="auto"/>
        <w:jc w:val="both"/>
        <w:rPr>
          <w:color w:val="000000"/>
        </w:rPr>
      </w:pPr>
    </w:p>
    <w:p w14:paraId="1C6E2F29" w14:textId="77777777" w:rsidR="00E10A9E" w:rsidRDefault="00E617C1">
      <w:pPr>
        <w:numPr>
          <w:ilvl w:val="0"/>
          <w:numId w:val="11"/>
        </w:numPr>
        <w:pBdr>
          <w:top w:val="nil"/>
          <w:left w:val="nil"/>
          <w:bottom w:val="nil"/>
          <w:right w:val="nil"/>
          <w:between w:val="nil"/>
        </w:pBdr>
        <w:spacing w:after="160" w:line="259" w:lineRule="auto"/>
        <w:jc w:val="both"/>
        <w:rPr>
          <w:b/>
          <w:color w:val="000000"/>
          <w:sz w:val="28"/>
          <w:szCs w:val="28"/>
        </w:rPr>
      </w:pPr>
      <w:r>
        <w:rPr>
          <w:b/>
          <w:color w:val="000000"/>
          <w:sz w:val="28"/>
          <w:szCs w:val="28"/>
        </w:rPr>
        <w:t>Pratimas. Atsakydami į pateiktus klausimus ir remdamiesi turima patirtimi ir žiniomis, pateikite pirminius pasiūlymus, kaip konkrečioje NMS pamatinio tikslo kryptyje galėtų būti pasiektas interesų balansas su kitomis sektorinėmis grupėmis.</w:t>
      </w:r>
    </w:p>
    <w:p w14:paraId="4A13EC0B" w14:textId="77777777" w:rsidR="00E10A9E" w:rsidRDefault="00E10A9E">
      <w:pPr>
        <w:pBdr>
          <w:top w:val="nil"/>
          <w:left w:val="nil"/>
          <w:bottom w:val="nil"/>
          <w:right w:val="nil"/>
          <w:between w:val="nil"/>
        </w:pBdr>
        <w:spacing w:after="160" w:line="259" w:lineRule="auto"/>
        <w:rPr>
          <w:color w:val="000000"/>
          <w:sz w:val="28"/>
          <w:szCs w:val="28"/>
        </w:rPr>
      </w:pPr>
    </w:p>
    <w:p w14:paraId="79534C04" w14:textId="77777777" w:rsidR="00E10A9E" w:rsidRDefault="00E617C1">
      <w:pPr>
        <w:pBdr>
          <w:top w:val="nil"/>
          <w:left w:val="nil"/>
          <w:bottom w:val="nil"/>
          <w:right w:val="nil"/>
          <w:between w:val="nil"/>
        </w:pBdr>
        <w:spacing w:after="160" w:line="259" w:lineRule="auto"/>
        <w:rPr>
          <w:color w:val="000000"/>
          <w:sz w:val="28"/>
          <w:szCs w:val="28"/>
        </w:rPr>
      </w:pPr>
      <w:r>
        <w:rPr>
          <w:color w:val="000000"/>
          <w:sz w:val="28"/>
          <w:szCs w:val="28"/>
        </w:rPr>
        <w:t xml:space="preserve">Ar jūsų pasirinktoje NMS pamatinio tikslo kryptyje gali kilti ar jau kyla interesų įtampa tarp skirtingų sektorinių grupių? </w:t>
      </w:r>
    </w:p>
    <w:p w14:paraId="0B98367C" w14:textId="77777777" w:rsidR="00E10A9E" w:rsidRDefault="00E617C1">
      <w:pPr>
        <w:pBdr>
          <w:top w:val="nil"/>
          <w:left w:val="nil"/>
          <w:bottom w:val="nil"/>
          <w:right w:val="nil"/>
          <w:between w:val="nil"/>
        </w:pBdr>
        <w:spacing w:after="160" w:line="259" w:lineRule="auto"/>
        <w:rPr>
          <w:color w:val="000000"/>
          <w:sz w:val="28"/>
          <w:szCs w:val="28"/>
        </w:rPr>
      </w:pPr>
      <w:r>
        <w:rPr>
          <w:color w:val="000000"/>
          <w:sz w:val="28"/>
          <w:szCs w:val="28"/>
        </w:rPr>
        <w:t>Kokia yra pagrindinė priežastis ar nesutarimas, dėl kurio kyla ši įtampa?</w:t>
      </w:r>
    </w:p>
    <w:p w14:paraId="696EDE6E" w14:textId="77777777" w:rsidR="00E10A9E" w:rsidRDefault="00E617C1">
      <w:pPr>
        <w:pBdr>
          <w:top w:val="nil"/>
          <w:left w:val="nil"/>
          <w:bottom w:val="nil"/>
          <w:right w:val="nil"/>
          <w:between w:val="nil"/>
        </w:pBdr>
        <w:spacing w:after="160" w:line="259" w:lineRule="auto"/>
        <w:rPr>
          <w:color w:val="000000"/>
          <w:sz w:val="28"/>
          <w:szCs w:val="28"/>
        </w:rPr>
      </w:pPr>
      <w:r>
        <w:rPr>
          <w:color w:val="000000"/>
          <w:sz w:val="28"/>
          <w:szCs w:val="28"/>
        </w:rPr>
        <w:t>Kokie sprendimai, pokyčiai, veiksmai ar priemonės galėtų padėti siekti interesų balanso?</w:t>
      </w:r>
    </w:p>
    <w:p w14:paraId="5D580251" w14:textId="77777777" w:rsidR="00E10A9E" w:rsidRDefault="00E10A9E">
      <w:pPr>
        <w:pBdr>
          <w:top w:val="nil"/>
          <w:left w:val="nil"/>
          <w:bottom w:val="nil"/>
          <w:right w:val="nil"/>
          <w:between w:val="nil"/>
        </w:pBdr>
        <w:spacing w:after="160" w:line="259" w:lineRule="auto"/>
        <w:rPr>
          <w:b/>
          <w:color w:val="000000"/>
          <w:sz w:val="28"/>
          <w:szCs w:val="28"/>
        </w:rPr>
      </w:pPr>
    </w:p>
    <w:tbl>
      <w:tblPr>
        <w:tblStyle w:val="a5"/>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3140"/>
        <w:gridCol w:w="7378"/>
      </w:tblGrid>
      <w:tr w:rsidR="00E10A9E" w14:paraId="14418D3E" w14:textId="77777777">
        <w:tc>
          <w:tcPr>
            <w:tcW w:w="3652" w:type="dxa"/>
            <w:shd w:val="clear" w:color="auto" w:fill="D9D9D9"/>
          </w:tcPr>
          <w:p w14:paraId="145DCDE5"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b/>
                <w:color w:val="000000"/>
                <w:sz w:val="28"/>
                <w:szCs w:val="28"/>
              </w:rPr>
            </w:pPr>
            <w:r>
              <w:rPr>
                <w:b/>
                <w:color w:val="000000"/>
                <w:sz w:val="28"/>
                <w:szCs w:val="28"/>
              </w:rPr>
              <w:t>NMS pamatinio tikslo kryptis/teiginys. Nukopijuokite formuluotę iš NMS pamatinio tikslo</w:t>
            </w:r>
          </w:p>
        </w:tc>
        <w:tc>
          <w:tcPr>
            <w:tcW w:w="3140" w:type="dxa"/>
            <w:shd w:val="clear" w:color="auto" w:fill="D9D9D9"/>
          </w:tcPr>
          <w:p w14:paraId="6DB09651"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b/>
                <w:color w:val="000000"/>
                <w:sz w:val="28"/>
                <w:szCs w:val="28"/>
              </w:rPr>
            </w:pPr>
            <w:r>
              <w:rPr>
                <w:b/>
                <w:color w:val="000000"/>
                <w:sz w:val="28"/>
                <w:szCs w:val="28"/>
              </w:rPr>
              <w:t>Įtampos priežastis</w:t>
            </w:r>
          </w:p>
        </w:tc>
        <w:tc>
          <w:tcPr>
            <w:tcW w:w="7378" w:type="dxa"/>
            <w:shd w:val="clear" w:color="auto" w:fill="D9D9D9"/>
          </w:tcPr>
          <w:p w14:paraId="2A83903F"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b/>
                <w:color w:val="000000"/>
                <w:sz w:val="28"/>
                <w:szCs w:val="28"/>
              </w:rPr>
            </w:pPr>
            <w:r>
              <w:rPr>
                <w:b/>
                <w:color w:val="000000"/>
                <w:sz w:val="28"/>
                <w:szCs w:val="28"/>
              </w:rPr>
              <w:t>Pasiūlymai interesų balansui</w:t>
            </w:r>
          </w:p>
        </w:tc>
      </w:tr>
      <w:tr w:rsidR="00E10A9E" w14:paraId="0A4D0822" w14:textId="77777777">
        <w:trPr>
          <w:trHeight w:val="2400"/>
        </w:trPr>
        <w:tc>
          <w:tcPr>
            <w:tcW w:w="3652" w:type="dxa"/>
          </w:tcPr>
          <w:p w14:paraId="31D43A86"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color w:val="000000"/>
              </w:rPr>
            </w:pPr>
            <w:r>
              <w:t>Aktualu visiems pamatiniams tikslams.</w:t>
            </w:r>
          </w:p>
        </w:tc>
        <w:tc>
          <w:tcPr>
            <w:tcW w:w="3140" w:type="dxa"/>
          </w:tcPr>
          <w:p w14:paraId="35D5E698"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color w:val="000000"/>
              </w:rPr>
            </w:pPr>
            <w:r>
              <w:t xml:space="preserve">Neproporcingai didelis vienos iš darnaus vystymosi sričių/interesų grupių dominavimas galėtų sumažinti ekosisteminių paslaugų, prisidedančių prie klimato kaitos švelninimo, potencialą ir miškų gebėjimą prisitaikyti prie klimato kaitos. </w:t>
            </w:r>
          </w:p>
        </w:tc>
        <w:tc>
          <w:tcPr>
            <w:tcW w:w="7378" w:type="dxa"/>
          </w:tcPr>
          <w:p w14:paraId="69FC2CBC"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color w:val="000000"/>
              </w:rPr>
            </w:pPr>
            <w:r>
              <w:t>Svarbu užtikrinti balansą tarp ekonominių, socialinių ir ekologinių/gamtosauginių interesų.</w:t>
            </w:r>
          </w:p>
        </w:tc>
      </w:tr>
    </w:tbl>
    <w:p w14:paraId="3BB3A749" w14:textId="77777777" w:rsidR="00E10A9E" w:rsidRDefault="00E10A9E">
      <w:pPr>
        <w:pBdr>
          <w:top w:val="nil"/>
          <w:left w:val="nil"/>
          <w:bottom w:val="nil"/>
          <w:right w:val="nil"/>
          <w:between w:val="nil"/>
        </w:pBdr>
        <w:spacing w:after="160" w:line="259" w:lineRule="auto"/>
        <w:rPr>
          <w:b/>
          <w:color w:val="000000"/>
          <w:sz w:val="28"/>
          <w:szCs w:val="28"/>
        </w:rPr>
      </w:pPr>
    </w:p>
    <w:p w14:paraId="76256DDD" w14:textId="77777777" w:rsidR="00E10A9E" w:rsidRDefault="00E10A9E">
      <w:pPr>
        <w:pBdr>
          <w:top w:val="nil"/>
          <w:left w:val="nil"/>
          <w:bottom w:val="nil"/>
          <w:right w:val="nil"/>
          <w:between w:val="nil"/>
        </w:pBdr>
        <w:spacing w:after="160" w:line="259" w:lineRule="auto"/>
        <w:rPr>
          <w:b/>
          <w:color w:val="000000"/>
          <w:sz w:val="28"/>
          <w:szCs w:val="28"/>
        </w:rPr>
      </w:pPr>
    </w:p>
    <w:p w14:paraId="14F4C008" w14:textId="77777777" w:rsidR="00E10A9E" w:rsidRDefault="00E617C1">
      <w:pPr>
        <w:numPr>
          <w:ilvl w:val="0"/>
          <w:numId w:val="11"/>
        </w:numPr>
        <w:pBdr>
          <w:top w:val="nil"/>
          <w:left w:val="nil"/>
          <w:bottom w:val="nil"/>
          <w:right w:val="nil"/>
          <w:between w:val="nil"/>
        </w:pBdr>
        <w:spacing w:after="160" w:line="259" w:lineRule="auto"/>
        <w:jc w:val="both"/>
        <w:rPr>
          <w:b/>
          <w:color w:val="000000"/>
          <w:sz w:val="28"/>
          <w:szCs w:val="28"/>
        </w:rPr>
      </w:pPr>
      <w:r>
        <w:rPr>
          <w:b/>
          <w:color w:val="000000"/>
          <w:sz w:val="28"/>
          <w:szCs w:val="28"/>
        </w:rPr>
        <w:t>Pratimas. Atsakydami į pateiktus klausimus ir remdamiesi turima patirtimi ir žiniomis, pateikite pirminius pasiūlymus, dėl kitų, jūsų sektorinei grupei aktualių NMS pamatinio tikslų krypčių.</w:t>
      </w:r>
    </w:p>
    <w:p w14:paraId="0C77B96B" w14:textId="77777777" w:rsidR="00E10A9E" w:rsidRDefault="00E617C1">
      <w:pPr>
        <w:pBdr>
          <w:top w:val="nil"/>
          <w:left w:val="nil"/>
          <w:bottom w:val="nil"/>
          <w:right w:val="nil"/>
          <w:between w:val="nil"/>
        </w:pBdr>
        <w:spacing w:after="160" w:line="259" w:lineRule="auto"/>
        <w:jc w:val="both"/>
        <w:rPr>
          <w:i/>
          <w:color w:val="000000"/>
          <w:sz w:val="28"/>
          <w:szCs w:val="28"/>
        </w:rPr>
      </w:pPr>
      <w:r>
        <w:rPr>
          <w:i/>
          <w:color w:val="000000"/>
          <w:sz w:val="28"/>
          <w:szCs w:val="28"/>
        </w:rPr>
        <w:t>Pirmame pratime nustatėte, jūsų sektorinei grupei aktualias NMS pamatinio tikslų kryptis, antrame pratime išnagrinėjote tas kryptis, kuriose kyla interesų įtampa, trečiame pratime pateikite pasiūlymus toms kryptims, kurios yra aktualios, tačiau nekelia interesų įtampos, t.y. – likusios aktualios kryptys.</w:t>
      </w:r>
    </w:p>
    <w:p w14:paraId="6810EE6C" w14:textId="77777777" w:rsidR="00E10A9E" w:rsidRDefault="00E10A9E">
      <w:pPr>
        <w:pBdr>
          <w:top w:val="nil"/>
          <w:left w:val="nil"/>
          <w:bottom w:val="nil"/>
          <w:right w:val="nil"/>
          <w:between w:val="nil"/>
        </w:pBdr>
        <w:spacing w:after="160" w:line="259" w:lineRule="auto"/>
        <w:jc w:val="both"/>
        <w:rPr>
          <w:b/>
          <w:color w:val="000000"/>
          <w:sz w:val="28"/>
          <w:szCs w:val="28"/>
        </w:rPr>
      </w:pPr>
    </w:p>
    <w:p w14:paraId="6C979A0C" w14:textId="77777777" w:rsidR="00E10A9E" w:rsidRDefault="00E617C1">
      <w:pPr>
        <w:pBdr>
          <w:top w:val="nil"/>
          <w:left w:val="nil"/>
          <w:bottom w:val="nil"/>
          <w:right w:val="nil"/>
          <w:between w:val="nil"/>
        </w:pBdr>
        <w:spacing w:after="160" w:line="259" w:lineRule="auto"/>
        <w:jc w:val="both"/>
        <w:rPr>
          <w:color w:val="000000"/>
          <w:sz w:val="28"/>
          <w:szCs w:val="28"/>
        </w:rPr>
      </w:pPr>
      <w:r>
        <w:rPr>
          <w:color w:val="000000"/>
          <w:sz w:val="28"/>
          <w:szCs w:val="28"/>
        </w:rPr>
        <w:t>Kokios jūsų pasirinktos NMS pamatinio tikslo kryptys nekelia interesų įtampos?</w:t>
      </w:r>
    </w:p>
    <w:p w14:paraId="0EFD9F05" w14:textId="77777777" w:rsidR="00E10A9E" w:rsidRDefault="00E617C1">
      <w:pPr>
        <w:pBdr>
          <w:top w:val="nil"/>
          <w:left w:val="nil"/>
          <w:bottom w:val="nil"/>
          <w:right w:val="nil"/>
          <w:between w:val="nil"/>
        </w:pBdr>
        <w:spacing w:after="160" w:line="259" w:lineRule="auto"/>
        <w:jc w:val="both"/>
        <w:rPr>
          <w:color w:val="000000"/>
          <w:sz w:val="28"/>
          <w:szCs w:val="28"/>
        </w:rPr>
      </w:pPr>
      <w:r>
        <w:rPr>
          <w:color w:val="000000"/>
          <w:sz w:val="28"/>
          <w:szCs w:val="28"/>
        </w:rPr>
        <w:t>Kokius sprendimus, pokyčius, veiksmus ar priemones pasitelkiant, šios NMS pamatinio tikslo kryptys galėtų būti įgyvendintos, kad jūsų sektorinės grupės poreikiai būtų atliepti?</w:t>
      </w:r>
    </w:p>
    <w:p w14:paraId="32CA4295" w14:textId="77777777" w:rsidR="00E10A9E" w:rsidRDefault="00E10A9E">
      <w:pPr>
        <w:pBdr>
          <w:top w:val="nil"/>
          <w:left w:val="nil"/>
          <w:bottom w:val="nil"/>
          <w:right w:val="nil"/>
          <w:between w:val="nil"/>
        </w:pBdr>
        <w:spacing w:after="160" w:line="259" w:lineRule="auto"/>
        <w:jc w:val="both"/>
        <w:rPr>
          <w:color w:val="000000"/>
          <w:sz w:val="28"/>
          <w:szCs w:val="28"/>
        </w:rPr>
      </w:pPr>
    </w:p>
    <w:tbl>
      <w:tblPr>
        <w:tblStyle w:val="a6"/>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4"/>
        <w:gridCol w:w="7166"/>
      </w:tblGrid>
      <w:tr w:rsidR="00E10A9E" w14:paraId="2F3F4452" w14:textId="77777777">
        <w:tc>
          <w:tcPr>
            <w:tcW w:w="7054" w:type="dxa"/>
            <w:shd w:val="clear" w:color="auto" w:fill="D9D9D9"/>
          </w:tcPr>
          <w:p w14:paraId="146917B6"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b/>
                <w:color w:val="000000"/>
                <w:sz w:val="28"/>
                <w:szCs w:val="28"/>
              </w:rPr>
            </w:pPr>
            <w:r>
              <w:rPr>
                <w:b/>
                <w:color w:val="000000"/>
                <w:sz w:val="28"/>
                <w:szCs w:val="28"/>
              </w:rPr>
              <w:t>NMS pamatinio tikslo kryptis/teiginys. Nukopijuokite formuluotę iš NMS pamatinio tikslo</w:t>
            </w:r>
          </w:p>
        </w:tc>
        <w:tc>
          <w:tcPr>
            <w:tcW w:w="7166" w:type="dxa"/>
            <w:shd w:val="clear" w:color="auto" w:fill="D9D9D9"/>
          </w:tcPr>
          <w:p w14:paraId="1EBF62D5"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b/>
                <w:color w:val="000000"/>
                <w:sz w:val="28"/>
                <w:szCs w:val="28"/>
              </w:rPr>
            </w:pPr>
            <w:r>
              <w:rPr>
                <w:b/>
                <w:color w:val="000000"/>
                <w:sz w:val="28"/>
                <w:szCs w:val="28"/>
              </w:rPr>
              <w:t>Pasiūlymai</w:t>
            </w:r>
          </w:p>
        </w:tc>
      </w:tr>
      <w:tr w:rsidR="00E10A9E" w14:paraId="3FF15EE7" w14:textId="77777777">
        <w:tc>
          <w:tcPr>
            <w:tcW w:w="7054" w:type="dxa"/>
          </w:tcPr>
          <w:p w14:paraId="292CC772"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color w:val="000000"/>
              </w:rPr>
            </w:pPr>
            <w:r>
              <w:t>Klimato kaita yra aktuali ir turi įtakos visiems NMS pamatiniams tikslams</w:t>
            </w:r>
          </w:p>
        </w:tc>
        <w:tc>
          <w:tcPr>
            <w:tcW w:w="7166" w:type="dxa"/>
          </w:tcPr>
          <w:p w14:paraId="35EC2918"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color w:val="000000"/>
              </w:rPr>
            </w:pPr>
            <w:r>
              <w:t>Klimato kaitos švelninimas ir prisitaikymas prie jos turi būti užtikrinamas visais darnaus vystymosi aspektais - ekonominiu, socialiniu ir ekologiniu.</w:t>
            </w:r>
          </w:p>
        </w:tc>
      </w:tr>
    </w:tbl>
    <w:p w14:paraId="67E93300" w14:textId="55EE5937" w:rsidR="00E10A9E" w:rsidRDefault="00E10A9E">
      <w:pPr>
        <w:pBdr>
          <w:top w:val="nil"/>
          <w:left w:val="nil"/>
          <w:bottom w:val="nil"/>
          <w:right w:val="nil"/>
          <w:between w:val="nil"/>
        </w:pBdr>
        <w:spacing w:after="160" w:line="259" w:lineRule="auto"/>
        <w:rPr>
          <w:b/>
          <w:color w:val="000000"/>
          <w:sz w:val="28"/>
          <w:szCs w:val="28"/>
        </w:rPr>
      </w:pPr>
    </w:p>
    <w:p w14:paraId="33E18266" w14:textId="6D5460B6" w:rsidR="00045249" w:rsidRDefault="00045249">
      <w:pPr>
        <w:pBdr>
          <w:top w:val="nil"/>
          <w:left w:val="nil"/>
          <w:bottom w:val="nil"/>
          <w:right w:val="nil"/>
          <w:between w:val="nil"/>
        </w:pBdr>
        <w:spacing w:after="160" w:line="259" w:lineRule="auto"/>
        <w:rPr>
          <w:b/>
          <w:color w:val="000000"/>
          <w:sz w:val="28"/>
          <w:szCs w:val="28"/>
        </w:rPr>
      </w:pPr>
    </w:p>
    <w:p w14:paraId="590F2844" w14:textId="3588A62D" w:rsidR="00045249" w:rsidRDefault="00045249">
      <w:pPr>
        <w:pBdr>
          <w:top w:val="nil"/>
          <w:left w:val="nil"/>
          <w:bottom w:val="nil"/>
          <w:right w:val="nil"/>
          <w:between w:val="nil"/>
        </w:pBdr>
        <w:spacing w:after="160" w:line="259" w:lineRule="auto"/>
        <w:rPr>
          <w:b/>
          <w:color w:val="000000"/>
          <w:sz w:val="28"/>
          <w:szCs w:val="28"/>
        </w:rPr>
      </w:pPr>
    </w:p>
    <w:p w14:paraId="565BCE49" w14:textId="77777777" w:rsidR="00045249" w:rsidRDefault="00045249">
      <w:pPr>
        <w:pBdr>
          <w:top w:val="nil"/>
          <w:left w:val="nil"/>
          <w:bottom w:val="nil"/>
          <w:right w:val="nil"/>
          <w:between w:val="nil"/>
        </w:pBdr>
        <w:spacing w:after="160" w:line="259" w:lineRule="auto"/>
        <w:rPr>
          <w:b/>
          <w:color w:val="000000"/>
          <w:sz w:val="36"/>
          <w:szCs w:val="36"/>
        </w:rPr>
      </w:pPr>
    </w:p>
    <w:p w14:paraId="785670A5" w14:textId="77777777" w:rsidR="00E10A9E" w:rsidRDefault="00E617C1">
      <w:pPr>
        <w:pBdr>
          <w:top w:val="nil"/>
          <w:left w:val="nil"/>
          <w:bottom w:val="nil"/>
          <w:right w:val="nil"/>
          <w:between w:val="nil"/>
        </w:pBdr>
        <w:spacing w:after="160" w:line="259" w:lineRule="auto"/>
        <w:rPr>
          <w:b/>
          <w:color w:val="000000"/>
          <w:sz w:val="36"/>
          <w:szCs w:val="36"/>
        </w:rPr>
      </w:pPr>
      <w:r>
        <w:rPr>
          <w:b/>
          <w:color w:val="000000"/>
          <w:sz w:val="36"/>
          <w:szCs w:val="36"/>
        </w:rPr>
        <w:lastRenderedPageBreak/>
        <w:t>UŽDUOTIS Nr. 3.  NACIONALINĖ MIŠKŲ VIZIJ</w:t>
      </w:r>
      <w:r>
        <w:rPr>
          <w:b/>
          <w:sz w:val="36"/>
          <w:szCs w:val="36"/>
        </w:rPr>
        <w:t>A</w:t>
      </w:r>
    </w:p>
    <w:p w14:paraId="272C6E7E" w14:textId="77777777" w:rsidR="00E10A9E" w:rsidRDefault="00E617C1">
      <w:pPr>
        <w:pBdr>
          <w:top w:val="nil"/>
          <w:left w:val="nil"/>
          <w:bottom w:val="nil"/>
          <w:right w:val="nil"/>
          <w:between w:val="nil"/>
        </w:pBdr>
        <w:spacing w:after="160" w:line="259" w:lineRule="auto"/>
        <w:rPr>
          <w:b/>
          <w:color w:val="000000"/>
          <w:sz w:val="28"/>
          <w:szCs w:val="28"/>
        </w:rPr>
      </w:pPr>
      <w:r>
        <w:rPr>
          <w:b/>
          <w:color w:val="000000"/>
          <w:sz w:val="28"/>
          <w:szCs w:val="28"/>
        </w:rPr>
        <w:t xml:space="preserve">Šios užduoties rezultatą jūsų sektorinės grupės atstovai </w:t>
      </w:r>
      <w:r>
        <w:rPr>
          <w:b/>
          <w:color w:val="000000"/>
          <w:sz w:val="28"/>
          <w:szCs w:val="28"/>
          <w:u w:val="single"/>
        </w:rPr>
        <w:t>turės</w:t>
      </w:r>
      <w:r>
        <w:rPr>
          <w:b/>
          <w:color w:val="000000"/>
          <w:sz w:val="28"/>
          <w:szCs w:val="28"/>
        </w:rPr>
        <w:t xml:space="preserve"> </w:t>
      </w:r>
      <w:r>
        <w:rPr>
          <w:b/>
          <w:color w:val="000000"/>
          <w:sz w:val="28"/>
          <w:szCs w:val="28"/>
          <w:u w:val="single"/>
        </w:rPr>
        <w:t>pristatyti</w:t>
      </w:r>
      <w:r>
        <w:rPr>
          <w:b/>
          <w:color w:val="000000"/>
          <w:sz w:val="28"/>
          <w:szCs w:val="28"/>
        </w:rPr>
        <w:t xml:space="preserve"> nacionalinės miškų vizijos bendrame forume.</w:t>
      </w:r>
    </w:p>
    <w:p w14:paraId="6E9797AF" w14:textId="77777777" w:rsidR="00E10A9E" w:rsidRDefault="00E617C1">
      <w:pPr>
        <w:numPr>
          <w:ilvl w:val="0"/>
          <w:numId w:val="4"/>
        </w:numPr>
        <w:pBdr>
          <w:top w:val="nil"/>
          <w:left w:val="nil"/>
          <w:bottom w:val="nil"/>
          <w:right w:val="nil"/>
          <w:between w:val="nil"/>
        </w:pBdr>
        <w:spacing w:after="160" w:line="259" w:lineRule="auto"/>
        <w:rPr>
          <w:i/>
          <w:color w:val="000000"/>
          <w:sz w:val="28"/>
          <w:szCs w:val="28"/>
        </w:rPr>
      </w:pPr>
      <w:r>
        <w:rPr>
          <w:i/>
          <w:color w:val="000000"/>
          <w:sz w:val="28"/>
          <w:szCs w:val="28"/>
        </w:rPr>
        <w:t>Bendrame forume visų sektorinių grupių vizijos bus apjungiamos ir integruojamos į vieną nacionalinę miškų viziją.</w:t>
      </w:r>
    </w:p>
    <w:p w14:paraId="48A31274" w14:textId="77777777" w:rsidR="00E10A9E" w:rsidRDefault="00E617C1">
      <w:pPr>
        <w:numPr>
          <w:ilvl w:val="0"/>
          <w:numId w:val="4"/>
        </w:numPr>
        <w:pBdr>
          <w:top w:val="nil"/>
          <w:left w:val="nil"/>
          <w:bottom w:val="nil"/>
          <w:right w:val="nil"/>
          <w:between w:val="nil"/>
        </w:pBdr>
        <w:spacing w:after="160" w:line="259" w:lineRule="auto"/>
        <w:rPr>
          <w:i/>
          <w:color w:val="000000"/>
          <w:sz w:val="28"/>
          <w:szCs w:val="28"/>
        </w:rPr>
      </w:pPr>
      <w:r>
        <w:rPr>
          <w:i/>
          <w:color w:val="000000"/>
          <w:sz w:val="28"/>
          <w:szCs w:val="28"/>
        </w:rPr>
        <w:t xml:space="preserve">Sektorinių grupių vizijos bus naudojamos kaip kontekstinė informacija. </w:t>
      </w:r>
    </w:p>
    <w:p w14:paraId="3307CBFA" w14:textId="77777777" w:rsidR="00E10A9E" w:rsidRDefault="00E617C1">
      <w:pPr>
        <w:pBdr>
          <w:top w:val="nil"/>
          <w:left w:val="nil"/>
          <w:bottom w:val="nil"/>
          <w:right w:val="nil"/>
          <w:between w:val="nil"/>
        </w:pBdr>
        <w:spacing w:after="160" w:line="259" w:lineRule="auto"/>
        <w:jc w:val="both"/>
        <w:rPr>
          <w:b/>
          <w:color w:val="000000"/>
          <w:sz w:val="28"/>
          <w:szCs w:val="28"/>
        </w:rPr>
      </w:pPr>
      <w:r>
        <w:rPr>
          <w:b/>
          <w:color w:val="000000"/>
          <w:sz w:val="28"/>
          <w:szCs w:val="28"/>
        </w:rPr>
        <w:t>Peržiūrėję ankstesnių dviejų užduočių rezultatus aptarkite, kokią matytumėte trokštamą nacionalinę miškų viziją, kurioje atliepiami jūsų sektorinės grupės poreikiai, ir kartu sukuriamas balansas dabartinių interesų įtampų srityse. Viziją suformuluokite ilgalaikėje – t.y. kelių dešimtmečių ateities perspektyvoje.</w:t>
      </w:r>
    </w:p>
    <w:p w14:paraId="4D28F582" w14:textId="77777777" w:rsidR="00E10A9E" w:rsidRDefault="00E10A9E">
      <w:pPr>
        <w:pBdr>
          <w:top w:val="nil"/>
          <w:left w:val="nil"/>
          <w:bottom w:val="nil"/>
          <w:right w:val="nil"/>
          <w:between w:val="nil"/>
        </w:pBdr>
        <w:spacing w:line="259" w:lineRule="auto"/>
        <w:rPr>
          <w:color w:val="000000"/>
          <w:sz w:val="28"/>
          <w:szCs w:val="28"/>
        </w:rPr>
      </w:pPr>
    </w:p>
    <w:p w14:paraId="375F6534" w14:textId="77777777" w:rsidR="00E10A9E" w:rsidRDefault="00E617C1">
      <w:pPr>
        <w:pBdr>
          <w:top w:val="nil"/>
          <w:left w:val="nil"/>
          <w:bottom w:val="nil"/>
          <w:right w:val="nil"/>
          <w:between w:val="nil"/>
        </w:pBdr>
        <w:spacing w:after="160" w:line="259" w:lineRule="auto"/>
        <w:rPr>
          <w:b/>
          <w:color w:val="000000"/>
          <w:sz w:val="28"/>
          <w:szCs w:val="28"/>
        </w:rPr>
      </w:pPr>
      <w:r>
        <w:rPr>
          <w:b/>
          <w:color w:val="000000"/>
          <w:sz w:val="28"/>
          <w:szCs w:val="28"/>
        </w:rPr>
        <w:t>Vizijai formuluoti galite pasitelkti šiuos pagalbinius klausimus:</w:t>
      </w:r>
    </w:p>
    <w:p w14:paraId="61BA41B9" w14:textId="77777777" w:rsidR="00E10A9E" w:rsidRDefault="00E617C1">
      <w:pPr>
        <w:pBdr>
          <w:top w:val="nil"/>
          <w:left w:val="nil"/>
          <w:bottom w:val="nil"/>
          <w:right w:val="nil"/>
          <w:between w:val="nil"/>
        </w:pBdr>
        <w:spacing w:after="160" w:line="259" w:lineRule="auto"/>
        <w:rPr>
          <w:color w:val="000000"/>
          <w:sz w:val="28"/>
          <w:szCs w:val="28"/>
        </w:rPr>
      </w:pPr>
      <w:r>
        <w:rPr>
          <w:color w:val="000000"/>
          <w:sz w:val="28"/>
          <w:szCs w:val="28"/>
        </w:rPr>
        <w:t>Kokiose srityse turėtų įvykti esminiai pokyčiai ir kokie?</w:t>
      </w:r>
    </w:p>
    <w:p w14:paraId="41783B23" w14:textId="77777777" w:rsidR="00E10A9E" w:rsidRDefault="00E617C1">
      <w:pPr>
        <w:pBdr>
          <w:top w:val="nil"/>
          <w:left w:val="nil"/>
          <w:bottom w:val="nil"/>
          <w:right w:val="nil"/>
          <w:between w:val="nil"/>
        </w:pBdr>
        <w:spacing w:after="160" w:line="259" w:lineRule="auto"/>
        <w:rPr>
          <w:color w:val="000000"/>
          <w:sz w:val="28"/>
          <w:szCs w:val="28"/>
        </w:rPr>
      </w:pPr>
      <w:r>
        <w:rPr>
          <w:color w:val="000000"/>
          <w:sz w:val="28"/>
          <w:szCs w:val="28"/>
        </w:rPr>
        <w:t>Kaip turėtų pasikeisti šalies miškai ir miškų sektorius, kad joje neliktų dabartinių konfliktų ir ribojimų?</w:t>
      </w:r>
    </w:p>
    <w:p w14:paraId="3C817AE4" w14:textId="77777777" w:rsidR="00E10A9E" w:rsidRDefault="00E617C1">
      <w:pPr>
        <w:pBdr>
          <w:top w:val="nil"/>
          <w:left w:val="nil"/>
          <w:bottom w:val="nil"/>
          <w:right w:val="nil"/>
          <w:between w:val="nil"/>
        </w:pBdr>
        <w:spacing w:after="160" w:line="259" w:lineRule="auto"/>
        <w:rPr>
          <w:color w:val="000000"/>
          <w:sz w:val="28"/>
          <w:szCs w:val="28"/>
        </w:rPr>
      </w:pPr>
      <w:r>
        <w:rPr>
          <w:color w:val="000000"/>
          <w:sz w:val="28"/>
          <w:szCs w:val="28"/>
        </w:rPr>
        <w:t>Koks esminis proveržis leistų subalansuoti visus interesus ir užtikrintų miškų tęstinumą ateities kartoms?</w:t>
      </w:r>
    </w:p>
    <w:p w14:paraId="4E545A1D" w14:textId="77777777" w:rsidR="00E10A9E" w:rsidRDefault="00E617C1">
      <w:pPr>
        <w:pBdr>
          <w:top w:val="nil"/>
          <w:left w:val="nil"/>
          <w:bottom w:val="nil"/>
          <w:right w:val="nil"/>
          <w:between w:val="nil"/>
        </w:pBdr>
        <w:spacing w:after="160" w:line="259" w:lineRule="auto"/>
        <w:rPr>
          <w:color w:val="000000"/>
          <w:sz w:val="28"/>
          <w:szCs w:val="28"/>
        </w:rPr>
      </w:pPr>
      <w:r>
        <w:rPr>
          <w:color w:val="000000"/>
          <w:sz w:val="28"/>
          <w:szCs w:val="28"/>
        </w:rPr>
        <w:t>Kaip Lietuvos miškai ir miškų sektorius turėtų keistis ar evoliucionuoti, kad atlieptų esmines ES ir pasaulio tendencijas?</w:t>
      </w:r>
    </w:p>
    <w:p w14:paraId="1511E9D9" w14:textId="77777777" w:rsidR="00E10A9E" w:rsidRDefault="00E617C1">
      <w:pPr>
        <w:pBdr>
          <w:top w:val="nil"/>
          <w:left w:val="nil"/>
          <w:bottom w:val="nil"/>
          <w:right w:val="nil"/>
          <w:between w:val="nil"/>
        </w:pBdr>
        <w:spacing w:after="160" w:line="259" w:lineRule="auto"/>
        <w:rPr>
          <w:b/>
          <w:color w:val="000000"/>
          <w:sz w:val="28"/>
          <w:szCs w:val="28"/>
        </w:rPr>
      </w:pPr>
      <w:r>
        <w:rPr>
          <w:b/>
          <w:color w:val="000000"/>
          <w:sz w:val="28"/>
          <w:szCs w:val="28"/>
        </w:rPr>
        <w:t xml:space="preserve">Suformuluokite viziją tekstu - vienu ar keliais (daugiausia 5) sakiniais. </w:t>
      </w:r>
    </w:p>
    <w:tbl>
      <w:tblPr>
        <w:tblStyle w:val="a7"/>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20"/>
      </w:tblGrid>
      <w:tr w:rsidR="00E10A9E" w14:paraId="4C2FEE44" w14:textId="77777777">
        <w:tc>
          <w:tcPr>
            <w:tcW w:w="14220" w:type="dxa"/>
          </w:tcPr>
          <w:p w14:paraId="6B44DF1B"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color w:val="000000"/>
                <w:sz w:val="28"/>
                <w:szCs w:val="28"/>
              </w:rPr>
            </w:pPr>
            <w:r w:rsidRPr="00045249">
              <w:rPr>
                <w:sz w:val="28"/>
                <w:szCs w:val="38"/>
              </w:rPr>
              <w:t xml:space="preserve">Lietuvos miškų sektorius, vadovaudamasis naujausiais mokslo ir technologijų pasiekimais, bus prisitaikęs prie klimato kaitos ir atlieps žmonijos pastangas šią kaitą švelninti; laikysis tvaraus miškininkavimo principų, garantuojančių ekosisteminių paslaugų balansą; Lietuvos miškai užtikrins nuolatos didėjančias anglies sankaupas, o susijusi pramonė prisidės prie ilgalaikio anglies išlaikymo medienos produktuose ir prie ŠESD emisijų mažinimo, pakeičiant neatsinaujinančius išteklius energijos ir produktų gamyboje, vystant žiedinę ekonomiką ir bioekonomiką; miškininkavimas ir susijusi pramonė Lietuvoje neskatins ŠESD emisijų susidarymo ir ekosistemų degradavimo kitose ES šalyse ir už ES ribų. </w:t>
            </w:r>
          </w:p>
        </w:tc>
      </w:tr>
    </w:tbl>
    <w:p w14:paraId="65D4906D" w14:textId="77777777" w:rsidR="00E10A9E" w:rsidRDefault="00E10A9E">
      <w:pPr>
        <w:pBdr>
          <w:top w:val="nil"/>
          <w:left w:val="nil"/>
          <w:bottom w:val="nil"/>
          <w:right w:val="nil"/>
          <w:between w:val="nil"/>
        </w:pBdr>
        <w:spacing w:after="160" w:line="259" w:lineRule="auto"/>
        <w:rPr>
          <w:b/>
          <w:color w:val="000000"/>
          <w:sz w:val="28"/>
          <w:szCs w:val="28"/>
        </w:rPr>
      </w:pPr>
      <w:bookmarkStart w:id="1" w:name="_GoBack"/>
      <w:bookmarkEnd w:id="1"/>
    </w:p>
    <w:p w14:paraId="26B58AC1"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b/>
          <w:color w:val="222222"/>
        </w:rPr>
      </w:pPr>
      <w:r>
        <w:rPr>
          <w:b/>
          <w:color w:val="222222"/>
        </w:rPr>
        <w:lastRenderedPageBreak/>
        <w:t>Formuluodami viziją galite (neprivalote) pasitelkti konkrečius vertinimo parametrus, kaip pvz.:</w:t>
      </w:r>
    </w:p>
    <w:p w14:paraId="1D98C9D5"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color w:val="222222"/>
          <w:sz w:val="22"/>
          <w:szCs w:val="22"/>
        </w:rPr>
      </w:pPr>
      <w:r>
        <w:rPr>
          <w:color w:val="222222"/>
          <w:sz w:val="22"/>
          <w:szCs w:val="22"/>
        </w:rPr>
        <w:t>1) kokio šalies miškingumo (procentais nuo šalies sausumos ploto) iki 2050 metų pageidautų siekti SG; /šiuo metu yra XX%/</w:t>
      </w:r>
    </w:p>
    <w:p w14:paraId="0983C14E"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color w:val="222222"/>
          <w:sz w:val="22"/>
          <w:szCs w:val="22"/>
        </w:rPr>
      </w:pPr>
      <w:r>
        <w:rPr>
          <w:color w:val="222222"/>
          <w:sz w:val="22"/>
          <w:szCs w:val="22"/>
        </w:rPr>
        <w:t>2) kiek saugomų miškų – kuriose ribojama miško ūkinė veikla, (proc. nuo šalies bendro miškų ploto) iki 2050 metų pageidautų siekti SG; (I, IIA, IIB, ir III grupės miškai) /šiuo metu yra XX%/</w:t>
      </w:r>
    </w:p>
    <w:p w14:paraId="1E9B8768"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color w:val="222222"/>
          <w:sz w:val="22"/>
          <w:szCs w:val="22"/>
        </w:rPr>
      </w:pPr>
      <w:r>
        <w:rPr>
          <w:color w:val="222222"/>
          <w:sz w:val="22"/>
          <w:szCs w:val="22"/>
        </w:rPr>
        <w:t>3) griežto saugojimo režimo miškų kiekio saugomose teritorijose (proc. nuo saugomose teritorijose esančių miškų ploto), iki 2050 metų pageidautų/toleruotų SG; (I ir IIA grupės miškai) /šiuo metu yra XX%/</w:t>
      </w:r>
    </w:p>
    <w:p w14:paraId="4FA671DA"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color w:val="222222"/>
          <w:sz w:val="22"/>
          <w:szCs w:val="22"/>
        </w:rPr>
      </w:pPr>
      <w:r>
        <w:rPr>
          <w:color w:val="222222"/>
          <w:sz w:val="22"/>
          <w:szCs w:val="22"/>
        </w:rPr>
        <w:t>4) kiek ūkinių miškų ploto skirtų produkuoti žaliavinę medieną (proc. nuo šalies bendro miškų ploto) iki 2050 metų pageidautu/toleruotų SG; (IVA ir IVB grupės miškai) /šiuo metu yra XX%/</w:t>
      </w:r>
    </w:p>
    <w:p w14:paraId="3F6AA691" w14:textId="77777777" w:rsidR="00E10A9E" w:rsidRDefault="00E617C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color w:val="222222"/>
          <w:sz w:val="22"/>
          <w:szCs w:val="22"/>
        </w:rPr>
      </w:pPr>
      <w:r>
        <w:rPr>
          <w:color w:val="222222"/>
          <w:sz w:val="22"/>
          <w:szCs w:val="22"/>
        </w:rPr>
        <w:t>5) kokio priaugančios medienos kiekis, kaip žaliavinė mediena gali būti išimama medienos pramonės reikmėms (proc. nuo kasmet IV grupės miškuose sukaupiamo medienos tūrio) iki 2050 metų pageidautu/toleruotų SG; /šiuo metu yra XX%/</w:t>
      </w:r>
    </w:p>
    <w:p w14:paraId="7984D181" w14:textId="77777777" w:rsidR="00E10A9E" w:rsidRDefault="00E10A9E">
      <w:pPr>
        <w:pBdr>
          <w:top w:val="nil"/>
          <w:left w:val="nil"/>
          <w:bottom w:val="nil"/>
          <w:right w:val="nil"/>
          <w:between w:val="nil"/>
        </w:pBdr>
        <w:spacing w:after="160" w:line="259" w:lineRule="auto"/>
        <w:rPr>
          <w:b/>
          <w:color w:val="000000"/>
          <w:sz w:val="28"/>
          <w:szCs w:val="28"/>
        </w:rPr>
      </w:pPr>
    </w:p>
    <w:p w14:paraId="776630FB" w14:textId="77777777" w:rsidR="00E10A9E" w:rsidRDefault="00E10A9E">
      <w:pPr>
        <w:pBdr>
          <w:top w:val="nil"/>
          <w:left w:val="nil"/>
          <w:bottom w:val="nil"/>
          <w:right w:val="nil"/>
          <w:between w:val="nil"/>
        </w:pBdr>
        <w:spacing w:after="160" w:line="259" w:lineRule="auto"/>
        <w:rPr>
          <w:b/>
          <w:color w:val="000000"/>
          <w:sz w:val="36"/>
          <w:szCs w:val="36"/>
        </w:rPr>
      </w:pPr>
    </w:p>
    <w:p w14:paraId="2671F569" w14:textId="77777777" w:rsidR="00E10A9E" w:rsidRDefault="00E617C1">
      <w:pPr>
        <w:pBdr>
          <w:top w:val="nil"/>
          <w:left w:val="nil"/>
          <w:bottom w:val="nil"/>
          <w:right w:val="nil"/>
          <w:between w:val="nil"/>
        </w:pBdr>
        <w:spacing w:after="160" w:line="259" w:lineRule="auto"/>
        <w:rPr>
          <w:b/>
          <w:color w:val="000000"/>
          <w:sz w:val="36"/>
          <w:szCs w:val="36"/>
        </w:rPr>
      </w:pPr>
      <w:r>
        <w:rPr>
          <w:b/>
          <w:color w:val="000000"/>
          <w:sz w:val="36"/>
          <w:szCs w:val="36"/>
        </w:rPr>
        <w:t>PASIRENGIMAS NACIONALINĖS MIŠKŲ VIZIJOS BENDRAJAM FORUMUI</w:t>
      </w:r>
    </w:p>
    <w:p w14:paraId="7CE08A18" w14:textId="77777777" w:rsidR="00E10A9E" w:rsidRDefault="00E10A9E">
      <w:pPr>
        <w:pBdr>
          <w:top w:val="nil"/>
          <w:left w:val="nil"/>
          <w:bottom w:val="nil"/>
          <w:right w:val="nil"/>
          <w:between w:val="nil"/>
        </w:pBdr>
        <w:spacing w:after="160" w:line="259" w:lineRule="auto"/>
        <w:rPr>
          <w:b/>
          <w:color w:val="000000"/>
          <w:sz w:val="36"/>
          <w:szCs w:val="36"/>
        </w:rPr>
      </w:pPr>
    </w:p>
    <w:p w14:paraId="4D1EA976" w14:textId="77777777" w:rsidR="00E10A9E" w:rsidRDefault="00E617C1">
      <w:pPr>
        <w:pBdr>
          <w:top w:val="nil"/>
          <w:left w:val="nil"/>
          <w:bottom w:val="nil"/>
          <w:right w:val="nil"/>
          <w:between w:val="nil"/>
        </w:pBdr>
        <w:spacing w:after="160" w:line="259" w:lineRule="auto"/>
        <w:rPr>
          <w:color w:val="000000"/>
          <w:sz w:val="28"/>
          <w:szCs w:val="28"/>
        </w:rPr>
      </w:pPr>
      <w:r>
        <w:rPr>
          <w:color w:val="000000"/>
          <w:sz w:val="28"/>
          <w:szCs w:val="28"/>
        </w:rPr>
        <w:t>Artėjant Nacionalinės miškų vizijos bendrojo forumo renginiui jūs gausite informaciją apie tai, kiek kiekviena sektorinė grupė galės deleguoti narių. Visoms sektorinėms grupėms bus suteiktos vienodos teisės dalyvauti. Taip pat bus pateikta detali renginio darbotvarkė.</w:t>
      </w:r>
    </w:p>
    <w:p w14:paraId="2C57FFB1" w14:textId="77777777" w:rsidR="00E10A9E" w:rsidRDefault="00E617C1">
      <w:pPr>
        <w:pBdr>
          <w:top w:val="nil"/>
          <w:left w:val="nil"/>
          <w:bottom w:val="nil"/>
          <w:right w:val="nil"/>
          <w:between w:val="nil"/>
        </w:pBdr>
        <w:spacing w:after="160" w:line="259" w:lineRule="auto"/>
        <w:rPr>
          <w:color w:val="000000"/>
          <w:sz w:val="28"/>
          <w:szCs w:val="28"/>
        </w:rPr>
      </w:pPr>
      <w:r>
        <w:rPr>
          <w:color w:val="000000"/>
          <w:sz w:val="28"/>
          <w:szCs w:val="28"/>
        </w:rPr>
        <w:t>Pasirengdami Nacionalinės miškų vizijos bendrajam forumui:</w:t>
      </w:r>
    </w:p>
    <w:p w14:paraId="46F8EB63" w14:textId="77777777" w:rsidR="00E10A9E" w:rsidRDefault="00E617C1">
      <w:pPr>
        <w:numPr>
          <w:ilvl w:val="0"/>
          <w:numId w:val="3"/>
        </w:numPr>
        <w:pBdr>
          <w:top w:val="nil"/>
          <w:left w:val="nil"/>
          <w:bottom w:val="nil"/>
          <w:right w:val="nil"/>
          <w:between w:val="nil"/>
        </w:pBdr>
        <w:spacing w:after="160" w:line="259" w:lineRule="auto"/>
        <w:rPr>
          <w:color w:val="000000"/>
          <w:sz w:val="28"/>
          <w:szCs w:val="28"/>
        </w:rPr>
      </w:pPr>
      <w:r>
        <w:rPr>
          <w:color w:val="000000"/>
          <w:sz w:val="28"/>
          <w:szCs w:val="28"/>
        </w:rPr>
        <w:t>Nuspręskite, kas atstovaus jūsų sektorinę grupę bendrame forume.</w:t>
      </w:r>
    </w:p>
    <w:p w14:paraId="566B16BF" w14:textId="77777777" w:rsidR="00E10A9E" w:rsidRDefault="00E617C1">
      <w:pPr>
        <w:numPr>
          <w:ilvl w:val="0"/>
          <w:numId w:val="3"/>
        </w:numPr>
        <w:pBdr>
          <w:top w:val="nil"/>
          <w:left w:val="nil"/>
          <w:bottom w:val="nil"/>
          <w:right w:val="nil"/>
          <w:between w:val="nil"/>
        </w:pBdr>
        <w:spacing w:after="160" w:line="259" w:lineRule="auto"/>
        <w:rPr>
          <w:color w:val="000000"/>
          <w:sz w:val="28"/>
          <w:szCs w:val="28"/>
        </w:rPr>
      </w:pPr>
      <w:r>
        <w:rPr>
          <w:color w:val="000000"/>
          <w:sz w:val="28"/>
          <w:szCs w:val="28"/>
        </w:rPr>
        <w:t>Nuspręskite, kas iš jūsų sektorinės grupės narių pristatys siūlomą Nacionalinę miškų viziją bendrame forume.</w:t>
      </w:r>
    </w:p>
    <w:p w14:paraId="655478CC" w14:textId="77777777" w:rsidR="00E10A9E" w:rsidRDefault="00E617C1">
      <w:pPr>
        <w:numPr>
          <w:ilvl w:val="0"/>
          <w:numId w:val="3"/>
        </w:numPr>
        <w:pBdr>
          <w:top w:val="nil"/>
          <w:left w:val="nil"/>
          <w:bottom w:val="nil"/>
          <w:right w:val="nil"/>
          <w:between w:val="nil"/>
        </w:pBdr>
        <w:spacing w:after="160" w:line="259" w:lineRule="auto"/>
        <w:rPr>
          <w:color w:val="000000"/>
          <w:sz w:val="28"/>
          <w:szCs w:val="28"/>
        </w:rPr>
      </w:pPr>
      <w:r>
        <w:rPr>
          <w:color w:val="000000"/>
          <w:sz w:val="28"/>
          <w:szCs w:val="28"/>
        </w:rPr>
        <w:t>Parenkite, trumpą (3-5 skaidrių) prezentaciją. Pristatymo trukmė - 5 min.  Pristatyme apžvelkite savo sektorinę grupę bei  jos ilgalaikį poreikį (-ius), pristatykite siūlomą viziją ir jos pagrindimą.</w:t>
      </w:r>
    </w:p>
    <w:p w14:paraId="74AB1B06" w14:textId="77777777" w:rsidR="00E10A9E" w:rsidRDefault="00E10A9E">
      <w:pPr>
        <w:pBdr>
          <w:top w:val="nil"/>
          <w:left w:val="nil"/>
          <w:bottom w:val="nil"/>
          <w:right w:val="nil"/>
          <w:between w:val="nil"/>
        </w:pBdr>
        <w:spacing w:after="160" w:line="259" w:lineRule="auto"/>
        <w:rPr>
          <w:color w:val="000000"/>
          <w:sz w:val="28"/>
          <w:szCs w:val="28"/>
        </w:rPr>
      </w:pPr>
    </w:p>
    <w:p w14:paraId="6338AB1D" w14:textId="77777777" w:rsidR="00E10A9E" w:rsidRDefault="00E617C1">
      <w:pPr>
        <w:pBdr>
          <w:top w:val="nil"/>
          <w:left w:val="nil"/>
          <w:bottom w:val="nil"/>
          <w:right w:val="nil"/>
          <w:between w:val="nil"/>
        </w:pBdr>
        <w:spacing w:after="160" w:line="259" w:lineRule="auto"/>
        <w:rPr>
          <w:color w:val="000000"/>
          <w:sz w:val="28"/>
          <w:szCs w:val="28"/>
        </w:rPr>
      </w:pPr>
      <w:r>
        <w:rPr>
          <w:color w:val="000000"/>
          <w:sz w:val="28"/>
          <w:szCs w:val="28"/>
        </w:rPr>
        <w:t>Nacionalinės miškų vizijos bendrojo forumo darbotvarkės veiklos:</w:t>
      </w:r>
    </w:p>
    <w:p w14:paraId="10097425" w14:textId="77777777" w:rsidR="00E10A9E" w:rsidRDefault="00E617C1">
      <w:pPr>
        <w:numPr>
          <w:ilvl w:val="0"/>
          <w:numId w:val="5"/>
        </w:numPr>
        <w:pBdr>
          <w:top w:val="nil"/>
          <w:left w:val="nil"/>
          <w:bottom w:val="nil"/>
          <w:right w:val="nil"/>
          <w:between w:val="nil"/>
        </w:pBdr>
        <w:spacing w:after="160" w:line="259" w:lineRule="auto"/>
        <w:rPr>
          <w:color w:val="000000"/>
          <w:sz w:val="28"/>
          <w:szCs w:val="28"/>
        </w:rPr>
      </w:pPr>
      <w:r>
        <w:rPr>
          <w:color w:val="000000"/>
          <w:sz w:val="28"/>
          <w:szCs w:val="28"/>
        </w:rPr>
        <w:lastRenderedPageBreak/>
        <w:t>Įvadinis pranešimas</w:t>
      </w:r>
    </w:p>
    <w:p w14:paraId="55B9658A" w14:textId="77777777" w:rsidR="00E10A9E" w:rsidRDefault="00E617C1">
      <w:pPr>
        <w:numPr>
          <w:ilvl w:val="0"/>
          <w:numId w:val="5"/>
        </w:numPr>
        <w:pBdr>
          <w:top w:val="nil"/>
          <w:left w:val="nil"/>
          <w:bottom w:val="nil"/>
          <w:right w:val="nil"/>
          <w:between w:val="nil"/>
        </w:pBdr>
        <w:spacing w:after="160" w:line="259" w:lineRule="auto"/>
        <w:rPr>
          <w:color w:val="000000"/>
          <w:sz w:val="28"/>
          <w:szCs w:val="28"/>
        </w:rPr>
      </w:pPr>
      <w:r>
        <w:rPr>
          <w:color w:val="000000"/>
          <w:sz w:val="28"/>
          <w:szCs w:val="28"/>
        </w:rPr>
        <w:t>Sektorinių grupių pristatymai</w:t>
      </w:r>
    </w:p>
    <w:p w14:paraId="44793E84" w14:textId="77777777" w:rsidR="00E10A9E" w:rsidRDefault="00E617C1">
      <w:pPr>
        <w:numPr>
          <w:ilvl w:val="0"/>
          <w:numId w:val="5"/>
        </w:numPr>
        <w:pBdr>
          <w:top w:val="nil"/>
          <w:left w:val="nil"/>
          <w:bottom w:val="nil"/>
          <w:right w:val="nil"/>
          <w:between w:val="nil"/>
        </w:pBdr>
        <w:spacing w:after="160" w:line="259" w:lineRule="auto"/>
        <w:rPr>
          <w:color w:val="000000"/>
          <w:sz w:val="28"/>
          <w:szCs w:val="28"/>
        </w:rPr>
      </w:pPr>
      <w:r>
        <w:rPr>
          <w:color w:val="000000"/>
          <w:sz w:val="28"/>
          <w:szCs w:val="28"/>
        </w:rPr>
        <w:t>Darbas mišriose grupėse, sudarytose iš skirtingų sektorinių grupių atstovų, pateikiant jungtinius Nacionalinės miškų vizijos pasiūlymus</w:t>
      </w:r>
    </w:p>
    <w:p w14:paraId="7A60308E" w14:textId="77777777" w:rsidR="00E10A9E" w:rsidRDefault="00E617C1">
      <w:pPr>
        <w:numPr>
          <w:ilvl w:val="0"/>
          <w:numId w:val="5"/>
        </w:numPr>
        <w:pBdr>
          <w:top w:val="nil"/>
          <w:left w:val="nil"/>
          <w:bottom w:val="nil"/>
          <w:right w:val="nil"/>
          <w:between w:val="nil"/>
        </w:pBdr>
        <w:spacing w:after="160" w:line="259" w:lineRule="auto"/>
        <w:rPr>
          <w:b/>
          <w:color w:val="000000"/>
          <w:sz w:val="28"/>
          <w:szCs w:val="28"/>
        </w:rPr>
      </w:pPr>
      <w:r>
        <w:rPr>
          <w:color w:val="000000"/>
          <w:sz w:val="28"/>
          <w:szCs w:val="28"/>
        </w:rPr>
        <w:t>Nacionalinės miškų vizijos pasirinkimas apjungimo ir reitingavimo ar kitais metodais.</w:t>
      </w:r>
    </w:p>
    <w:p w14:paraId="5733B949" w14:textId="77777777" w:rsidR="00E10A9E" w:rsidRDefault="00E10A9E">
      <w:pPr>
        <w:pBdr>
          <w:top w:val="nil"/>
          <w:left w:val="nil"/>
          <w:bottom w:val="nil"/>
          <w:right w:val="nil"/>
          <w:between w:val="nil"/>
        </w:pBdr>
        <w:spacing w:after="160" w:line="259" w:lineRule="auto"/>
        <w:rPr>
          <w:b/>
          <w:color w:val="000000"/>
          <w:sz w:val="28"/>
          <w:szCs w:val="28"/>
        </w:rPr>
      </w:pPr>
    </w:p>
    <w:p w14:paraId="76580F8A" w14:textId="77777777" w:rsidR="00E10A9E" w:rsidRDefault="00E617C1">
      <w:pPr>
        <w:pBdr>
          <w:top w:val="nil"/>
          <w:left w:val="nil"/>
          <w:bottom w:val="nil"/>
          <w:right w:val="nil"/>
          <w:between w:val="nil"/>
        </w:pBdr>
        <w:spacing w:after="160" w:line="259" w:lineRule="auto"/>
        <w:rPr>
          <w:sz w:val="28"/>
          <w:szCs w:val="28"/>
        </w:rPr>
      </w:pPr>
      <w:r>
        <w:rPr>
          <w:b/>
          <w:color w:val="000000"/>
          <w:sz w:val="40"/>
          <w:szCs w:val="40"/>
        </w:rPr>
        <w:t xml:space="preserve">UŽPILDĘ ŠIĄ DARBO KNYGĄ ATSIŲSKITE NMS TECHNINEI GRUPEI EL.P. ADRESU </w:t>
      </w:r>
      <w:hyperlink r:id="rId7">
        <w:r>
          <w:rPr>
            <w:b/>
            <w:color w:val="000000"/>
            <w:sz w:val="44"/>
            <w:szCs w:val="44"/>
            <w:u w:val="single"/>
          </w:rPr>
          <w:t>anzela.valaine@am.lt</w:t>
        </w:r>
      </w:hyperlink>
      <w:r>
        <w:rPr>
          <w:b/>
          <w:color w:val="000000"/>
          <w:sz w:val="44"/>
          <w:szCs w:val="44"/>
        </w:rPr>
        <w:t xml:space="preserve"> iki 2021 m. rugsėjo 13 d. 12 val.</w:t>
      </w:r>
    </w:p>
    <w:p w14:paraId="2B592229" w14:textId="77777777" w:rsidR="00E10A9E" w:rsidRDefault="00E617C1">
      <w:pPr>
        <w:spacing w:after="160" w:line="259" w:lineRule="auto"/>
        <w:rPr>
          <w:sz w:val="28"/>
          <w:szCs w:val="28"/>
        </w:rPr>
      </w:pPr>
      <w:r>
        <w:rPr>
          <w:sz w:val="28"/>
          <w:szCs w:val="28"/>
        </w:rPr>
        <w:t>Sektorinę grupę bendrame forume atstovaus:</w:t>
      </w:r>
    </w:p>
    <w:p w14:paraId="158050A5" w14:textId="77777777" w:rsidR="00E10A9E" w:rsidRDefault="00E617C1">
      <w:pPr>
        <w:numPr>
          <w:ilvl w:val="0"/>
          <w:numId w:val="12"/>
        </w:numPr>
        <w:spacing w:line="259" w:lineRule="auto"/>
        <w:rPr>
          <w:sz w:val="28"/>
          <w:szCs w:val="28"/>
        </w:rPr>
      </w:pPr>
      <w:r>
        <w:rPr>
          <w:sz w:val="28"/>
          <w:szCs w:val="28"/>
        </w:rPr>
        <w:t>Remigijus Lapinskas - ekologinis interesas</w:t>
      </w:r>
    </w:p>
    <w:p w14:paraId="76A283EF" w14:textId="77777777" w:rsidR="00E10A9E" w:rsidRDefault="00E617C1">
      <w:pPr>
        <w:numPr>
          <w:ilvl w:val="0"/>
          <w:numId w:val="12"/>
        </w:numPr>
        <w:spacing w:line="259" w:lineRule="auto"/>
        <w:rPr>
          <w:sz w:val="28"/>
          <w:szCs w:val="28"/>
        </w:rPr>
      </w:pPr>
      <w:r>
        <w:rPr>
          <w:sz w:val="28"/>
          <w:szCs w:val="28"/>
        </w:rPr>
        <w:t>Raimundas Beinortas - socialinis interesas</w:t>
      </w:r>
    </w:p>
    <w:p w14:paraId="53AC584A" w14:textId="77777777" w:rsidR="00E10A9E" w:rsidRDefault="00E617C1">
      <w:pPr>
        <w:numPr>
          <w:ilvl w:val="0"/>
          <w:numId w:val="12"/>
        </w:numPr>
        <w:spacing w:line="259" w:lineRule="auto"/>
        <w:rPr>
          <w:sz w:val="28"/>
          <w:szCs w:val="28"/>
        </w:rPr>
      </w:pPr>
      <w:r>
        <w:rPr>
          <w:sz w:val="28"/>
          <w:szCs w:val="28"/>
        </w:rPr>
        <w:t>Vaiva Kazanavičiūtė - ekologinis interesas</w:t>
      </w:r>
    </w:p>
    <w:p w14:paraId="15C40173" w14:textId="77777777" w:rsidR="00E10A9E" w:rsidRDefault="00E617C1">
      <w:pPr>
        <w:numPr>
          <w:ilvl w:val="0"/>
          <w:numId w:val="12"/>
        </w:numPr>
        <w:spacing w:line="259" w:lineRule="auto"/>
        <w:rPr>
          <w:sz w:val="28"/>
          <w:szCs w:val="28"/>
        </w:rPr>
      </w:pPr>
      <w:r>
        <w:rPr>
          <w:sz w:val="28"/>
          <w:szCs w:val="28"/>
        </w:rPr>
        <w:t>Gintautas Mozgeris - ekonominis interesas</w:t>
      </w:r>
    </w:p>
    <w:p w14:paraId="1B786834" w14:textId="77777777" w:rsidR="00E10A9E" w:rsidRDefault="00E617C1">
      <w:pPr>
        <w:numPr>
          <w:ilvl w:val="0"/>
          <w:numId w:val="12"/>
        </w:numPr>
        <w:spacing w:after="160" w:line="259" w:lineRule="auto"/>
        <w:rPr>
          <w:sz w:val="28"/>
          <w:szCs w:val="28"/>
        </w:rPr>
      </w:pPr>
      <w:r>
        <w:rPr>
          <w:sz w:val="28"/>
          <w:szCs w:val="28"/>
        </w:rPr>
        <w:t xml:space="preserve">Benas Šilinskas - socialinis interesas </w:t>
      </w:r>
    </w:p>
    <w:p w14:paraId="75425B0B" w14:textId="77777777" w:rsidR="00E10A9E" w:rsidRDefault="00E617C1">
      <w:pPr>
        <w:spacing w:after="160" w:line="259" w:lineRule="auto"/>
        <w:rPr>
          <w:sz w:val="28"/>
          <w:szCs w:val="28"/>
        </w:rPr>
      </w:pPr>
      <w:r>
        <w:rPr>
          <w:sz w:val="28"/>
          <w:szCs w:val="28"/>
        </w:rPr>
        <w:t>Siūlomą Nacionalinę miškų viziją bendrame forume pristatys: Vaiva Kazanavičiūtė.</w:t>
      </w:r>
    </w:p>
    <w:p w14:paraId="0DABB221" w14:textId="77777777" w:rsidR="00E10A9E" w:rsidRDefault="00E10A9E">
      <w:pPr>
        <w:spacing w:after="160" w:line="259" w:lineRule="auto"/>
        <w:rPr>
          <w:sz w:val="28"/>
          <w:szCs w:val="28"/>
        </w:rPr>
      </w:pPr>
    </w:p>
    <w:sectPr w:rsidR="00E10A9E">
      <w:headerReference w:type="default" r:id="rId8"/>
      <w:pgSz w:w="16839" w:h="11907" w:orient="landscape"/>
      <w:pgMar w:top="567" w:right="1134" w:bottom="1701"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D943C" w14:textId="77777777" w:rsidR="00AD3DE7" w:rsidRDefault="00AD3DE7">
      <w:r>
        <w:separator/>
      </w:r>
    </w:p>
  </w:endnote>
  <w:endnote w:type="continuationSeparator" w:id="0">
    <w:p w14:paraId="7AD201D1" w14:textId="77777777" w:rsidR="00AD3DE7" w:rsidRDefault="00AD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A64E0" w14:textId="77777777" w:rsidR="00AD3DE7" w:rsidRDefault="00AD3DE7">
      <w:r>
        <w:separator/>
      </w:r>
    </w:p>
  </w:footnote>
  <w:footnote w:type="continuationSeparator" w:id="0">
    <w:p w14:paraId="72D66E74" w14:textId="77777777" w:rsidR="00AD3DE7" w:rsidRDefault="00AD3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56DA3" w14:textId="77777777" w:rsidR="00E617C1" w:rsidRDefault="00E617C1">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00A1"/>
    <w:multiLevelType w:val="multilevel"/>
    <w:tmpl w:val="91222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1B0F48"/>
    <w:multiLevelType w:val="multilevel"/>
    <w:tmpl w:val="BB2AA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AC3E9E"/>
    <w:multiLevelType w:val="multilevel"/>
    <w:tmpl w:val="017C57AA"/>
    <w:lvl w:ilvl="0">
      <w:start w:val="1"/>
      <w:numFmt w:val="decimal"/>
      <w:lvlText w:val="%1."/>
      <w:lvlJc w:val="left"/>
      <w:pPr>
        <w:ind w:left="450" w:hanging="360"/>
      </w:p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3" w15:restartNumberingAfterBreak="0">
    <w:nsid w:val="45F45ECB"/>
    <w:multiLevelType w:val="multilevel"/>
    <w:tmpl w:val="D89EA3B4"/>
    <w:lvl w:ilvl="0">
      <w:start w:val="1"/>
      <w:numFmt w:val="decimal"/>
      <w:lvlText w:val="%1."/>
      <w:lvlJc w:val="left"/>
      <w:pPr>
        <w:ind w:left="720" w:hanging="360"/>
      </w:pPr>
      <w:rPr>
        <w:rFonts w:ascii="Helvetica Neue" w:eastAsia="Helvetica Neue" w:hAnsi="Helvetica Neue" w:cs="Helvetica Neu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B22BEB"/>
    <w:multiLevelType w:val="multilevel"/>
    <w:tmpl w:val="FEB40484"/>
    <w:lvl w:ilvl="0">
      <w:start w:val="1"/>
      <w:numFmt w:val="decimal"/>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362"/>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362"/>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362"/>
      </w:pPr>
      <w:rPr>
        <w:smallCaps w:val="0"/>
        <w:strike w:val="0"/>
        <w:color w:val="000000"/>
        <w:shd w:val="clear" w:color="auto" w:fill="auto"/>
        <w:vertAlign w:val="baseline"/>
      </w:rPr>
    </w:lvl>
  </w:abstractNum>
  <w:abstractNum w:abstractNumId="5" w15:restartNumberingAfterBreak="0">
    <w:nsid w:val="4AFD13D2"/>
    <w:multiLevelType w:val="multilevel"/>
    <w:tmpl w:val="205E41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0D70023"/>
    <w:multiLevelType w:val="hybridMultilevel"/>
    <w:tmpl w:val="EC261B32"/>
    <w:lvl w:ilvl="0" w:tplc="0427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62565717"/>
    <w:multiLevelType w:val="multilevel"/>
    <w:tmpl w:val="C7188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45E43AF"/>
    <w:multiLevelType w:val="multilevel"/>
    <w:tmpl w:val="C374A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7562906"/>
    <w:multiLevelType w:val="multilevel"/>
    <w:tmpl w:val="0D8AB3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E9751F"/>
    <w:multiLevelType w:val="multilevel"/>
    <w:tmpl w:val="F07C4B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AD4151F"/>
    <w:multiLevelType w:val="multilevel"/>
    <w:tmpl w:val="EC3A2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932323"/>
    <w:multiLevelType w:val="multilevel"/>
    <w:tmpl w:val="67D0F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C9A20CA"/>
    <w:multiLevelType w:val="hybridMultilevel"/>
    <w:tmpl w:val="3872FE22"/>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42B5E33"/>
    <w:multiLevelType w:val="multilevel"/>
    <w:tmpl w:val="4AA65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64169FD"/>
    <w:multiLevelType w:val="multilevel"/>
    <w:tmpl w:val="C6A4FF0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C202907"/>
    <w:multiLevelType w:val="multilevel"/>
    <w:tmpl w:val="76028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5"/>
  </w:num>
  <w:num w:numId="4">
    <w:abstractNumId w:val="7"/>
  </w:num>
  <w:num w:numId="5">
    <w:abstractNumId w:val="14"/>
  </w:num>
  <w:num w:numId="6">
    <w:abstractNumId w:val="11"/>
  </w:num>
  <w:num w:numId="7">
    <w:abstractNumId w:val="3"/>
  </w:num>
  <w:num w:numId="8">
    <w:abstractNumId w:val="8"/>
  </w:num>
  <w:num w:numId="9">
    <w:abstractNumId w:val="1"/>
  </w:num>
  <w:num w:numId="10">
    <w:abstractNumId w:val="12"/>
  </w:num>
  <w:num w:numId="11">
    <w:abstractNumId w:val="9"/>
  </w:num>
  <w:num w:numId="12">
    <w:abstractNumId w:val="0"/>
  </w:num>
  <w:num w:numId="13">
    <w:abstractNumId w:val="15"/>
  </w:num>
  <w:num w:numId="14">
    <w:abstractNumId w:val="16"/>
  </w:num>
  <w:num w:numId="15">
    <w:abstractNumId w:val="10"/>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9E"/>
    <w:rsid w:val="00045249"/>
    <w:rsid w:val="00205834"/>
    <w:rsid w:val="00267968"/>
    <w:rsid w:val="003037F2"/>
    <w:rsid w:val="00446FB4"/>
    <w:rsid w:val="00485D96"/>
    <w:rsid w:val="004D27CB"/>
    <w:rsid w:val="005F3B17"/>
    <w:rsid w:val="00AD3DE7"/>
    <w:rsid w:val="00B1389E"/>
    <w:rsid w:val="00CD0B73"/>
    <w:rsid w:val="00DA2205"/>
    <w:rsid w:val="00E10A9E"/>
    <w:rsid w:val="00E617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9589"/>
  <w15:docId w15:val="{5A99F975-1BD5-4E39-B9E4-44E4BF48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6F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FB4"/>
    <w:rPr>
      <w:rFonts w:ascii="Segoe UI" w:hAnsi="Segoe UI" w:cs="Segoe UI"/>
      <w:sz w:val="18"/>
      <w:szCs w:val="18"/>
    </w:rPr>
  </w:style>
  <w:style w:type="paragraph" w:styleId="ListParagraph">
    <w:name w:val="List Paragraph"/>
    <w:basedOn w:val="Normal"/>
    <w:uiPriority w:val="34"/>
    <w:qFormat/>
    <w:rsid w:val="004D2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zela.valaine@a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26</Pages>
  <Words>22497</Words>
  <Characters>12824</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Vaiva</dc:creator>
  <cp:lastModifiedBy>Vaiva</cp:lastModifiedBy>
  <cp:revision>4</cp:revision>
  <dcterms:created xsi:type="dcterms:W3CDTF">2021-09-13T13:32:00Z</dcterms:created>
  <dcterms:modified xsi:type="dcterms:W3CDTF">2021-09-14T07:47:00Z</dcterms:modified>
</cp:coreProperties>
</file>