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64B16" w14:textId="553EE77E" w:rsidR="004B18B1" w:rsidRPr="001B0142" w:rsidRDefault="004B18B1">
      <w:pPr>
        <w:rPr>
          <w:b/>
          <w:bCs/>
          <w:sz w:val="52"/>
          <w:szCs w:val="52"/>
          <w:lang w:val="lt-LT"/>
        </w:rPr>
      </w:pPr>
      <w:r w:rsidRPr="001B0142">
        <w:rPr>
          <w:b/>
          <w:bCs/>
          <w:sz w:val="52"/>
          <w:szCs w:val="52"/>
          <w:lang w:val="lt-LT"/>
        </w:rPr>
        <w:t>NACIONALINIO SUSITARIMO</w:t>
      </w:r>
      <w:r w:rsidR="00F23128" w:rsidRPr="001B0142">
        <w:rPr>
          <w:b/>
          <w:bCs/>
          <w:sz w:val="52"/>
          <w:szCs w:val="52"/>
          <w:lang w:val="lt-LT"/>
        </w:rPr>
        <w:t xml:space="preserve"> DĖ</w:t>
      </w:r>
      <w:r w:rsidR="00921BA6" w:rsidRPr="001B0142">
        <w:rPr>
          <w:b/>
          <w:bCs/>
          <w:sz w:val="52"/>
          <w:szCs w:val="52"/>
          <w:lang w:val="lt-LT"/>
        </w:rPr>
        <w:t>L</w:t>
      </w:r>
      <w:r w:rsidR="00F23128" w:rsidRPr="001B0142">
        <w:rPr>
          <w:b/>
          <w:bCs/>
          <w:sz w:val="52"/>
          <w:szCs w:val="52"/>
          <w:lang w:val="lt-LT"/>
        </w:rPr>
        <w:t xml:space="preserve"> MIŠKŲ</w:t>
      </w:r>
    </w:p>
    <w:p w14:paraId="5FF175B7" w14:textId="29AF0C8C" w:rsidR="004B18B1" w:rsidRPr="001B0142" w:rsidRDefault="004B18B1">
      <w:pPr>
        <w:rPr>
          <w:b/>
          <w:bCs/>
          <w:sz w:val="96"/>
          <w:szCs w:val="96"/>
          <w:lang w:val="lt-LT"/>
        </w:rPr>
      </w:pPr>
      <w:r w:rsidRPr="001B0142">
        <w:rPr>
          <w:b/>
          <w:bCs/>
          <w:sz w:val="96"/>
          <w:szCs w:val="96"/>
          <w:lang w:val="lt-LT"/>
        </w:rPr>
        <w:t xml:space="preserve">SEKTORINIŲ GRUPIŲ </w:t>
      </w:r>
    </w:p>
    <w:p w14:paraId="68B60372" w14:textId="77777777" w:rsidR="004B18B1" w:rsidRPr="001B0142" w:rsidRDefault="004B18B1">
      <w:pPr>
        <w:rPr>
          <w:b/>
          <w:bCs/>
          <w:sz w:val="96"/>
          <w:szCs w:val="96"/>
          <w:lang w:val="lt-LT"/>
        </w:rPr>
      </w:pPr>
    </w:p>
    <w:p w14:paraId="667831B9" w14:textId="77777777" w:rsidR="004B18B1" w:rsidRPr="001B0142" w:rsidRDefault="004B18B1">
      <w:pPr>
        <w:rPr>
          <w:b/>
          <w:bCs/>
          <w:sz w:val="72"/>
          <w:szCs w:val="72"/>
          <w:lang w:val="lt-LT"/>
        </w:rPr>
      </w:pPr>
      <w:r w:rsidRPr="001B0142">
        <w:rPr>
          <w:b/>
          <w:bCs/>
          <w:sz w:val="72"/>
          <w:szCs w:val="72"/>
          <w:lang w:val="lt-LT"/>
        </w:rPr>
        <w:t>DARBO KNYGA</w:t>
      </w:r>
    </w:p>
    <w:p w14:paraId="41233BC3" w14:textId="77777777" w:rsidR="004B18B1" w:rsidRPr="001B0142" w:rsidRDefault="004B18B1">
      <w:pPr>
        <w:rPr>
          <w:b/>
          <w:bCs/>
          <w:sz w:val="52"/>
          <w:szCs w:val="52"/>
          <w:lang w:val="lt-LT"/>
        </w:rPr>
      </w:pPr>
    </w:p>
    <w:p w14:paraId="0A404CD2" w14:textId="2DFA1238" w:rsidR="004B18B1" w:rsidRPr="001B0142" w:rsidRDefault="002B26CC">
      <w:pPr>
        <w:rPr>
          <w:b/>
          <w:bCs/>
          <w:sz w:val="52"/>
          <w:szCs w:val="52"/>
          <w:lang w:val="lt-LT"/>
        </w:rPr>
      </w:pPr>
      <w:r w:rsidRPr="001B0142">
        <w:rPr>
          <w:b/>
          <w:bCs/>
          <w:sz w:val="52"/>
          <w:szCs w:val="52"/>
          <w:lang w:val="lt-LT"/>
        </w:rPr>
        <w:t>NACIONALINĖS MIŠKŲ VIZIJOS ETAPUI</w:t>
      </w:r>
    </w:p>
    <w:p w14:paraId="6D99B30D" w14:textId="3C76E937" w:rsidR="002B26CC" w:rsidRPr="001B0142" w:rsidRDefault="002B26CC">
      <w:pPr>
        <w:rPr>
          <w:b/>
          <w:bCs/>
          <w:sz w:val="52"/>
          <w:szCs w:val="52"/>
          <w:lang w:val="lt-LT"/>
        </w:rPr>
      </w:pPr>
    </w:p>
    <w:p w14:paraId="109E153C" w14:textId="72EB62D7" w:rsidR="004B18B1" w:rsidRPr="001B0142" w:rsidRDefault="00C85E46">
      <w:pPr>
        <w:pStyle w:val="BodyA"/>
        <w:rPr>
          <w:rFonts w:ascii="Times New Roman" w:hAnsi="Times New Roman" w:cs="Times New Roman"/>
          <w:b/>
          <w:bCs/>
          <w:sz w:val="52"/>
          <w:szCs w:val="52"/>
          <w:lang w:val="lt-LT"/>
        </w:rPr>
      </w:pPr>
      <w:r w:rsidRPr="001B0142">
        <w:rPr>
          <w:rFonts w:ascii="Times New Roman" w:hAnsi="Times New Roman" w:cs="Times New Roman"/>
          <w:b/>
          <w:bCs/>
          <w:sz w:val="52"/>
          <w:szCs w:val="52"/>
          <w:lang w:val="lt-LT"/>
        </w:rPr>
        <w:t>Jūsų</w:t>
      </w:r>
      <w:r w:rsidR="004B18B1" w:rsidRPr="001B0142">
        <w:rPr>
          <w:rFonts w:ascii="Times New Roman" w:hAnsi="Times New Roman" w:cs="Times New Roman"/>
          <w:b/>
          <w:bCs/>
          <w:sz w:val="52"/>
          <w:szCs w:val="52"/>
          <w:lang w:val="lt-LT"/>
        </w:rPr>
        <w:t xml:space="preserve"> sektorinės grupės pavadinimas</w:t>
      </w:r>
      <w:r w:rsidRPr="001B0142">
        <w:rPr>
          <w:rFonts w:ascii="Times New Roman" w:hAnsi="Times New Roman" w:cs="Times New Roman"/>
          <w:b/>
          <w:bCs/>
          <w:sz w:val="52"/>
          <w:szCs w:val="52"/>
          <w:lang w:val="lt-LT"/>
        </w:rPr>
        <w:t xml:space="preserve"> </w:t>
      </w:r>
    </w:p>
    <w:tbl>
      <w:tblPr>
        <w:tblStyle w:val="TableGrid"/>
        <w:tblW w:w="0" w:type="auto"/>
        <w:tblLook w:val="04A0" w:firstRow="1" w:lastRow="0" w:firstColumn="1" w:lastColumn="0" w:noHBand="0" w:noVBand="1"/>
      </w:tblPr>
      <w:tblGrid>
        <w:gridCol w:w="14220"/>
      </w:tblGrid>
      <w:tr w:rsidR="004B18B1" w:rsidRPr="001B0142" w14:paraId="1B25EDC8" w14:textId="77777777" w:rsidTr="004B18B1">
        <w:tc>
          <w:tcPr>
            <w:tcW w:w="14220" w:type="dxa"/>
          </w:tcPr>
          <w:p w14:paraId="2D5E711B" w14:textId="5C6D3641" w:rsidR="004B18B1" w:rsidRPr="001B0142" w:rsidRDefault="003A3AA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52"/>
                <w:szCs w:val="52"/>
                <w:lang w:val="lt-LT"/>
              </w:rPr>
            </w:pPr>
            <w:r>
              <w:rPr>
                <w:rFonts w:ascii="Times New Roman" w:hAnsi="Times New Roman" w:cs="Times New Roman"/>
                <w:b/>
                <w:bCs/>
                <w:sz w:val="52"/>
                <w:szCs w:val="52"/>
                <w:lang w:val="lt-LT"/>
              </w:rPr>
              <w:t>Medžioklės sektorinė grupė</w:t>
            </w:r>
          </w:p>
        </w:tc>
      </w:tr>
    </w:tbl>
    <w:p w14:paraId="22F5C01A" w14:textId="521B9A79" w:rsidR="00481A5A" w:rsidRPr="001B0142" w:rsidRDefault="00481A5A">
      <w:pPr>
        <w:pStyle w:val="BodyA"/>
        <w:rPr>
          <w:rFonts w:ascii="Times New Roman" w:hAnsi="Times New Roman" w:cs="Times New Roman"/>
          <w:b/>
          <w:bCs/>
          <w:sz w:val="36"/>
          <w:szCs w:val="36"/>
          <w:lang w:val="lt-LT"/>
        </w:rPr>
      </w:pPr>
    </w:p>
    <w:p w14:paraId="329E6803" w14:textId="72763FBC" w:rsidR="002B26CC" w:rsidRPr="001B0142" w:rsidRDefault="002B26CC">
      <w:pPr>
        <w:pStyle w:val="BodyA"/>
        <w:rPr>
          <w:rFonts w:ascii="Times New Roman" w:hAnsi="Times New Roman" w:cs="Times New Roman"/>
          <w:b/>
          <w:bCs/>
          <w:sz w:val="52"/>
          <w:szCs w:val="52"/>
          <w:lang w:val="lt-LT"/>
        </w:rPr>
      </w:pPr>
    </w:p>
    <w:p w14:paraId="78984925" w14:textId="77777777" w:rsidR="002B26CC" w:rsidRPr="001B0142" w:rsidRDefault="002B26CC">
      <w:pPr>
        <w:pStyle w:val="BodyA"/>
        <w:rPr>
          <w:rFonts w:ascii="Times New Roman" w:hAnsi="Times New Roman" w:cs="Times New Roman"/>
          <w:b/>
          <w:bCs/>
          <w:sz w:val="40"/>
          <w:szCs w:val="40"/>
          <w:lang w:val="lt-LT"/>
        </w:rPr>
      </w:pPr>
    </w:p>
    <w:p w14:paraId="6993A1F0" w14:textId="40A44282" w:rsidR="004B18B1" w:rsidRPr="001B0142" w:rsidRDefault="00C85E46">
      <w:pPr>
        <w:pStyle w:val="BodyA"/>
        <w:rPr>
          <w:rFonts w:ascii="Times New Roman" w:hAnsi="Times New Roman" w:cs="Times New Roman"/>
          <w:b/>
          <w:bCs/>
          <w:sz w:val="40"/>
          <w:szCs w:val="40"/>
          <w:lang w:val="lt-LT"/>
        </w:rPr>
      </w:pPr>
      <w:r w:rsidRPr="001B0142">
        <w:rPr>
          <w:rFonts w:ascii="Times New Roman" w:hAnsi="Times New Roman" w:cs="Times New Roman"/>
          <w:b/>
          <w:bCs/>
          <w:sz w:val="40"/>
          <w:szCs w:val="40"/>
          <w:lang w:val="lt-LT"/>
        </w:rPr>
        <w:lastRenderedPageBreak/>
        <w:t xml:space="preserve">Jūsų </w:t>
      </w:r>
      <w:r w:rsidR="004B18B1" w:rsidRPr="001B0142">
        <w:rPr>
          <w:rFonts w:ascii="Times New Roman" w:hAnsi="Times New Roman" w:cs="Times New Roman"/>
          <w:b/>
          <w:bCs/>
          <w:sz w:val="40"/>
          <w:szCs w:val="40"/>
          <w:lang w:val="lt-LT"/>
        </w:rPr>
        <w:t>sektorinės grupės nariai</w:t>
      </w:r>
    </w:p>
    <w:tbl>
      <w:tblPr>
        <w:tblStyle w:val="TableGrid"/>
        <w:tblW w:w="0" w:type="auto"/>
        <w:tblLook w:val="04A0" w:firstRow="1" w:lastRow="0" w:firstColumn="1" w:lastColumn="0" w:noHBand="0" w:noVBand="1"/>
      </w:tblPr>
      <w:tblGrid>
        <w:gridCol w:w="1101"/>
        <w:gridCol w:w="3402"/>
        <w:gridCol w:w="3543"/>
        <w:gridCol w:w="5812"/>
      </w:tblGrid>
      <w:tr w:rsidR="004B18B1" w:rsidRPr="001B0142" w14:paraId="509995A3" w14:textId="5AA4D33B" w:rsidTr="00ED650F">
        <w:tc>
          <w:tcPr>
            <w:tcW w:w="1101" w:type="dxa"/>
            <w:shd w:val="clear" w:color="auto" w:fill="D9D9D9" w:themeFill="background1" w:themeFillShade="D9"/>
          </w:tcPr>
          <w:p w14:paraId="2A204A21" w14:textId="1AFF9371" w:rsidR="004B18B1" w:rsidRPr="001B0142"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Eil. Nr</w:t>
            </w:r>
            <w:r w:rsidR="00132AC4" w:rsidRPr="001B0142">
              <w:rPr>
                <w:rFonts w:ascii="Times New Roman" w:hAnsi="Times New Roman" w:cs="Times New Roman"/>
                <w:b/>
                <w:bCs/>
                <w:sz w:val="28"/>
                <w:szCs w:val="28"/>
                <w:lang w:val="lt-LT"/>
              </w:rPr>
              <w:t>.</w:t>
            </w:r>
          </w:p>
        </w:tc>
        <w:tc>
          <w:tcPr>
            <w:tcW w:w="3402" w:type="dxa"/>
            <w:shd w:val="clear" w:color="auto" w:fill="D9D9D9" w:themeFill="background1" w:themeFillShade="D9"/>
          </w:tcPr>
          <w:p w14:paraId="33C8ACEE" w14:textId="4341A071" w:rsidR="004B18B1" w:rsidRPr="001B0142"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Vardas</w:t>
            </w:r>
          </w:p>
        </w:tc>
        <w:tc>
          <w:tcPr>
            <w:tcW w:w="3543" w:type="dxa"/>
            <w:shd w:val="clear" w:color="auto" w:fill="D9D9D9" w:themeFill="background1" w:themeFillShade="D9"/>
          </w:tcPr>
          <w:p w14:paraId="349EF13E" w14:textId="450C91D2" w:rsidR="004B18B1" w:rsidRPr="001B0142"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Pavardė</w:t>
            </w:r>
          </w:p>
        </w:tc>
        <w:tc>
          <w:tcPr>
            <w:tcW w:w="5812" w:type="dxa"/>
            <w:shd w:val="clear" w:color="auto" w:fill="D9D9D9" w:themeFill="background1" w:themeFillShade="D9"/>
          </w:tcPr>
          <w:p w14:paraId="004854FB" w14:textId="452F16ED" w:rsidR="004B18B1" w:rsidRPr="001B0142"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Ką atstovauja</w:t>
            </w:r>
            <w:r w:rsidR="00523C6C" w:rsidRPr="001B0142">
              <w:rPr>
                <w:rFonts w:ascii="Times New Roman" w:hAnsi="Times New Roman" w:cs="Times New Roman"/>
                <w:b/>
                <w:bCs/>
                <w:sz w:val="28"/>
                <w:szCs w:val="28"/>
                <w:lang w:val="lt-LT"/>
              </w:rPr>
              <w:t>?</w:t>
            </w:r>
          </w:p>
        </w:tc>
      </w:tr>
      <w:tr w:rsidR="004B18B1" w:rsidRPr="001B0142" w14:paraId="41D34018" w14:textId="71F0CCCA" w:rsidTr="004B18B1">
        <w:tc>
          <w:tcPr>
            <w:tcW w:w="1101" w:type="dxa"/>
          </w:tcPr>
          <w:p w14:paraId="2F0E7E4F" w14:textId="1B613156" w:rsidR="004B18B1" w:rsidRPr="004E5045" w:rsidRDefault="003701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1.</w:t>
            </w:r>
          </w:p>
        </w:tc>
        <w:tc>
          <w:tcPr>
            <w:tcW w:w="3402" w:type="dxa"/>
          </w:tcPr>
          <w:p w14:paraId="5A106C59" w14:textId="74025126" w:rsidR="004B18B1"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Algimantas</w:t>
            </w:r>
          </w:p>
        </w:tc>
        <w:tc>
          <w:tcPr>
            <w:tcW w:w="3543" w:type="dxa"/>
          </w:tcPr>
          <w:p w14:paraId="43196F65" w14:textId="47DBC749" w:rsidR="004B18B1"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Šindeikis</w:t>
            </w:r>
          </w:p>
        </w:tc>
        <w:tc>
          <w:tcPr>
            <w:tcW w:w="5812" w:type="dxa"/>
          </w:tcPr>
          <w:p w14:paraId="3DED56A6" w14:textId="3353381E" w:rsidR="004B18B1" w:rsidRPr="004E5045" w:rsidRDefault="00A669B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Lietuvos miško ir žemės savininkų asociacija</w:t>
            </w:r>
          </w:p>
        </w:tc>
      </w:tr>
      <w:tr w:rsidR="004B18B1" w:rsidRPr="001B0142" w14:paraId="026AA6B8" w14:textId="5521EA81" w:rsidTr="004B18B1">
        <w:tc>
          <w:tcPr>
            <w:tcW w:w="1101" w:type="dxa"/>
          </w:tcPr>
          <w:p w14:paraId="604EC0B8" w14:textId="13A9882D" w:rsidR="004B18B1" w:rsidRPr="004E5045" w:rsidRDefault="003701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2.</w:t>
            </w:r>
          </w:p>
        </w:tc>
        <w:tc>
          <w:tcPr>
            <w:tcW w:w="3402" w:type="dxa"/>
          </w:tcPr>
          <w:p w14:paraId="4844312E" w14:textId="238BAB4A" w:rsidR="004B18B1"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Artūras</w:t>
            </w:r>
          </w:p>
        </w:tc>
        <w:tc>
          <w:tcPr>
            <w:tcW w:w="3543" w:type="dxa"/>
          </w:tcPr>
          <w:p w14:paraId="7B1F7F7C" w14:textId="176DFC12" w:rsidR="004B18B1"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Kibiša</w:t>
            </w:r>
          </w:p>
        </w:tc>
        <w:tc>
          <w:tcPr>
            <w:tcW w:w="5812" w:type="dxa"/>
          </w:tcPr>
          <w:p w14:paraId="112E4CA7" w14:textId="49A2A58A" w:rsidR="004B18B1"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Vytauto Didžiojo Universitetas</w:t>
            </w:r>
          </w:p>
        </w:tc>
      </w:tr>
      <w:tr w:rsidR="004B18B1" w:rsidRPr="001B0142" w14:paraId="29506741" w14:textId="383F6AD3" w:rsidTr="004B18B1">
        <w:tc>
          <w:tcPr>
            <w:tcW w:w="1101" w:type="dxa"/>
          </w:tcPr>
          <w:p w14:paraId="508A9F42" w14:textId="67802E90" w:rsidR="004B18B1" w:rsidRPr="004E5045" w:rsidRDefault="003701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3.</w:t>
            </w:r>
          </w:p>
        </w:tc>
        <w:tc>
          <w:tcPr>
            <w:tcW w:w="3402" w:type="dxa"/>
          </w:tcPr>
          <w:p w14:paraId="710C8C94" w14:textId="256222B7" w:rsidR="004B18B1"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Daugirdas</w:t>
            </w:r>
          </w:p>
        </w:tc>
        <w:tc>
          <w:tcPr>
            <w:tcW w:w="3543" w:type="dxa"/>
          </w:tcPr>
          <w:p w14:paraId="097A064D" w14:textId="296CFEE2" w:rsidR="004B18B1"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Lukoševičius</w:t>
            </w:r>
          </w:p>
        </w:tc>
        <w:tc>
          <w:tcPr>
            <w:tcW w:w="5812" w:type="dxa"/>
          </w:tcPr>
          <w:p w14:paraId="73F1F76B" w14:textId="439E46E3" w:rsidR="004B18B1"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Lietuvos miškininkų sąjunga</w:t>
            </w:r>
          </w:p>
        </w:tc>
      </w:tr>
      <w:tr w:rsidR="004B18B1" w:rsidRPr="001B0142" w14:paraId="32E82FEC" w14:textId="24ADAAC0" w:rsidTr="004B18B1">
        <w:tc>
          <w:tcPr>
            <w:tcW w:w="1101" w:type="dxa"/>
          </w:tcPr>
          <w:p w14:paraId="0C95F3B2" w14:textId="4AFB7868" w:rsidR="004B18B1" w:rsidRPr="004E5045" w:rsidRDefault="003701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4.</w:t>
            </w:r>
          </w:p>
        </w:tc>
        <w:tc>
          <w:tcPr>
            <w:tcW w:w="3402" w:type="dxa"/>
          </w:tcPr>
          <w:p w14:paraId="6FB2A749" w14:textId="5402C6A0" w:rsidR="004B18B1"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Egidijus</w:t>
            </w:r>
          </w:p>
        </w:tc>
        <w:tc>
          <w:tcPr>
            <w:tcW w:w="3543" w:type="dxa"/>
          </w:tcPr>
          <w:p w14:paraId="33C8A17E" w14:textId="28E0BA25" w:rsidR="004B18B1"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Bukelskis</w:t>
            </w:r>
          </w:p>
        </w:tc>
        <w:tc>
          <w:tcPr>
            <w:tcW w:w="5812" w:type="dxa"/>
          </w:tcPr>
          <w:p w14:paraId="357C4A5D" w14:textId="5B6864AC" w:rsidR="004B18B1"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Vilniaus universitetas</w:t>
            </w:r>
          </w:p>
        </w:tc>
      </w:tr>
      <w:tr w:rsidR="004B18B1" w:rsidRPr="001B0142" w14:paraId="37F01B12" w14:textId="7C3D979D" w:rsidTr="004B18B1">
        <w:tc>
          <w:tcPr>
            <w:tcW w:w="1101" w:type="dxa"/>
          </w:tcPr>
          <w:p w14:paraId="10833FB6" w14:textId="3EB990E1" w:rsidR="004B18B1" w:rsidRPr="004E5045" w:rsidRDefault="003701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5.</w:t>
            </w:r>
          </w:p>
        </w:tc>
        <w:tc>
          <w:tcPr>
            <w:tcW w:w="3402" w:type="dxa"/>
          </w:tcPr>
          <w:p w14:paraId="162FEDD4" w14:textId="28331D57" w:rsidR="004B18B1"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Gediminas</w:t>
            </w:r>
          </w:p>
        </w:tc>
        <w:tc>
          <w:tcPr>
            <w:tcW w:w="3543" w:type="dxa"/>
          </w:tcPr>
          <w:p w14:paraId="47C3A725" w14:textId="26F62C10" w:rsidR="004B18B1"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Vaitiekūnas</w:t>
            </w:r>
          </w:p>
        </w:tc>
        <w:tc>
          <w:tcPr>
            <w:tcW w:w="5812" w:type="dxa"/>
          </w:tcPr>
          <w:p w14:paraId="61EE6D53" w14:textId="5EFBEF0C" w:rsidR="004B18B1"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Lietuvos medžiotojų draugija</w:t>
            </w:r>
          </w:p>
        </w:tc>
      </w:tr>
      <w:tr w:rsidR="004B18B1" w:rsidRPr="001B0142" w14:paraId="0957B69E" w14:textId="12E4FCC5" w:rsidTr="004B18B1">
        <w:tc>
          <w:tcPr>
            <w:tcW w:w="1101" w:type="dxa"/>
          </w:tcPr>
          <w:p w14:paraId="114B5935" w14:textId="124E0B2F" w:rsidR="004B18B1" w:rsidRPr="004E5045" w:rsidRDefault="003701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6.</w:t>
            </w:r>
          </w:p>
        </w:tc>
        <w:tc>
          <w:tcPr>
            <w:tcW w:w="3402" w:type="dxa"/>
          </w:tcPr>
          <w:p w14:paraId="12AA0DAA" w14:textId="20C2D80D" w:rsidR="004B18B1"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Gintautas</w:t>
            </w:r>
          </w:p>
        </w:tc>
        <w:tc>
          <w:tcPr>
            <w:tcW w:w="3543" w:type="dxa"/>
          </w:tcPr>
          <w:p w14:paraId="20DAEA35" w14:textId="43977ED6" w:rsidR="004B18B1"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Urbaitis</w:t>
            </w:r>
          </w:p>
        </w:tc>
        <w:tc>
          <w:tcPr>
            <w:tcW w:w="5812" w:type="dxa"/>
          </w:tcPr>
          <w:p w14:paraId="75C1CF74" w14:textId="091DEA13" w:rsidR="004B18B1"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Lietuvos agrarinių ir miškų mokslų centras</w:t>
            </w:r>
          </w:p>
        </w:tc>
      </w:tr>
      <w:tr w:rsidR="004B18B1" w:rsidRPr="001B0142" w14:paraId="3F0B0498" w14:textId="274096B2" w:rsidTr="004B18B1">
        <w:tc>
          <w:tcPr>
            <w:tcW w:w="1101" w:type="dxa"/>
          </w:tcPr>
          <w:p w14:paraId="05058A31" w14:textId="13408C61" w:rsidR="004B18B1" w:rsidRPr="004E5045" w:rsidRDefault="003701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7.</w:t>
            </w:r>
          </w:p>
        </w:tc>
        <w:tc>
          <w:tcPr>
            <w:tcW w:w="3402" w:type="dxa"/>
          </w:tcPr>
          <w:p w14:paraId="40933585" w14:textId="14C037D9" w:rsidR="004B18B1"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Kęstutis</w:t>
            </w:r>
          </w:p>
        </w:tc>
        <w:tc>
          <w:tcPr>
            <w:tcW w:w="3543" w:type="dxa"/>
          </w:tcPr>
          <w:p w14:paraId="6A79003D" w14:textId="182172FC" w:rsidR="004B18B1"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Markevičius</w:t>
            </w:r>
          </w:p>
        </w:tc>
        <w:tc>
          <w:tcPr>
            <w:tcW w:w="5812" w:type="dxa"/>
          </w:tcPr>
          <w:p w14:paraId="73E1E063" w14:textId="0F1E7543" w:rsidR="004B18B1"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Kauno medžiotojų sąjunga</w:t>
            </w:r>
          </w:p>
        </w:tc>
      </w:tr>
      <w:tr w:rsidR="002B26CC" w:rsidRPr="001B0142" w14:paraId="01F8972D" w14:textId="77777777" w:rsidTr="004B18B1">
        <w:tc>
          <w:tcPr>
            <w:tcW w:w="1101" w:type="dxa"/>
          </w:tcPr>
          <w:p w14:paraId="372D69ED" w14:textId="388EAFB0" w:rsidR="002B26CC" w:rsidRPr="004E5045" w:rsidRDefault="003701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8.</w:t>
            </w:r>
          </w:p>
        </w:tc>
        <w:tc>
          <w:tcPr>
            <w:tcW w:w="3402" w:type="dxa"/>
          </w:tcPr>
          <w:p w14:paraId="64456A22" w14:textId="2825AD88" w:rsidR="002B26CC"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Kęstutis</w:t>
            </w:r>
          </w:p>
        </w:tc>
        <w:tc>
          <w:tcPr>
            <w:tcW w:w="3543" w:type="dxa"/>
          </w:tcPr>
          <w:p w14:paraId="56058DAA" w14:textId="7CA79892" w:rsidR="002B26CC"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Tubis</w:t>
            </w:r>
          </w:p>
        </w:tc>
        <w:tc>
          <w:tcPr>
            <w:tcW w:w="5812" w:type="dxa"/>
          </w:tcPr>
          <w:p w14:paraId="2E18A181" w14:textId="7DC4A980" w:rsidR="002B26CC" w:rsidRPr="004E5045" w:rsidRDefault="002B26C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2B26CC" w:rsidRPr="001B0142" w14:paraId="1B677482" w14:textId="77777777" w:rsidTr="004B18B1">
        <w:tc>
          <w:tcPr>
            <w:tcW w:w="1101" w:type="dxa"/>
          </w:tcPr>
          <w:p w14:paraId="78007AB6" w14:textId="18E75951" w:rsidR="002B26CC" w:rsidRPr="004E5045" w:rsidRDefault="003701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9.</w:t>
            </w:r>
          </w:p>
        </w:tc>
        <w:tc>
          <w:tcPr>
            <w:tcW w:w="3402" w:type="dxa"/>
          </w:tcPr>
          <w:p w14:paraId="457090C0" w14:textId="5132F88C" w:rsidR="002B26CC"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Olgirda</w:t>
            </w:r>
          </w:p>
        </w:tc>
        <w:tc>
          <w:tcPr>
            <w:tcW w:w="3543" w:type="dxa"/>
          </w:tcPr>
          <w:p w14:paraId="0A6E00AD" w14:textId="47B64340" w:rsidR="002B26CC"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Belova</w:t>
            </w:r>
          </w:p>
        </w:tc>
        <w:tc>
          <w:tcPr>
            <w:tcW w:w="5812" w:type="dxa"/>
          </w:tcPr>
          <w:p w14:paraId="391CA80B" w14:textId="067212BE" w:rsidR="002B26CC"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Lietuvos agrarinių ir miškų mokslų centras</w:t>
            </w:r>
          </w:p>
        </w:tc>
      </w:tr>
      <w:tr w:rsidR="0037012C" w:rsidRPr="001B0142" w14:paraId="4E160841" w14:textId="77777777" w:rsidTr="004B18B1">
        <w:tc>
          <w:tcPr>
            <w:tcW w:w="1101" w:type="dxa"/>
          </w:tcPr>
          <w:p w14:paraId="39CE9968" w14:textId="480097DF" w:rsidR="0037012C" w:rsidRPr="004E5045" w:rsidRDefault="003701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10.</w:t>
            </w:r>
          </w:p>
        </w:tc>
        <w:tc>
          <w:tcPr>
            <w:tcW w:w="3402" w:type="dxa"/>
          </w:tcPr>
          <w:p w14:paraId="45DFFDCD" w14:textId="3FE75D2E" w:rsidR="0037012C"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Petras</w:t>
            </w:r>
          </w:p>
        </w:tc>
        <w:tc>
          <w:tcPr>
            <w:tcW w:w="3543" w:type="dxa"/>
          </w:tcPr>
          <w:p w14:paraId="3D188534" w14:textId="6E5914F9" w:rsidR="0037012C"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Kanapienis</w:t>
            </w:r>
          </w:p>
        </w:tc>
        <w:tc>
          <w:tcPr>
            <w:tcW w:w="5812" w:type="dxa"/>
          </w:tcPr>
          <w:p w14:paraId="70BAECA9" w14:textId="39AE49FC" w:rsidR="0037012C" w:rsidRPr="004E5045" w:rsidRDefault="003701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37012C" w:rsidRPr="001B0142" w14:paraId="1DB5FC30" w14:textId="77777777" w:rsidTr="004B18B1">
        <w:tc>
          <w:tcPr>
            <w:tcW w:w="1101" w:type="dxa"/>
          </w:tcPr>
          <w:p w14:paraId="3E477F01" w14:textId="64F9A892" w:rsidR="0037012C" w:rsidRPr="004E5045" w:rsidRDefault="003701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11.</w:t>
            </w:r>
          </w:p>
        </w:tc>
        <w:tc>
          <w:tcPr>
            <w:tcW w:w="3402" w:type="dxa"/>
          </w:tcPr>
          <w:p w14:paraId="57E01796" w14:textId="41932167" w:rsidR="0037012C"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Raimondas</w:t>
            </w:r>
          </w:p>
        </w:tc>
        <w:tc>
          <w:tcPr>
            <w:tcW w:w="3543" w:type="dxa"/>
          </w:tcPr>
          <w:p w14:paraId="4AF5C79C" w14:textId="7C4F6AC2" w:rsidR="0037012C"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Ribačiauskas</w:t>
            </w:r>
          </w:p>
        </w:tc>
        <w:tc>
          <w:tcPr>
            <w:tcW w:w="5812" w:type="dxa"/>
          </w:tcPr>
          <w:p w14:paraId="51F777A6" w14:textId="4CB9A211" w:rsidR="0037012C" w:rsidRPr="004E5045" w:rsidRDefault="006809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Lietuvos medžiotojų sąjunga „Gamta“</w:t>
            </w:r>
          </w:p>
        </w:tc>
      </w:tr>
      <w:tr w:rsidR="0037012C" w:rsidRPr="001B0142" w14:paraId="1889A577" w14:textId="77777777" w:rsidTr="004B18B1">
        <w:tc>
          <w:tcPr>
            <w:tcW w:w="1101" w:type="dxa"/>
          </w:tcPr>
          <w:p w14:paraId="699891F4" w14:textId="497CBF0D" w:rsidR="0037012C" w:rsidRPr="004E5045" w:rsidRDefault="003701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12.</w:t>
            </w:r>
          </w:p>
        </w:tc>
        <w:tc>
          <w:tcPr>
            <w:tcW w:w="3402" w:type="dxa"/>
          </w:tcPr>
          <w:p w14:paraId="1D2439A6" w14:textId="77C43EB7" w:rsidR="0037012C" w:rsidRPr="004E5045" w:rsidRDefault="00A669B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Ramūnas</w:t>
            </w:r>
          </w:p>
        </w:tc>
        <w:tc>
          <w:tcPr>
            <w:tcW w:w="3543" w:type="dxa"/>
          </w:tcPr>
          <w:p w14:paraId="11C46063" w14:textId="282F0441" w:rsidR="0037012C" w:rsidRPr="004E5045" w:rsidRDefault="00A669B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Mažėtis</w:t>
            </w:r>
          </w:p>
        </w:tc>
        <w:tc>
          <w:tcPr>
            <w:tcW w:w="5812" w:type="dxa"/>
          </w:tcPr>
          <w:p w14:paraId="35B26997" w14:textId="0814D4EE" w:rsidR="0037012C" w:rsidRPr="004E5045" w:rsidRDefault="00A669B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Sūduvos medžiotojų sąjunga</w:t>
            </w:r>
          </w:p>
        </w:tc>
      </w:tr>
      <w:tr w:rsidR="0037012C" w:rsidRPr="001B0142" w14:paraId="0659583F" w14:textId="77777777" w:rsidTr="004B18B1">
        <w:tc>
          <w:tcPr>
            <w:tcW w:w="1101" w:type="dxa"/>
          </w:tcPr>
          <w:p w14:paraId="739D9760" w14:textId="46BC5462" w:rsidR="0037012C" w:rsidRPr="004E5045" w:rsidRDefault="003701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13.</w:t>
            </w:r>
          </w:p>
        </w:tc>
        <w:tc>
          <w:tcPr>
            <w:tcW w:w="3402" w:type="dxa"/>
          </w:tcPr>
          <w:p w14:paraId="7FC53336" w14:textId="4773C21B" w:rsidR="0037012C" w:rsidRPr="004E5045" w:rsidRDefault="00A669B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Sigitas</w:t>
            </w:r>
          </w:p>
        </w:tc>
        <w:tc>
          <w:tcPr>
            <w:tcW w:w="3543" w:type="dxa"/>
          </w:tcPr>
          <w:p w14:paraId="4B4A89D7" w14:textId="5CAA792F" w:rsidR="0037012C" w:rsidRPr="004E5045" w:rsidRDefault="00A669B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Girdziušas</w:t>
            </w:r>
          </w:p>
        </w:tc>
        <w:tc>
          <w:tcPr>
            <w:tcW w:w="5812" w:type="dxa"/>
          </w:tcPr>
          <w:p w14:paraId="0596D440" w14:textId="47DAC9A0" w:rsidR="0037012C" w:rsidRPr="004E5045" w:rsidRDefault="00A669B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Baltijos medžiotojų sąjunga</w:t>
            </w:r>
          </w:p>
        </w:tc>
      </w:tr>
      <w:tr w:rsidR="0037012C" w:rsidRPr="001B0142" w14:paraId="7B01A077" w14:textId="77777777" w:rsidTr="004B18B1">
        <w:tc>
          <w:tcPr>
            <w:tcW w:w="1101" w:type="dxa"/>
          </w:tcPr>
          <w:p w14:paraId="2C9B16D2" w14:textId="38F26B9B" w:rsidR="0037012C" w:rsidRPr="004E5045" w:rsidRDefault="0037012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14.</w:t>
            </w:r>
          </w:p>
        </w:tc>
        <w:tc>
          <w:tcPr>
            <w:tcW w:w="3402" w:type="dxa"/>
          </w:tcPr>
          <w:p w14:paraId="54C73707" w14:textId="2508CED8" w:rsidR="0037012C" w:rsidRPr="004E5045" w:rsidRDefault="00A669B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Sigitas</w:t>
            </w:r>
          </w:p>
        </w:tc>
        <w:tc>
          <w:tcPr>
            <w:tcW w:w="3543" w:type="dxa"/>
          </w:tcPr>
          <w:p w14:paraId="7996DEFB" w14:textId="0DBA604F" w:rsidR="0037012C" w:rsidRPr="004E5045" w:rsidRDefault="00A669B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Kvedaras</w:t>
            </w:r>
          </w:p>
        </w:tc>
        <w:tc>
          <w:tcPr>
            <w:tcW w:w="5812" w:type="dxa"/>
          </w:tcPr>
          <w:p w14:paraId="2BF5426A" w14:textId="253B00CA" w:rsidR="0037012C" w:rsidRPr="004E5045" w:rsidRDefault="00A669B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Valstybinių miškų urėdija</w:t>
            </w:r>
          </w:p>
        </w:tc>
      </w:tr>
      <w:tr w:rsidR="00A669BD" w:rsidRPr="001B0142" w14:paraId="4E09B2DE" w14:textId="77777777" w:rsidTr="004B18B1">
        <w:tc>
          <w:tcPr>
            <w:tcW w:w="1101" w:type="dxa"/>
          </w:tcPr>
          <w:p w14:paraId="6EC6EA32" w14:textId="7E5256F6" w:rsidR="00A669BD" w:rsidRPr="004E5045" w:rsidRDefault="00A669B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15.</w:t>
            </w:r>
          </w:p>
        </w:tc>
        <w:tc>
          <w:tcPr>
            <w:tcW w:w="3402" w:type="dxa"/>
          </w:tcPr>
          <w:p w14:paraId="60137EB7" w14:textId="57831F3A" w:rsidR="00A669BD" w:rsidRPr="004E5045" w:rsidRDefault="00A669B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Vaidotas</w:t>
            </w:r>
          </w:p>
        </w:tc>
        <w:tc>
          <w:tcPr>
            <w:tcW w:w="3543" w:type="dxa"/>
          </w:tcPr>
          <w:p w14:paraId="66F12ABD" w14:textId="1C3429AD" w:rsidR="00A669BD" w:rsidRPr="004E5045" w:rsidRDefault="00A669B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Beržanskis</w:t>
            </w:r>
          </w:p>
        </w:tc>
        <w:tc>
          <w:tcPr>
            <w:tcW w:w="5812" w:type="dxa"/>
          </w:tcPr>
          <w:p w14:paraId="4D0182F4" w14:textId="204F45C4" w:rsidR="00A669BD" w:rsidRPr="004E5045" w:rsidRDefault="00A669B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r w:rsidR="00A669BD" w:rsidRPr="001B0142" w14:paraId="045FBCEB" w14:textId="77777777" w:rsidTr="004B18B1">
        <w:tc>
          <w:tcPr>
            <w:tcW w:w="1101" w:type="dxa"/>
          </w:tcPr>
          <w:p w14:paraId="651FBB86" w14:textId="57C950CE" w:rsidR="00A669BD" w:rsidRPr="004E5045" w:rsidRDefault="00A669B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lastRenderedPageBreak/>
              <w:t>16.</w:t>
            </w:r>
          </w:p>
        </w:tc>
        <w:tc>
          <w:tcPr>
            <w:tcW w:w="3402" w:type="dxa"/>
          </w:tcPr>
          <w:p w14:paraId="0D69EB75" w14:textId="2356DE71" w:rsidR="00A669BD" w:rsidRPr="004E5045" w:rsidRDefault="00A669B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Virginijus</w:t>
            </w:r>
          </w:p>
        </w:tc>
        <w:tc>
          <w:tcPr>
            <w:tcW w:w="3543" w:type="dxa"/>
          </w:tcPr>
          <w:p w14:paraId="337AB0EF" w14:textId="1FFB988E" w:rsidR="00A669BD" w:rsidRPr="004E5045" w:rsidRDefault="00A669B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Kantauskas</w:t>
            </w:r>
          </w:p>
        </w:tc>
        <w:tc>
          <w:tcPr>
            <w:tcW w:w="5812" w:type="dxa"/>
          </w:tcPr>
          <w:p w14:paraId="04E29AF8" w14:textId="53C30DEF" w:rsidR="00A669BD" w:rsidRPr="004E5045" w:rsidRDefault="00A669B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4E5045">
              <w:rPr>
                <w:rFonts w:ascii="Times New Roman" w:hAnsi="Times New Roman" w:cs="Times New Roman"/>
                <w:b/>
                <w:bCs/>
                <w:sz w:val="28"/>
                <w:szCs w:val="28"/>
                <w:lang w:val="lt-LT"/>
              </w:rPr>
              <w:t>Lietuvos medžiotojų ir žvejų draugija</w:t>
            </w:r>
          </w:p>
        </w:tc>
      </w:tr>
    </w:tbl>
    <w:p w14:paraId="417E4AAB" w14:textId="77777777" w:rsidR="0037012C" w:rsidRDefault="0037012C">
      <w:pPr>
        <w:pStyle w:val="BodyA"/>
        <w:rPr>
          <w:rFonts w:ascii="Times New Roman" w:hAnsi="Times New Roman" w:cs="Times New Roman"/>
          <w:b/>
          <w:bCs/>
          <w:sz w:val="52"/>
          <w:szCs w:val="52"/>
          <w:lang w:val="lt-LT"/>
        </w:rPr>
        <w:sectPr w:rsidR="0037012C" w:rsidSect="00ED650F">
          <w:headerReference w:type="default" r:id="rId8"/>
          <w:pgSz w:w="16839" w:h="11907" w:orient="landscape" w:code="9"/>
          <w:pgMar w:top="567" w:right="1134" w:bottom="1701" w:left="1701" w:header="567" w:footer="567" w:gutter="0"/>
          <w:cols w:space="720"/>
          <w:docGrid w:linePitch="326"/>
        </w:sectPr>
      </w:pPr>
    </w:p>
    <w:p w14:paraId="5560E304" w14:textId="1519C809" w:rsidR="004B18B1" w:rsidRPr="001B0142" w:rsidRDefault="004B18B1">
      <w:pPr>
        <w:pStyle w:val="BodyA"/>
        <w:rPr>
          <w:rFonts w:ascii="Times New Roman" w:hAnsi="Times New Roman" w:cs="Times New Roman"/>
          <w:b/>
          <w:bCs/>
          <w:sz w:val="40"/>
          <w:szCs w:val="40"/>
          <w:lang w:val="lt-LT"/>
        </w:rPr>
      </w:pPr>
      <w:r w:rsidRPr="001B0142">
        <w:rPr>
          <w:rFonts w:ascii="Times New Roman" w:hAnsi="Times New Roman" w:cs="Times New Roman"/>
          <w:b/>
          <w:bCs/>
          <w:sz w:val="40"/>
          <w:szCs w:val="40"/>
          <w:lang w:val="lt-LT"/>
        </w:rPr>
        <w:lastRenderedPageBreak/>
        <w:t>Darbo knygos paskirtis</w:t>
      </w:r>
    </w:p>
    <w:p w14:paraId="191BCB60" w14:textId="77777777" w:rsidR="002B26CC" w:rsidRPr="001B0142" w:rsidRDefault="002B26CC">
      <w:pPr>
        <w:pStyle w:val="BodyA"/>
        <w:rPr>
          <w:rFonts w:ascii="Times New Roman" w:hAnsi="Times New Roman" w:cs="Times New Roman"/>
          <w:b/>
          <w:bCs/>
          <w:sz w:val="36"/>
          <w:szCs w:val="36"/>
          <w:lang w:val="lt-LT"/>
        </w:rPr>
      </w:pPr>
    </w:p>
    <w:p w14:paraId="6E08D810" w14:textId="49985ACA" w:rsidR="004B18B1" w:rsidRPr="001B0142" w:rsidRDefault="004B18B1" w:rsidP="004B18B1">
      <w:pPr>
        <w:pStyle w:val="BodyA"/>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Šios darbo knygos paskirtis:</w:t>
      </w:r>
    </w:p>
    <w:p w14:paraId="20B9C4A3" w14:textId="7656F195" w:rsidR="002B26CC" w:rsidRPr="001B0142" w:rsidRDefault="002B26CC" w:rsidP="002B26CC">
      <w:pPr>
        <w:pStyle w:val="BodyA"/>
        <w:numPr>
          <w:ilvl w:val="0"/>
          <w:numId w:val="6"/>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padėti sektorinių grupių dalyviams pasirengti produktyviam darbui  Nacionalinės miškų vizijos formavimo renginyje – bendrame forume;</w:t>
      </w:r>
    </w:p>
    <w:p w14:paraId="1F3F1635" w14:textId="327654FF" w:rsidR="002B26CC" w:rsidRPr="001B0142" w:rsidRDefault="002B26CC" w:rsidP="002B26CC">
      <w:pPr>
        <w:pStyle w:val="BodyA"/>
        <w:numPr>
          <w:ilvl w:val="0"/>
          <w:numId w:val="6"/>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padėti, kad skirtingos sektorinės grupės suformuluotų rezultatus, kurie galėtų būti tarpusavyje palyginti</w:t>
      </w:r>
      <w:r w:rsidR="006340B6">
        <w:rPr>
          <w:rFonts w:ascii="Times New Roman" w:hAnsi="Times New Roman" w:cs="Times New Roman"/>
          <w:i/>
          <w:iCs/>
          <w:sz w:val="28"/>
          <w:szCs w:val="28"/>
          <w:lang w:val="lt-LT"/>
        </w:rPr>
        <w:t>;</w:t>
      </w:r>
    </w:p>
    <w:p w14:paraId="299C43E2" w14:textId="38B92968" w:rsidR="004B18B1" w:rsidRPr="001B0142" w:rsidRDefault="004B18B1" w:rsidP="004B18B1">
      <w:pPr>
        <w:pStyle w:val="BodyA"/>
        <w:numPr>
          <w:ilvl w:val="0"/>
          <w:numId w:val="6"/>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 xml:space="preserve">suteikti skirtingoms sektorinėms grupėms informaciją apie vienos kitų </w:t>
      </w:r>
      <w:r w:rsidR="002B26CC" w:rsidRPr="001B0142">
        <w:rPr>
          <w:rFonts w:ascii="Times New Roman" w:hAnsi="Times New Roman" w:cs="Times New Roman"/>
          <w:i/>
          <w:iCs/>
          <w:sz w:val="28"/>
          <w:szCs w:val="28"/>
          <w:lang w:val="lt-LT"/>
        </w:rPr>
        <w:t>mintis ir pasirinkimus</w:t>
      </w:r>
      <w:r w:rsidR="006340B6">
        <w:rPr>
          <w:rFonts w:ascii="Times New Roman" w:hAnsi="Times New Roman" w:cs="Times New Roman"/>
          <w:i/>
          <w:iCs/>
          <w:sz w:val="28"/>
          <w:szCs w:val="28"/>
          <w:lang w:val="lt-LT"/>
        </w:rPr>
        <w:t>.</w:t>
      </w:r>
    </w:p>
    <w:p w14:paraId="3C9B818C" w14:textId="77777777" w:rsidR="002B26CC" w:rsidRPr="001B0142" w:rsidRDefault="002B26CC" w:rsidP="004B18B1">
      <w:pPr>
        <w:pStyle w:val="BodyA"/>
        <w:rPr>
          <w:rFonts w:ascii="Times New Roman" w:hAnsi="Times New Roman" w:cs="Times New Roman"/>
          <w:b/>
          <w:bCs/>
          <w:sz w:val="36"/>
          <w:szCs w:val="36"/>
          <w:lang w:val="lt-LT"/>
        </w:rPr>
      </w:pPr>
    </w:p>
    <w:p w14:paraId="50BCE5F3" w14:textId="61CAD007" w:rsidR="002B26CC" w:rsidRPr="001B0142" w:rsidRDefault="002B26CC" w:rsidP="002B26CC">
      <w:pPr>
        <w:pStyle w:val="BodyA"/>
        <w:rPr>
          <w:rFonts w:ascii="Times New Roman" w:hAnsi="Times New Roman" w:cs="Times New Roman"/>
          <w:b/>
          <w:bCs/>
          <w:sz w:val="32"/>
          <w:szCs w:val="32"/>
          <w:lang w:val="lt-LT"/>
        </w:rPr>
      </w:pPr>
      <w:r w:rsidRPr="001B0142">
        <w:rPr>
          <w:rFonts w:ascii="Times New Roman" w:hAnsi="Times New Roman" w:cs="Times New Roman"/>
          <w:b/>
          <w:bCs/>
          <w:sz w:val="32"/>
          <w:szCs w:val="32"/>
          <w:lang w:val="lt-LT"/>
        </w:rPr>
        <w:t>SVARBU!</w:t>
      </w:r>
    </w:p>
    <w:p w14:paraId="76F896DF" w14:textId="1B820A22" w:rsidR="002B26CC" w:rsidRPr="001B0142" w:rsidRDefault="002B26CC" w:rsidP="002B26CC">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 xml:space="preserve">Šios knygos įrašai yra sektorinės grupės darbo rezultatas. </w:t>
      </w:r>
    </w:p>
    <w:p w14:paraId="687577B1" w14:textId="2919C145" w:rsidR="002B26CC" w:rsidRPr="001B0142" w:rsidRDefault="001B0142" w:rsidP="002B26CC">
      <w:pPr>
        <w:pStyle w:val="BodyA"/>
        <w:numPr>
          <w:ilvl w:val="0"/>
          <w:numId w:val="7"/>
        </w:numPr>
        <w:rPr>
          <w:rFonts w:ascii="Times New Roman" w:hAnsi="Times New Roman" w:cs="Times New Roman"/>
          <w:i/>
          <w:iCs/>
          <w:sz w:val="28"/>
          <w:szCs w:val="28"/>
          <w:lang w:val="lt-LT"/>
        </w:rPr>
      </w:pPr>
      <w:r>
        <w:rPr>
          <w:rFonts w:ascii="Times New Roman" w:hAnsi="Times New Roman" w:cs="Times New Roman"/>
          <w:i/>
          <w:iCs/>
          <w:sz w:val="28"/>
          <w:szCs w:val="28"/>
          <w:lang w:val="lt-LT"/>
        </w:rPr>
        <w:t xml:space="preserve">Darbo knyga </w:t>
      </w:r>
      <w:r w:rsidRPr="001B0142">
        <w:rPr>
          <w:rFonts w:ascii="Times New Roman" w:hAnsi="Times New Roman" w:cs="Times New Roman"/>
          <w:b/>
          <w:bCs/>
          <w:i/>
          <w:iCs/>
          <w:sz w:val="28"/>
          <w:szCs w:val="28"/>
          <w:lang w:val="lt-LT"/>
        </w:rPr>
        <w:t>iki 2021 m. rugsėjo 13 d. 12 val.</w:t>
      </w:r>
      <w:r>
        <w:rPr>
          <w:rFonts w:ascii="Times New Roman" w:hAnsi="Times New Roman" w:cs="Times New Roman"/>
          <w:b/>
          <w:bCs/>
          <w:i/>
          <w:iCs/>
          <w:sz w:val="28"/>
          <w:szCs w:val="28"/>
          <w:lang w:val="lt-LT"/>
        </w:rPr>
        <w:t xml:space="preserve"> </w:t>
      </w:r>
      <w:r w:rsidR="002B26CC" w:rsidRPr="001B0142">
        <w:rPr>
          <w:rFonts w:ascii="Times New Roman" w:hAnsi="Times New Roman" w:cs="Times New Roman"/>
          <w:i/>
          <w:iCs/>
          <w:sz w:val="28"/>
          <w:szCs w:val="28"/>
          <w:lang w:val="lt-LT"/>
        </w:rPr>
        <w:t xml:space="preserve">turi būti persiųsta NMS techninei grupei adresu: </w:t>
      </w:r>
      <w:r w:rsidR="00ED650F" w:rsidRPr="001B0142">
        <w:rPr>
          <w:rFonts w:ascii="Times New Roman" w:hAnsi="Times New Roman" w:cs="Times New Roman"/>
          <w:i/>
          <w:iCs/>
          <w:sz w:val="28"/>
          <w:szCs w:val="28"/>
          <w:lang w:val="lt-LT"/>
        </w:rPr>
        <w:t>anzela.valaine@am.lt</w:t>
      </w:r>
      <w:r w:rsidR="002B26CC" w:rsidRPr="001B0142">
        <w:rPr>
          <w:rFonts w:ascii="Times New Roman" w:hAnsi="Times New Roman" w:cs="Times New Roman"/>
          <w:i/>
          <w:iCs/>
          <w:sz w:val="28"/>
          <w:szCs w:val="28"/>
          <w:lang w:val="lt-LT"/>
        </w:rPr>
        <w:t>.</w:t>
      </w:r>
    </w:p>
    <w:p w14:paraId="555C9FA1" w14:textId="096BEC5B" w:rsidR="002B26CC" w:rsidRPr="001B0142" w:rsidRDefault="002B26CC" w:rsidP="002B26CC">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 xml:space="preserve">Sektorinių grupių darbo knygų rezultatai apjungti į vieną dokumentą bus pateikti visoms sektorinėms grupėms taip užtikrinant pilną </w:t>
      </w:r>
      <w:r w:rsidR="00ED650F" w:rsidRPr="001B0142">
        <w:rPr>
          <w:rFonts w:ascii="Times New Roman" w:hAnsi="Times New Roman" w:cs="Times New Roman"/>
          <w:i/>
          <w:iCs/>
          <w:sz w:val="28"/>
          <w:szCs w:val="28"/>
          <w:lang w:val="lt-LT"/>
        </w:rPr>
        <w:t>informacijos</w:t>
      </w:r>
      <w:r w:rsidRPr="001B0142">
        <w:rPr>
          <w:rFonts w:ascii="Times New Roman" w:hAnsi="Times New Roman" w:cs="Times New Roman"/>
          <w:i/>
          <w:iCs/>
          <w:sz w:val="28"/>
          <w:szCs w:val="28"/>
          <w:lang w:val="lt-LT"/>
        </w:rPr>
        <w:t xml:space="preserve"> skaidrumą ir atvirumą.</w:t>
      </w:r>
    </w:p>
    <w:p w14:paraId="41CD0449" w14:textId="1C6CDC35" w:rsidR="002B26CC" w:rsidRPr="001B0142" w:rsidRDefault="002B26CC" w:rsidP="002B26CC">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Sektorinė grupės pristatys darbo knygos rezultatus Nacionalinės miškų vizijos formavimo renginyje – bendrame forume, kuriame bendrakūroje su kitų sektorinių grupių atstovais formuos vieną skirtingus interesus integruojančią Nacionalinę miškų viziją.</w:t>
      </w:r>
    </w:p>
    <w:p w14:paraId="74267354" w14:textId="77777777" w:rsidR="004B18B1" w:rsidRPr="001B0142" w:rsidRDefault="004B18B1">
      <w:pPr>
        <w:pStyle w:val="BodyA"/>
        <w:rPr>
          <w:rFonts w:ascii="Times New Roman" w:hAnsi="Times New Roman" w:cs="Times New Roman"/>
          <w:b/>
          <w:bCs/>
          <w:sz w:val="52"/>
          <w:szCs w:val="52"/>
          <w:lang w:val="lt-LT"/>
        </w:rPr>
      </w:pPr>
    </w:p>
    <w:p w14:paraId="0FD515D0" w14:textId="00033826" w:rsidR="004B18B1" w:rsidRPr="001B0142" w:rsidRDefault="00F7198F">
      <w:pPr>
        <w:rPr>
          <w:b/>
          <w:bCs/>
          <w:sz w:val="40"/>
          <w:szCs w:val="40"/>
          <w:lang w:val="lt-LT"/>
        </w:rPr>
      </w:pPr>
      <w:r w:rsidRPr="001B0142">
        <w:rPr>
          <w:b/>
          <w:bCs/>
          <w:sz w:val="40"/>
          <w:szCs w:val="40"/>
          <w:lang w:val="lt-LT"/>
        </w:rPr>
        <w:lastRenderedPageBreak/>
        <w:t>Bendrakūra</w:t>
      </w:r>
    </w:p>
    <w:p w14:paraId="60B2778D" w14:textId="39A1474C" w:rsidR="00F7198F" w:rsidRPr="001B0142" w:rsidRDefault="00F7198F">
      <w:pPr>
        <w:rPr>
          <w:b/>
          <w:bCs/>
          <w:sz w:val="52"/>
          <w:szCs w:val="52"/>
          <w:lang w:val="lt-LT"/>
        </w:rPr>
      </w:pPr>
    </w:p>
    <w:p w14:paraId="40978998" w14:textId="51D3604B" w:rsidR="004B18B1" w:rsidRPr="001B0142" w:rsidRDefault="00F7198F" w:rsidP="00F7198F">
      <w:pPr>
        <w:ind w:firstLine="851"/>
        <w:rPr>
          <w:color w:val="000000"/>
          <w:sz w:val="28"/>
          <w:szCs w:val="28"/>
          <w:u w:color="000000"/>
          <w:lang w:val="lt-LT" w:eastAsia="en-GB"/>
          <w14:textOutline w14:w="12700" w14:cap="flat" w14:cmpd="sng" w14:algn="ctr">
            <w14:noFill/>
            <w14:prstDash w14:val="solid"/>
            <w14:miter w14:lim="400000"/>
          </w14:textOutline>
        </w:rPr>
      </w:pPr>
      <w:r w:rsidRPr="001B0142">
        <w:rPr>
          <w:color w:val="000000"/>
          <w:sz w:val="28"/>
          <w:szCs w:val="28"/>
          <w:u w:color="000000"/>
          <w:lang w:val="lt-LT" w:eastAsia="en-GB"/>
          <w14:textOutline w14:w="12700" w14:cap="flat" w14:cmpd="sng" w14:algn="ctr">
            <w14:noFill/>
            <w14:prstDash w14:val="solid"/>
            <w14:miter w14:lim="400000"/>
          </w14:textOutline>
        </w:rPr>
        <w:t>Nacionalinio miškų susitarimo procesas remiasi bendrakūra, t.y. diskusijos, tekstai ir sprendimai formuojami visiems dalyviams kartu dirbant toje pačioje erdvėje ir tuo pa</w:t>
      </w:r>
      <w:r w:rsidR="00ED650F" w:rsidRPr="001B0142">
        <w:rPr>
          <w:color w:val="000000"/>
          <w:sz w:val="28"/>
          <w:szCs w:val="28"/>
          <w:u w:color="000000"/>
          <w:lang w:val="lt-LT" w:eastAsia="en-GB"/>
          <w14:textOutline w14:w="12700" w14:cap="flat" w14:cmpd="sng" w14:algn="ctr">
            <w14:noFill/>
            <w14:prstDash w14:val="solid"/>
            <w14:miter w14:lim="400000"/>
          </w14:textOutline>
        </w:rPr>
        <w:t>čiu</w:t>
      </w:r>
      <w:r w:rsidRPr="001B0142">
        <w:rPr>
          <w:color w:val="000000"/>
          <w:sz w:val="28"/>
          <w:szCs w:val="28"/>
          <w:u w:color="000000"/>
          <w:lang w:val="lt-LT" w:eastAsia="en-GB"/>
          <w14:textOutline w14:w="12700" w14:cap="flat" w14:cmpd="sng" w14:algn="ctr">
            <w14:noFill/>
            <w14:prstDash w14:val="solid"/>
            <w14:miter w14:lim="400000"/>
          </w14:textOutline>
        </w:rPr>
        <w:t xml:space="preserve"> metu. Toks metodas užtikrina visų dalyvių įtraukimą ir kiekvieno nuomonės išklausymą ir skaidrumą. Bendrakūroje rekomenduojama siekti susitarimų konsensuso būdu.</w:t>
      </w:r>
    </w:p>
    <w:p w14:paraId="21B1E494" w14:textId="352205B2" w:rsidR="00F7198F" w:rsidRPr="001B0142" w:rsidRDefault="00F7198F" w:rsidP="00F7198F">
      <w:pPr>
        <w:ind w:firstLine="851"/>
        <w:rPr>
          <w:color w:val="000000"/>
          <w:sz w:val="28"/>
          <w:szCs w:val="28"/>
          <w:u w:color="000000"/>
          <w:lang w:val="lt-LT" w:eastAsia="en-GB"/>
          <w14:textOutline w14:w="12700" w14:cap="flat" w14:cmpd="sng" w14:algn="ctr">
            <w14:noFill/>
            <w14:prstDash w14:val="solid"/>
            <w14:miter w14:lim="400000"/>
          </w14:textOutline>
        </w:rPr>
      </w:pPr>
      <w:r w:rsidRPr="001B0142">
        <w:rPr>
          <w:color w:val="000000"/>
          <w:sz w:val="28"/>
          <w:szCs w:val="28"/>
          <w:u w:color="000000"/>
          <w:lang w:val="lt-LT" w:eastAsia="en-GB"/>
          <w14:textOutline w14:w="12700" w14:cap="flat" w14:cmpd="sng" w14:algn="ctr">
            <w14:noFill/>
            <w14:prstDash w14:val="solid"/>
            <w14:miter w14:lim="400000"/>
          </w14:textOutline>
        </w:rPr>
        <w:t>Bendrakūra yra efektyvesnė ir skaidresnė, kai diskusijų dalyviai pasidalina vaidmenimis, tokiu būdu pasi</w:t>
      </w:r>
      <w:r w:rsidR="00F60379" w:rsidRPr="001B0142">
        <w:rPr>
          <w:color w:val="000000"/>
          <w:sz w:val="28"/>
          <w:szCs w:val="28"/>
          <w:u w:color="000000"/>
          <w:lang w:val="lt-LT" w:eastAsia="en-GB"/>
          <w14:textOutline w14:w="12700" w14:cap="flat" w14:cmpd="sng" w14:algn="ctr">
            <w14:noFill/>
            <w14:prstDash w14:val="solid"/>
            <w14:miter w14:lim="400000"/>
          </w14:textOutline>
        </w:rPr>
        <w:t>skirstydami</w:t>
      </w:r>
      <w:r w:rsidRPr="001B0142">
        <w:rPr>
          <w:color w:val="000000"/>
          <w:sz w:val="28"/>
          <w:szCs w:val="28"/>
          <w:u w:color="000000"/>
          <w:lang w:val="lt-LT" w:eastAsia="en-GB"/>
          <w14:textOutline w14:w="12700" w14:cap="flat" w14:cmpd="sng" w14:algn="ctr">
            <w14:noFill/>
            <w14:prstDash w14:val="solid"/>
            <w14:miter w14:lim="400000"/>
          </w14:textOutline>
        </w:rPr>
        <w:t xml:space="preserve"> ir atsakomybe bei lyderyste. Rekomenduojama kiekvienos diskusijos pradžioje pasiskirstyti šiuos vaidmenis:</w:t>
      </w:r>
    </w:p>
    <w:p w14:paraId="7CDFD55A" w14:textId="77777777" w:rsidR="00F7198F" w:rsidRPr="001B0142" w:rsidRDefault="00F7198F" w:rsidP="00F7198F">
      <w:pPr>
        <w:ind w:firstLine="851"/>
        <w:rPr>
          <w:color w:val="000000"/>
          <w:sz w:val="28"/>
          <w:szCs w:val="28"/>
          <w:u w:color="000000"/>
          <w:lang w:val="lt-LT" w:eastAsia="en-GB"/>
          <w14:textOutline w14:w="12700" w14:cap="flat" w14:cmpd="sng" w14:algn="ctr">
            <w14:noFill/>
            <w14:prstDash w14:val="solid"/>
            <w14:miter w14:lim="400000"/>
          </w14:textOutline>
        </w:rPr>
      </w:pPr>
    </w:p>
    <w:p w14:paraId="67ED0DAF" w14:textId="38F280D1" w:rsidR="00F7198F" w:rsidRPr="001B0142" w:rsidRDefault="00F7198F" w:rsidP="00F7198F">
      <w:pPr>
        <w:pStyle w:val="ListParagraph"/>
        <w:numPr>
          <w:ilvl w:val="0"/>
          <w:numId w:val="4"/>
        </w:numPr>
        <w:rPr>
          <w:rFonts w:ascii="Times New Roman" w:hAnsi="Times New Roman" w:cs="Times New Roman"/>
          <w:sz w:val="28"/>
          <w:szCs w:val="28"/>
          <w:lang w:val="lt-LT"/>
        </w:rPr>
      </w:pPr>
      <w:r w:rsidRPr="001B0142">
        <w:rPr>
          <w:rFonts w:ascii="Times New Roman" w:hAnsi="Times New Roman" w:cs="Times New Roman"/>
          <w:b/>
          <w:bCs/>
          <w:sz w:val="28"/>
          <w:szCs w:val="28"/>
          <w:lang w:val="lt-LT"/>
        </w:rPr>
        <w:t>Laikrodininkas –</w:t>
      </w:r>
      <w:r w:rsidRPr="001B0142">
        <w:rPr>
          <w:rFonts w:ascii="Times New Roman" w:hAnsi="Times New Roman" w:cs="Times New Roman"/>
          <w:sz w:val="28"/>
          <w:szCs w:val="28"/>
          <w:lang w:val="lt-LT"/>
        </w:rPr>
        <w:t xml:space="preserve"> stebi laiką, jei pasisakymams nustatote laiko limitą, apie jį praneša, informuoja grupę apie laik</w:t>
      </w:r>
      <w:r w:rsidR="00F60379" w:rsidRPr="001B0142">
        <w:rPr>
          <w:rFonts w:ascii="Times New Roman" w:hAnsi="Times New Roman" w:cs="Times New Roman"/>
          <w:sz w:val="28"/>
          <w:szCs w:val="28"/>
          <w:lang w:val="lt-LT"/>
        </w:rPr>
        <w:t>o ribas.</w:t>
      </w:r>
    </w:p>
    <w:p w14:paraId="0C32D269" w14:textId="7568E099" w:rsidR="00F7198F" w:rsidRPr="001B0142" w:rsidRDefault="00F7198F" w:rsidP="00F7198F">
      <w:pPr>
        <w:pStyle w:val="ListParagraph"/>
        <w:numPr>
          <w:ilvl w:val="0"/>
          <w:numId w:val="4"/>
        </w:numPr>
        <w:rPr>
          <w:rFonts w:ascii="Times New Roman" w:hAnsi="Times New Roman" w:cs="Times New Roman"/>
          <w:sz w:val="28"/>
          <w:szCs w:val="28"/>
          <w:lang w:val="lt-LT"/>
        </w:rPr>
      </w:pPr>
      <w:r w:rsidRPr="001B0142">
        <w:rPr>
          <w:rFonts w:ascii="Times New Roman" w:hAnsi="Times New Roman" w:cs="Times New Roman"/>
          <w:b/>
          <w:bCs/>
          <w:sz w:val="28"/>
          <w:szCs w:val="28"/>
          <w:lang w:val="lt-LT"/>
        </w:rPr>
        <w:t>Moderatori</w:t>
      </w:r>
      <w:r w:rsidR="00F60379" w:rsidRPr="001B0142">
        <w:rPr>
          <w:rFonts w:ascii="Times New Roman" w:hAnsi="Times New Roman" w:cs="Times New Roman"/>
          <w:b/>
          <w:bCs/>
          <w:sz w:val="28"/>
          <w:szCs w:val="28"/>
          <w:lang w:val="lt-LT"/>
        </w:rPr>
        <w:t xml:space="preserve">us - </w:t>
      </w:r>
      <w:r w:rsidR="00F60379" w:rsidRPr="001B0142">
        <w:rPr>
          <w:rFonts w:ascii="Times New Roman" w:hAnsi="Times New Roman" w:cs="Times New Roman"/>
          <w:sz w:val="28"/>
          <w:szCs w:val="28"/>
          <w:lang w:val="lt-LT"/>
        </w:rPr>
        <w:t>užtikrina</w:t>
      </w:r>
      <w:r w:rsidRPr="001B0142">
        <w:rPr>
          <w:rFonts w:ascii="Times New Roman" w:hAnsi="Times New Roman" w:cs="Times New Roman"/>
          <w:sz w:val="28"/>
          <w:szCs w:val="28"/>
          <w:lang w:val="lt-LT"/>
        </w:rPr>
        <w:t>, kad visi grupėje tur</w:t>
      </w:r>
      <w:r w:rsidR="00F60379" w:rsidRPr="001B0142">
        <w:rPr>
          <w:rFonts w:ascii="Times New Roman" w:hAnsi="Times New Roman" w:cs="Times New Roman"/>
          <w:sz w:val="28"/>
          <w:szCs w:val="28"/>
          <w:lang w:val="lt-LT"/>
        </w:rPr>
        <w:t>ėtų</w:t>
      </w:r>
      <w:r w:rsidRPr="001B0142">
        <w:rPr>
          <w:rFonts w:ascii="Times New Roman" w:hAnsi="Times New Roman" w:cs="Times New Roman"/>
          <w:sz w:val="28"/>
          <w:szCs w:val="28"/>
          <w:lang w:val="lt-LT"/>
        </w:rPr>
        <w:t xml:space="preserve"> vienodai laiko pasisakyti, n</w:t>
      </w:r>
      <w:r w:rsidR="00F60379" w:rsidRPr="001B0142">
        <w:rPr>
          <w:rFonts w:ascii="Times New Roman" w:hAnsi="Times New Roman" w:cs="Times New Roman"/>
          <w:sz w:val="28"/>
          <w:szCs w:val="28"/>
          <w:lang w:val="lt-LT"/>
        </w:rPr>
        <w:t>ebūtų</w:t>
      </w:r>
      <w:r w:rsidRPr="001B0142">
        <w:rPr>
          <w:rFonts w:ascii="Times New Roman" w:hAnsi="Times New Roman" w:cs="Times New Roman"/>
          <w:sz w:val="28"/>
          <w:szCs w:val="28"/>
          <w:lang w:val="lt-LT"/>
        </w:rPr>
        <w:t xml:space="preserve"> dominuojančių</w:t>
      </w:r>
      <w:r w:rsidR="00F60379" w:rsidRPr="001B0142">
        <w:rPr>
          <w:rFonts w:ascii="Times New Roman" w:hAnsi="Times New Roman" w:cs="Times New Roman"/>
          <w:sz w:val="28"/>
          <w:szCs w:val="28"/>
          <w:lang w:val="lt-LT"/>
        </w:rPr>
        <w:t>, jei</w:t>
      </w:r>
      <w:r w:rsidRPr="001B0142">
        <w:rPr>
          <w:rFonts w:ascii="Times New Roman" w:hAnsi="Times New Roman" w:cs="Times New Roman"/>
          <w:sz w:val="28"/>
          <w:szCs w:val="28"/>
          <w:lang w:val="lt-LT"/>
        </w:rPr>
        <w:t xml:space="preserve"> kas nors grupėje veikia destruktyviai ar nepagarbiai kito dalyvio atžvilgiu, turi teisę šią situaciją nutraukti;</w:t>
      </w:r>
    </w:p>
    <w:p w14:paraId="14BEC5D6" w14:textId="69D4B1EE" w:rsidR="00F7198F" w:rsidRPr="001B0142" w:rsidRDefault="00F7198F" w:rsidP="00F7198F">
      <w:pPr>
        <w:pStyle w:val="ListParagraph"/>
        <w:numPr>
          <w:ilvl w:val="0"/>
          <w:numId w:val="4"/>
        </w:numPr>
        <w:rPr>
          <w:rFonts w:ascii="Times New Roman" w:hAnsi="Times New Roman" w:cs="Times New Roman"/>
          <w:sz w:val="28"/>
          <w:szCs w:val="28"/>
          <w:lang w:val="lt-LT"/>
        </w:rPr>
      </w:pPr>
      <w:r w:rsidRPr="001B0142">
        <w:rPr>
          <w:rFonts w:ascii="Times New Roman" w:hAnsi="Times New Roman" w:cs="Times New Roman"/>
          <w:b/>
          <w:bCs/>
          <w:sz w:val="28"/>
          <w:szCs w:val="28"/>
          <w:lang w:val="lt-LT"/>
        </w:rPr>
        <w:t>Rašytoj</w:t>
      </w:r>
      <w:r w:rsidR="00F60379" w:rsidRPr="001B0142">
        <w:rPr>
          <w:rFonts w:ascii="Times New Roman" w:hAnsi="Times New Roman" w:cs="Times New Roman"/>
          <w:b/>
          <w:bCs/>
          <w:sz w:val="28"/>
          <w:szCs w:val="28"/>
          <w:lang w:val="lt-LT"/>
        </w:rPr>
        <w:t xml:space="preserve">as – </w:t>
      </w:r>
      <w:r w:rsidR="00F60379" w:rsidRPr="001B0142">
        <w:rPr>
          <w:rFonts w:ascii="Times New Roman" w:hAnsi="Times New Roman" w:cs="Times New Roman"/>
          <w:sz w:val="28"/>
          <w:szCs w:val="28"/>
          <w:lang w:val="lt-LT"/>
        </w:rPr>
        <w:t>užrašo</w:t>
      </w:r>
      <w:r w:rsidR="00F60379" w:rsidRPr="001B0142">
        <w:rPr>
          <w:rFonts w:ascii="Times New Roman" w:hAnsi="Times New Roman" w:cs="Times New Roman"/>
          <w:b/>
          <w:bCs/>
          <w:sz w:val="28"/>
          <w:szCs w:val="28"/>
          <w:lang w:val="lt-LT"/>
        </w:rPr>
        <w:t xml:space="preserve"> </w:t>
      </w:r>
      <w:r w:rsidRPr="001B0142">
        <w:rPr>
          <w:rFonts w:ascii="Times New Roman" w:hAnsi="Times New Roman" w:cs="Times New Roman"/>
          <w:sz w:val="28"/>
          <w:szCs w:val="28"/>
          <w:lang w:val="lt-LT"/>
        </w:rPr>
        <w:t>grupėje gimusias mintis ir susitarimus pagal pateiktas užduotis</w:t>
      </w:r>
      <w:r w:rsidR="00F60379" w:rsidRPr="001B0142">
        <w:rPr>
          <w:rFonts w:ascii="Times New Roman" w:hAnsi="Times New Roman" w:cs="Times New Roman"/>
          <w:sz w:val="28"/>
          <w:szCs w:val="28"/>
          <w:lang w:val="lt-LT"/>
        </w:rPr>
        <w:t>, persiunčia dokumentą grupės nariams ir techninei grupei.</w:t>
      </w:r>
    </w:p>
    <w:p w14:paraId="75B8655A" w14:textId="53381A96" w:rsidR="00F7198F" w:rsidRPr="001B0142" w:rsidRDefault="00F7198F" w:rsidP="00F7198F">
      <w:pPr>
        <w:pStyle w:val="ListParagraph"/>
        <w:numPr>
          <w:ilvl w:val="0"/>
          <w:numId w:val="4"/>
        </w:numPr>
        <w:rPr>
          <w:rFonts w:ascii="Times New Roman" w:hAnsi="Times New Roman" w:cs="Times New Roman"/>
          <w:sz w:val="28"/>
          <w:szCs w:val="28"/>
          <w:lang w:val="lt-LT"/>
        </w:rPr>
      </w:pPr>
      <w:r w:rsidRPr="001B0142">
        <w:rPr>
          <w:rFonts w:ascii="Times New Roman" w:hAnsi="Times New Roman" w:cs="Times New Roman"/>
          <w:b/>
          <w:bCs/>
          <w:sz w:val="28"/>
          <w:szCs w:val="28"/>
          <w:lang w:val="lt-LT"/>
        </w:rPr>
        <w:t>Pranešėj</w:t>
      </w:r>
      <w:r w:rsidR="00F60379" w:rsidRPr="001B0142">
        <w:rPr>
          <w:rFonts w:ascii="Times New Roman" w:hAnsi="Times New Roman" w:cs="Times New Roman"/>
          <w:b/>
          <w:bCs/>
          <w:sz w:val="28"/>
          <w:szCs w:val="28"/>
          <w:lang w:val="lt-LT"/>
        </w:rPr>
        <w:t xml:space="preserve">as - </w:t>
      </w:r>
      <w:r w:rsidR="00F60379" w:rsidRPr="001B0142">
        <w:rPr>
          <w:rFonts w:ascii="Times New Roman" w:hAnsi="Times New Roman" w:cs="Times New Roman"/>
          <w:sz w:val="28"/>
          <w:szCs w:val="28"/>
          <w:lang w:val="lt-LT"/>
        </w:rPr>
        <w:t>pristato</w:t>
      </w:r>
      <w:r w:rsidRPr="001B0142">
        <w:rPr>
          <w:rFonts w:ascii="Times New Roman" w:hAnsi="Times New Roman" w:cs="Times New Roman"/>
          <w:sz w:val="28"/>
          <w:szCs w:val="28"/>
          <w:lang w:val="lt-LT"/>
        </w:rPr>
        <w:t xml:space="preserve"> grupės mintis bendrame forume grupės vardu. </w:t>
      </w:r>
    </w:p>
    <w:p w14:paraId="3E93D498" w14:textId="77777777" w:rsidR="00F60379" w:rsidRPr="001B0142" w:rsidRDefault="00F60379" w:rsidP="00F7198F">
      <w:pPr>
        <w:pStyle w:val="ListParagraph"/>
        <w:ind w:left="1080"/>
        <w:rPr>
          <w:rFonts w:ascii="Times New Roman" w:hAnsi="Times New Roman" w:cs="Times New Roman"/>
          <w:b/>
          <w:bCs/>
          <w:sz w:val="28"/>
          <w:szCs w:val="28"/>
          <w:lang w:val="lt-LT"/>
        </w:rPr>
      </w:pPr>
    </w:p>
    <w:p w14:paraId="4A8F24C2" w14:textId="67F773D3" w:rsidR="00F7198F" w:rsidRPr="001B0142" w:rsidRDefault="00F60379" w:rsidP="00F7198F">
      <w:pPr>
        <w:pStyle w:val="ListParagraph"/>
        <w:ind w:left="1080"/>
        <w:rPr>
          <w:rFonts w:ascii="Times New Roman" w:hAnsi="Times New Roman" w:cs="Times New Roman"/>
          <w:sz w:val="28"/>
          <w:szCs w:val="28"/>
          <w:lang w:val="lt-LT"/>
        </w:rPr>
      </w:pPr>
      <w:r w:rsidRPr="001B0142">
        <w:rPr>
          <w:rFonts w:ascii="Times New Roman" w:hAnsi="Times New Roman" w:cs="Times New Roman"/>
          <w:sz w:val="28"/>
          <w:szCs w:val="28"/>
          <w:lang w:val="lt-LT"/>
        </w:rPr>
        <w:t>Vai</w:t>
      </w:r>
      <w:r w:rsidR="00ED650F" w:rsidRPr="001B0142">
        <w:rPr>
          <w:rFonts w:ascii="Times New Roman" w:hAnsi="Times New Roman" w:cs="Times New Roman"/>
          <w:sz w:val="28"/>
          <w:szCs w:val="28"/>
          <w:lang w:val="lt-LT"/>
        </w:rPr>
        <w:t>d</w:t>
      </w:r>
      <w:r w:rsidRPr="001B0142">
        <w:rPr>
          <w:rFonts w:ascii="Times New Roman" w:hAnsi="Times New Roman" w:cs="Times New Roman"/>
          <w:sz w:val="28"/>
          <w:szCs w:val="28"/>
          <w:lang w:val="lt-LT"/>
        </w:rPr>
        <w:t>menys</w:t>
      </w:r>
      <w:r w:rsidR="00F7198F" w:rsidRPr="001B0142">
        <w:rPr>
          <w:rFonts w:ascii="Times New Roman" w:hAnsi="Times New Roman" w:cs="Times New Roman"/>
          <w:sz w:val="28"/>
          <w:szCs w:val="28"/>
          <w:lang w:val="lt-LT"/>
        </w:rPr>
        <w:t xml:space="preserve"> neatleidžia nuo dalyvavimo grupės diskusijoje. </w:t>
      </w:r>
    </w:p>
    <w:p w14:paraId="4C469E97" w14:textId="77777777" w:rsidR="00935E1F" w:rsidRDefault="00935E1F">
      <w:pPr>
        <w:pStyle w:val="BodyA"/>
        <w:rPr>
          <w:rFonts w:ascii="Times New Roman" w:hAnsi="Times New Roman" w:cs="Times New Roman"/>
          <w:b/>
          <w:bCs/>
          <w:sz w:val="52"/>
          <w:szCs w:val="52"/>
          <w:lang w:val="lt-LT"/>
        </w:rPr>
        <w:sectPr w:rsidR="00935E1F" w:rsidSect="00ED650F">
          <w:pgSz w:w="16839" w:h="11907" w:orient="landscape" w:code="9"/>
          <w:pgMar w:top="567" w:right="1134" w:bottom="1701" w:left="1701" w:header="567" w:footer="567" w:gutter="0"/>
          <w:cols w:space="720"/>
          <w:docGrid w:linePitch="326"/>
        </w:sectPr>
      </w:pPr>
    </w:p>
    <w:p w14:paraId="697A5BA0" w14:textId="7C8C7019" w:rsidR="004B18B1" w:rsidRPr="001B0142" w:rsidRDefault="00F60379">
      <w:pPr>
        <w:pStyle w:val="BodyA"/>
        <w:rPr>
          <w:rFonts w:ascii="Times New Roman" w:hAnsi="Times New Roman" w:cs="Times New Roman"/>
          <w:b/>
          <w:bCs/>
          <w:sz w:val="40"/>
          <w:szCs w:val="40"/>
          <w:lang w:val="lt-LT"/>
        </w:rPr>
      </w:pPr>
      <w:r w:rsidRPr="001B0142">
        <w:rPr>
          <w:rFonts w:ascii="Times New Roman" w:hAnsi="Times New Roman" w:cs="Times New Roman"/>
          <w:b/>
          <w:bCs/>
          <w:sz w:val="40"/>
          <w:szCs w:val="40"/>
          <w:lang w:val="lt-LT"/>
        </w:rPr>
        <w:lastRenderedPageBreak/>
        <w:t xml:space="preserve">BENDRA INFORMACIJA APIE  SEKTORINIŲ GRUPIŲ DARBĄ </w:t>
      </w:r>
      <w:r w:rsidR="004B18B1" w:rsidRPr="001B0142">
        <w:rPr>
          <w:rFonts w:ascii="Times New Roman" w:hAnsi="Times New Roman" w:cs="Times New Roman"/>
          <w:b/>
          <w:bCs/>
          <w:sz w:val="40"/>
          <w:szCs w:val="40"/>
          <w:lang w:val="lt-LT"/>
        </w:rPr>
        <w:t>NACIONALINĖS MIŠKŲ VIZIJOS ETAP</w:t>
      </w:r>
      <w:r w:rsidRPr="001B0142">
        <w:rPr>
          <w:rFonts w:ascii="Times New Roman" w:hAnsi="Times New Roman" w:cs="Times New Roman"/>
          <w:b/>
          <w:bCs/>
          <w:sz w:val="40"/>
          <w:szCs w:val="40"/>
          <w:lang w:val="lt-LT"/>
        </w:rPr>
        <w:t>E</w:t>
      </w:r>
    </w:p>
    <w:p w14:paraId="0135ED41" w14:textId="77777777" w:rsidR="00F60379" w:rsidRPr="001B0142" w:rsidRDefault="00F60379">
      <w:pPr>
        <w:pStyle w:val="BodyA"/>
        <w:rPr>
          <w:rFonts w:ascii="Times New Roman" w:hAnsi="Times New Roman" w:cs="Times New Roman"/>
          <w:b/>
          <w:bCs/>
          <w:sz w:val="36"/>
          <w:szCs w:val="36"/>
          <w:lang w:val="lt-LT"/>
        </w:rPr>
      </w:pPr>
    </w:p>
    <w:p w14:paraId="6BEE6A00" w14:textId="3BB3FB96" w:rsidR="00F60379" w:rsidRPr="001B0142" w:rsidRDefault="00F60379" w:rsidP="00F60379">
      <w:pPr>
        <w:jc w:val="both"/>
        <w:rPr>
          <w:color w:val="000000" w:themeColor="text1"/>
          <w:sz w:val="28"/>
          <w:szCs w:val="28"/>
          <w:lang w:val="lt-LT"/>
        </w:rPr>
      </w:pPr>
      <w:r w:rsidRPr="001B0142">
        <w:rPr>
          <w:color w:val="000000" w:themeColor="text1"/>
          <w:sz w:val="28"/>
          <w:szCs w:val="28"/>
          <w:lang w:val="lt-LT"/>
        </w:rPr>
        <w:t xml:space="preserve">Nacionalinės miškų vizijos etapo tikslas –  įvertinus skirtingus proceso dalyvių interesus, ateities poreikius ir lūkesčius, išgirsti vieni kitus ir atrasti bendrus sąlyčio taškus ir suformuluoti bendrą ilgalaikę nacionalinę miškų viziją. </w:t>
      </w:r>
    </w:p>
    <w:p w14:paraId="52558F5D" w14:textId="77777777" w:rsidR="00F60379" w:rsidRPr="001B0142" w:rsidRDefault="00F60379" w:rsidP="00F60379">
      <w:pPr>
        <w:jc w:val="both"/>
        <w:rPr>
          <w:color w:val="000000" w:themeColor="text1"/>
          <w:sz w:val="28"/>
          <w:szCs w:val="28"/>
          <w:lang w:val="lt-LT"/>
        </w:rPr>
      </w:pPr>
    </w:p>
    <w:p w14:paraId="31C2DEC9" w14:textId="77777777" w:rsidR="00F60379" w:rsidRPr="001B0142" w:rsidRDefault="00F60379" w:rsidP="00F60379">
      <w:pPr>
        <w:jc w:val="both"/>
        <w:rPr>
          <w:b/>
          <w:bCs/>
          <w:color w:val="000000" w:themeColor="text1"/>
          <w:sz w:val="28"/>
          <w:szCs w:val="28"/>
          <w:lang w:val="lt-LT"/>
        </w:rPr>
      </w:pPr>
      <w:r w:rsidRPr="001B0142">
        <w:rPr>
          <w:b/>
          <w:bCs/>
          <w:color w:val="000000" w:themeColor="text1"/>
          <w:sz w:val="28"/>
          <w:szCs w:val="28"/>
          <w:lang w:val="lt-LT"/>
        </w:rPr>
        <w:t>Etapo trukmė</w:t>
      </w:r>
    </w:p>
    <w:p w14:paraId="1BE987B5" w14:textId="6FAFB5E8" w:rsidR="00F60379" w:rsidRPr="001B0142" w:rsidRDefault="00F60379" w:rsidP="00F60379">
      <w:pPr>
        <w:jc w:val="both"/>
        <w:rPr>
          <w:color w:val="000000" w:themeColor="text1"/>
          <w:sz w:val="28"/>
          <w:szCs w:val="28"/>
          <w:lang w:val="lt-LT"/>
        </w:rPr>
      </w:pPr>
      <w:r w:rsidRPr="001B0142">
        <w:rPr>
          <w:color w:val="000000" w:themeColor="text1"/>
          <w:sz w:val="28"/>
          <w:szCs w:val="28"/>
          <w:lang w:val="lt-LT"/>
        </w:rPr>
        <w:t xml:space="preserve">3-4 sektorinių grupių susitikimai ir bendras 1 dienos forumas. Trukmė: 6-8 savaitės. Preliminarus laikas </w:t>
      </w:r>
      <w:r w:rsidR="001B0142">
        <w:rPr>
          <w:color w:val="000000" w:themeColor="text1"/>
          <w:sz w:val="28"/>
          <w:szCs w:val="28"/>
          <w:lang w:val="lt-LT"/>
        </w:rPr>
        <w:t xml:space="preserve">- </w:t>
      </w:r>
      <w:r w:rsidRPr="001B0142">
        <w:rPr>
          <w:color w:val="000000" w:themeColor="text1"/>
          <w:sz w:val="28"/>
          <w:szCs w:val="28"/>
          <w:lang w:val="lt-LT"/>
        </w:rPr>
        <w:t>2021</w:t>
      </w:r>
      <w:r w:rsidR="001B0142">
        <w:rPr>
          <w:color w:val="000000" w:themeColor="text1"/>
          <w:sz w:val="28"/>
          <w:szCs w:val="28"/>
          <w:lang w:val="lt-LT"/>
        </w:rPr>
        <w:t xml:space="preserve"> m.</w:t>
      </w:r>
      <w:r w:rsidRPr="001B0142">
        <w:rPr>
          <w:color w:val="000000" w:themeColor="text1"/>
          <w:sz w:val="28"/>
          <w:szCs w:val="28"/>
          <w:lang w:val="lt-LT"/>
        </w:rPr>
        <w:t xml:space="preserve"> </w:t>
      </w:r>
      <w:r w:rsidR="001B0142">
        <w:rPr>
          <w:color w:val="000000" w:themeColor="text1"/>
          <w:sz w:val="28"/>
          <w:szCs w:val="28"/>
          <w:lang w:val="lt-LT"/>
        </w:rPr>
        <w:t xml:space="preserve">rugpjūtis </w:t>
      </w:r>
      <w:r w:rsidRPr="001B0142">
        <w:rPr>
          <w:color w:val="000000" w:themeColor="text1"/>
          <w:sz w:val="28"/>
          <w:szCs w:val="28"/>
          <w:lang w:val="lt-LT"/>
        </w:rPr>
        <w:t xml:space="preserve">– </w:t>
      </w:r>
      <w:r w:rsidR="001B0142">
        <w:rPr>
          <w:color w:val="000000" w:themeColor="text1"/>
          <w:sz w:val="28"/>
          <w:szCs w:val="28"/>
          <w:lang w:val="lt-LT"/>
        </w:rPr>
        <w:t xml:space="preserve">rugsėjo pradžia. </w:t>
      </w:r>
    </w:p>
    <w:p w14:paraId="35251DA1" w14:textId="7A0FFA19" w:rsidR="00F60379" w:rsidRPr="001B0142" w:rsidRDefault="00F60379">
      <w:pPr>
        <w:pStyle w:val="BodyA"/>
        <w:rPr>
          <w:rFonts w:ascii="Times New Roman" w:hAnsi="Times New Roman" w:cs="Times New Roman"/>
          <w:b/>
          <w:bCs/>
          <w:sz w:val="28"/>
          <w:szCs w:val="28"/>
          <w:lang w:val="lt-LT"/>
        </w:rPr>
      </w:pPr>
    </w:p>
    <w:p w14:paraId="0C877D86" w14:textId="77777777" w:rsidR="00F60379" w:rsidRPr="001B0142" w:rsidRDefault="00F60379" w:rsidP="00F60379">
      <w:pPr>
        <w:jc w:val="both"/>
        <w:rPr>
          <w:b/>
          <w:bCs/>
          <w:color w:val="000000" w:themeColor="text1"/>
          <w:sz w:val="28"/>
          <w:szCs w:val="28"/>
          <w:lang w:val="lt-LT"/>
        </w:rPr>
      </w:pPr>
      <w:r w:rsidRPr="001B0142">
        <w:rPr>
          <w:b/>
          <w:bCs/>
          <w:color w:val="000000" w:themeColor="text1"/>
          <w:sz w:val="28"/>
          <w:szCs w:val="28"/>
          <w:lang w:val="lt-LT"/>
        </w:rPr>
        <w:t>Sektorinių grupių dalyvių skaičius</w:t>
      </w:r>
    </w:p>
    <w:p w14:paraId="75471256" w14:textId="77777777" w:rsidR="00F60379" w:rsidRPr="001B0142" w:rsidRDefault="00F60379" w:rsidP="00F60379">
      <w:pPr>
        <w:pStyle w:val="ListParagraph"/>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8"/>
          <w:szCs w:val="28"/>
          <w:lang w:val="lt-LT"/>
        </w:rPr>
      </w:pPr>
      <w:r w:rsidRPr="001B0142">
        <w:rPr>
          <w:rFonts w:ascii="Times New Roman" w:hAnsi="Times New Roman" w:cs="Times New Roman"/>
          <w:color w:val="000000" w:themeColor="text1"/>
          <w:sz w:val="28"/>
          <w:szCs w:val="28"/>
          <w:lang w:val="lt-LT"/>
        </w:rPr>
        <w:t>Sektorinė grupė pati nuspredžia, kiek žmonių dalyvaus sektoriniuose renginiuose.</w:t>
      </w:r>
    </w:p>
    <w:p w14:paraId="42976C19" w14:textId="77777777" w:rsidR="00F60379" w:rsidRPr="001B0142" w:rsidRDefault="00F60379" w:rsidP="00F60379">
      <w:pPr>
        <w:pStyle w:val="ListParagraph"/>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8"/>
          <w:szCs w:val="28"/>
          <w:lang w:val="lt-LT"/>
        </w:rPr>
      </w:pPr>
      <w:r w:rsidRPr="001B0142">
        <w:rPr>
          <w:rFonts w:ascii="Times New Roman" w:hAnsi="Times New Roman" w:cs="Times New Roman"/>
          <w:color w:val="000000" w:themeColor="text1"/>
          <w:sz w:val="28"/>
          <w:szCs w:val="28"/>
          <w:lang w:val="lt-LT"/>
        </w:rPr>
        <w:t>Sektorinės grupės minimalus dalyvių skaičius 5, jei grupė nesuformuojama, jai siūloma jungtis prie kitų grupių.</w:t>
      </w:r>
    </w:p>
    <w:p w14:paraId="461AC27D" w14:textId="6A4F6291" w:rsidR="00F60379" w:rsidRPr="001B0142" w:rsidRDefault="00F60379" w:rsidP="00F60379">
      <w:pPr>
        <w:pStyle w:val="ListParagraph"/>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8"/>
          <w:szCs w:val="28"/>
          <w:lang w:val="lt-LT"/>
        </w:rPr>
      </w:pPr>
      <w:r w:rsidRPr="001B0142">
        <w:rPr>
          <w:rFonts w:ascii="Times New Roman" w:hAnsi="Times New Roman" w:cs="Times New Roman"/>
          <w:color w:val="000000" w:themeColor="text1"/>
          <w:sz w:val="28"/>
          <w:szCs w:val="28"/>
          <w:lang w:val="lt-LT"/>
        </w:rPr>
        <w:t>Tas pats asmuo gali būti tik vienos sektorinės grupės dalyvis.</w:t>
      </w:r>
    </w:p>
    <w:p w14:paraId="02854D04" w14:textId="1DB58040" w:rsidR="00F60379" w:rsidRPr="001B0142" w:rsidRDefault="00F60379" w:rsidP="00F6037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000000" w:themeColor="text1"/>
          <w:sz w:val="28"/>
          <w:szCs w:val="28"/>
          <w:lang w:val="lt-LT"/>
        </w:rPr>
      </w:pPr>
    </w:p>
    <w:p w14:paraId="68415D35" w14:textId="77777777" w:rsidR="00F60379" w:rsidRPr="001B0142" w:rsidRDefault="00F60379" w:rsidP="00F60379">
      <w:pPr>
        <w:jc w:val="both"/>
        <w:rPr>
          <w:color w:val="000000" w:themeColor="text1"/>
          <w:lang w:val="lt-LT"/>
        </w:rPr>
      </w:pPr>
    </w:p>
    <w:p w14:paraId="08EBE0B0" w14:textId="58953AFE" w:rsidR="00F60379" w:rsidRPr="001B0142" w:rsidRDefault="00F60379" w:rsidP="00F60379">
      <w:pPr>
        <w:jc w:val="both"/>
        <w:rPr>
          <w:b/>
          <w:bCs/>
          <w:color w:val="000000" w:themeColor="text1"/>
          <w:sz w:val="28"/>
          <w:szCs w:val="28"/>
          <w:lang w:val="lt-LT"/>
        </w:rPr>
      </w:pPr>
      <w:r w:rsidRPr="001B0142">
        <w:rPr>
          <w:b/>
          <w:bCs/>
          <w:color w:val="000000" w:themeColor="text1"/>
          <w:sz w:val="28"/>
          <w:szCs w:val="28"/>
          <w:lang w:val="lt-LT"/>
        </w:rPr>
        <w:t>Pradiniai duomenys sektorinių grupių darbui</w:t>
      </w:r>
    </w:p>
    <w:p w14:paraId="5C176420" w14:textId="77777777" w:rsidR="00F60379" w:rsidRPr="001B0142" w:rsidRDefault="00F60379" w:rsidP="00F6037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000000" w:themeColor="text1"/>
          <w:sz w:val="28"/>
          <w:szCs w:val="28"/>
          <w:lang w:val="lt-LT"/>
        </w:rPr>
      </w:pPr>
      <w:r w:rsidRPr="001B0142">
        <w:rPr>
          <w:rFonts w:ascii="Times New Roman" w:hAnsi="Times New Roman" w:cs="Times New Roman"/>
          <w:color w:val="000000" w:themeColor="text1"/>
          <w:sz w:val="28"/>
          <w:szCs w:val="28"/>
          <w:lang w:val="lt-LT"/>
        </w:rPr>
        <w:t>NMS pamatinis tikslas</w:t>
      </w:r>
    </w:p>
    <w:p w14:paraId="08691591" w14:textId="77777777" w:rsidR="00F60379" w:rsidRPr="001B0142" w:rsidRDefault="00F60379" w:rsidP="00F6037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000000" w:themeColor="text1"/>
          <w:sz w:val="28"/>
          <w:szCs w:val="28"/>
          <w:lang w:val="lt-LT"/>
        </w:rPr>
      </w:pPr>
      <w:r w:rsidRPr="001B0142">
        <w:rPr>
          <w:rFonts w:ascii="Times New Roman" w:hAnsi="Times New Roman" w:cs="Times New Roman"/>
          <w:color w:val="000000" w:themeColor="text1"/>
          <w:sz w:val="28"/>
          <w:szCs w:val="28"/>
          <w:lang w:val="lt-LT"/>
        </w:rPr>
        <w:t>NMS proceso gairės</w:t>
      </w:r>
    </w:p>
    <w:p w14:paraId="426D0B68" w14:textId="77777777" w:rsidR="00F60379" w:rsidRPr="001B0142" w:rsidRDefault="00F60379" w:rsidP="00F60379">
      <w:pPr>
        <w:jc w:val="both"/>
        <w:rPr>
          <w:b/>
          <w:bCs/>
          <w:color w:val="000000" w:themeColor="text1"/>
          <w:lang w:val="lt-LT"/>
        </w:rPr>
      </w:pPr>
    </w:p>
    <w:p w14:paraId="6AE58310" w14:textId="0CDB8718" w:rsidR="00F60379" w:rsidRPr="001B0142" w:rsidRDefault="00F60379" w:rsidP="00F60379">
      <w:pPr>
        <w:jc w:val="both"/>
        <w:rPr>
          <w:b/>
          <w:bCs/>
          <w:color w:val="000000" w:themeColor="text1"/>
          <w:lang w:val="lt-LT"/>
        </w:rPr>
      </w:pPr>
    </w:p>
    <w:p w14:paraId="5CDA6B33" w14:textId="00E57694" w:rsidR="00F60379" w:rsidRPr="001B0142" w:rsidRDefault="00F60379" w:rsidP="00F60379">
      <w:pPr>
        <w:jc w:val="both"/>
        <w:rPr>
          <w:b/>
          <w:bCs/>
          <w:color w:val="000000" w:themeColor="text1"/>
          <w:lang w:val="lt-LT"/>
        </w:rPr>
      </w:pPr>
    </w:p>
    <w:p w14:paraId="7E02B952" w14:textId="498C696A" w:rsidR="00ED650F" w:rsidRPr="001B0142" w:rsidRDefault="00ED650F" w:rsidP="00F60379">
      <w:pPr>
        <w:jc w:val="both"/>
        <w:rPr>
          <w:b/>
          <w:bCs/>
          <w:color w:val="000000" w:themeColor="text1"/>
          <w:lang w:val="lt-LT"/>
        </w:rPr>
      </w:pPr>
    </w:p>
    <w:p w14:paraId="2AB4D8CE" w14:textId="4C3EE796" w:rsidR="00ED650F" w:rsidRDefault="00ED650F" w:rsidP="00F60379">
      <w:pPr>
        <w:jc w:val="both"/>
        <w:rPr>
          <w:b/>
          <w:bCs/>
          <w:color w:val="000000" w:themeColor="text1"/>
          <w:lang w:val="lt-LT"/>
        </w:rPr>
      </w:pPr>
    </w:p>
    <w:p w14:paraId="24475271" w14:textId="5F327092" w:rsidR="00935E1F" w:rsidRDefault="00935E1F" w:rsidP="00F60379">
      <w:pPr>
        <w:jc w:val="both"/>
        <w:rPr>
          <w:b/>
          <w:bCs/>
          <w:color w:val="000000" w:themeColor="text1"/>
          <w:lang w:val="lt-LT"/>
        </w:rPr>
      </w:pPr>
    </w:p>
    <w:p w14:paraId="2D1581BC" w14:textId="77777777" w:rsidR="00935E1F" w:rsidRPr="001B0142" w:rsidRDefault="00935E1F" w:rsidP="00F60379">
      <w:pPr>
        <w:jc w:val="both"/>
        <w:rPr>
          <w:b/>
          <w:bCs/>
          <w:color w:val="000000" w:themeColor="text1"/>
          <w:lang w:val="lt-LT"/>
        </w:rPr>
      </w:pPr>
    </w:p>
    <w:p w14:paraId="2F3F78FC" w14:textId="3CFC119D" w:rsidR="00F60379" w:rsidRPr="001B0142" w:rsidRDefault="00F60379" w:rsidP="00F6037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bCs/>
          <w:color w:val="000000" w:themeColor="text1"/>
          <w:sz w:val="28"/>
          <w:szCs w:val="28"/>
          <w:lang w:val="lt-LT"/>
        </w:rPr>
      </w:pPr>
      <w:r w:rsidRPr="001B0142">
        <w:rPr>
          <w:b/>
          <w:bCs/>
          <w:color w:val="000000" w:themeColor="text1"/>
          <w:sz w:val="28"/>
          <w:szCs w:val="28"/>
          <w:lang w:val="lt-LT"/>
        </w:rPr>
        <w:lastRenderedPageBreak/>
        <w:t>Sektorinių grupių darbo rezultatai</w:t>
      </w:r>
    </w:p>
    <w:p w14:paraId="311126DA" w14:textId="77777777" w:rsidR="00F60379" w:rsidRPr="001B0142" w:rsidRDefault="00F60379" w:rsidP="00F60379">
      <w:pPr>
        <w:spacing w:line="276" w:lineRule="auto"/>
        <w:rPr>
          <w:b/>
          <w:bCs/>
          <w:color w:val="000000" w:themeColor="text1"/>
          <w:sz w:val="28"/>
          <w:szCs w:val="28"/>
          <w:lang w:val="lt-LT"/>
        </w:rPr>
      </w:pPr>
    </w:p>
    <w:p w14:paraId="7A0C41B9" w14:textId="207E2B0D" w:rsidR="00F60379" w:rsidRPr="001B0142" w:rsidRDefault="00201ECF" w:rsidP="00F60379">
      <w:pPr>
        <w:spacing w:line="276" w:lineRule="auto"/>
        <w:rPr>
          <w:color w:val="000000" w:themeColor="text1"/>
          <w:sz w:val="28"/>
          <w:szCs w:val="28"/>
          <w:lang w:val="lt-LT"/>
        </w:rPr>
      </w:pPr>
      <w:r w:rsidRPr="001B0142">
        <w:rPr>
          <w:color w:val="000000" w:themeColor="text1"/>
          <w:sz w:val="28"/>
          <w:szCs w:val="28"/>
          <w:lang w:val="lt-LT"/>
        </w:rPr>
        <w:t>Šie s</w:t>
      </w:r>
      <w:r w:rsidR="00F60379" w:rsidRPr="001B0142">
        <w:rPr>
          <w:color w:val="000000" w:themeColor="text1"/>
          <w:sz w:val="28"/>
          <w:szCs w:val="28"/>
          <w:lang w:val="lt-LT"/>
        </w:rPr>
        <w:t>ektorinių grupių darbo rezultatai,</w:t>
      </w:r>
      <w:r w:rsidRPr="001B0142">
        <w:rPr>
          <w:color w:val="000000" w:themeColor="text1"/>
          <w:sz w:val="28"/>
          <w:szCs w:val="28"/>
          <w:lang w:val="lt-LT"/>
        </w:rPr>
        <w:t xml:space="preserve"> </w:t>
      </w:r>
      <w:r w:rsidR="00F60379" w:rsidRPr="001B0142">
        <w:rPr>
          <w:color w:val="000000" w:themeColor="text1"/>
          <w:sz w:val="28"/>
          <w:szCs w:val="28"/>
          <w:lang w:val="lt-LT"/>
        </w:rPr>
        <w:t xml:space="preserve">kurie skirti bendro </w:t>
      </w:r>
      <w:r w:rsidR="00F60379" w:rsidRPr="001B0142">
        <w:rPr>
          <w:b/>
          <w:bCs/>
          <w:color w:val="000000" w:themeColor="text1"/>
          <w:sz w:val="28"/>
          <w:szCs w:val="28"/>
          <w:lang w:val="lt-LT"/>
        </w:rPr>
        <w:t xml:space="preserve">konteksto </w:t>
      </w:r>
      <w:r w:rsidR="00F60379" w:rsidRPr="001B0142">
        <w:rPr>
          <w:color w:val="000000" w:themeColor="text1"/>
          <w:sz w:val="28"/>
          <w:szCs w:val="28"/>
          <w:lang w:val="lt-LT"/>
        </w:rPr>
        <w:t>formavimui</w:t>
      </w:r>
      <w:r w:rsidR="00ED650F" w:rsidRPr="001B0142">
        <w:rPr>
          <w:color w:val="000000" w:themeColor="text1"/>
          <w:sz w:val="28"/>
          <w:szCs w:val="28"/>
          <w:lang w:val="lt-LT"/>
        </w:rPr>
        <w:t xml:space="preserve">, </w:t>
      </w:r>
      <w:r w:rsidRPr="001B0142">
        <w:rPr>
          <w:color w:val="000000" w:themeColor="text1"/>
          <w:sz w:val="28"/>
          <w:szCs w:val="28"/>
          <w:lang w:val="lt-LT"/>
        </w:rPr>
        <w:t xml:space="preserve">yra įrašomi </w:t>
      </w:r>
      <w:r w:rsidRPr="001B0142">
        <w:rPr>
          <w:b/>
          <w:bCs/>
          <w:color w:val="000000" w:themeColor="text1"/>
          <w:sz w:val="28"/>
          <w:szCs w:val="28"/>
          <w:lang w:val="lt-LT"/>
        </w:rPr>
        <w:t>darbo knygoje</w:t>
      </w:r>
      <w:r w:rsidRPr="001B0142">
        <w:rPr>
          <w:color w:val="000000" w:themeColor="text1"/>
          <w:sz w:val="28"/>
          <w:szCs w:val="28"/>
          <w:lang w:val="lt-LT"/>
        </w:rPr>
        <w:t xml:space="preserve"> </w:t>
      </w:r>
      <w:r w:rsidR="00F60379" w:rsidRPr="001B0142">
        <w:rPr>
          <w:color w:val="000000" w:themeColor="text1"/>
          <w:sz w:val="28"/>
          <w:szCs w:val="28"/>
          <w:lang w:val="lt-LT"/>
        </w:rPr>
        <w:t xml:space="preserve">ir </w:t>
      </w:r>
      <w:r w:rsidRPr="001B0142">
        <w:rPr>
          <w:b/>
          <w:bCs/>
          <w:color w:val="000000" w:themeColor="text1"/>
          <w:sz w:val="28"/>
          <w:szCs w:val="28"/>
          <w:lang w:val="lt-LT"/>
        </w:rPr>
        <w:t>išplatinami</w:t>
      </w:r>
      <w:r w:rsidR="00F60379" w:rsidRPr="001B0142">
        <w:rPr>
          <w:color w:val="000000" w:themeColor="text1"/>
          <w:sz w:val="28"/>
          <w:szCs w:val="28"/>
          <w:lang w:val="lt-LT"/>
        </w:rPr>
        <w:t xml:space="preserve"> visoms sektorinėms grupėms ir koordinacinei grupei:</w:t>
      </w:r>
    </w:p>
    <w:p w14:paraId="43424FD1" w14:textId="347285B9" w:rsidR="00F60379" w:rsidRPr="001B0142" w:rsidRDefault="00F60379" w:rsidP="00F60379">
      <w:pPr>
        <w:spacing w:line="276" w:lineRule="auto"/>
        <w:rPr>
          <w:bCs/>
          <w:i/>
          <w:iCs/>
          <w:color w:val="000000" w:themeColor="text1"/>
          <w:sz w:val="28"/>
          <w:szCs w:val="28"/>
          <w:lang w:val="lt-LT"/>
        </w:rPr>
      </w:pPr>
      <w:r w:rsidRPr="001B0142">
        <w:rPr>
          <w:bCs/>
          <w:i/>
          <w:iCs/>
          <w:color w:val="000000" w:themeColor="text1"/>
          <w:sz w:val="28"/>
          <w:szCs w:val="28"/>
          <w:lang w:val="lt-LT"/>
        </w:rPr>
        <w:t xml:space="preserve"> </w:t>
      </w:r>
      <w:r w:rsidR="00C2149E" w:rsidRPr="001B0142">
        <w:rPr>
          <w:bCs/>
          <w:i/>
          <w:iCs/>
          <w:color w:val="000000" w:themeColor="text1"/>
          <w:sz w:val="28"/>
          <w:szCs w:val="28"/>
          <w:lang w:val="lt-LT"/>
        </w:rPr>
        <w:t>[Užpildyta darbo knyga]</w:t>
      </w:r>
    </w:p>
    <w:p w14:paraId="2880D5F6" w14:textId="77777777" w:rsidR="00C2149E" w:rsidRPr="001B0142" w:rsidRDefault="00C2149E" w:rsidP="00F60379">
      <w:pPr>
        <w:spacing w:line="276" w:lineRule="auto"/>
        <w:rPr>
          <w:bCs/>
          <w:color w:val="000000" w:themeColor="text1"/>
          <w:sz w:val="28"/>
          <w:szCs w:val="28"/>
          <w:lang w:val="lt-LT"/>
        </w:rPr>
      </w:pPr>
    </w:p>
    <w:p w14:paraId="61FCD745" w14:textId="77777777" w:rsidR="00F60379" w:rsidRPr="001B0142" w:rsidRDefault="00F60379" w:rsidP="00F6037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8"/>
          <w:szCs w:val="28"/>
          <w:lang w:val="lt-LT"/>
        </w:rPr>
      </w:pPr>
      <w:r w:rsidRPr="001B0142">
        <w:rPr>
          <w:rFonts w:ascii="Times New Roman" w:hAnsi="Times New Roman" w:cs="Times New Roman"/>
          <w:bCs/>
          <w:color w:val="000000" w:themeColor="text1"/>
          <w:sz w:val="28"/>
          <w:szCs w:val="28"/>
          <w:lang w:val="lt-LT"/>
        </w:rPr>
        <w:t>Sektorinių grupių raida, situacija ir ilgalaikiai poreikiai;</w:t>
      </w:r>
    </w:p>
    <w:p w14:paraId="3BDB63CF" w14:textId="2AB5AA45" w:rsidR="00F60379" w:rsidRPr="001B0142" w:rsidRDefault="00F60379" w:rsidP="00F6037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8"/>
          <w:szCs w:val="28"/>
          <w:lang w:val="lt-LT"/>
        </w:rPr>
      </w:pPr>
      <w:r w:rsidRPr="001B0142">
        <w:rPr>
          <w:rFonts w:ascii="Times New Roman" w:hAnsi="Times New Roman" w:cs="Times New Roman"/>
          <w:bCs/>
          <w:color w:val="000000" w:themeColor="text1"/>
          <w:sz w:val="28"/>
          <w:szCs w:val="28"/>
          <w:lang w:val="lt-LT"/>
        </w:rPr>
        <w:t xml:space="preserve">Sektorinių grupių pozicijos ir pasiūlymai dėl pamatinio NMS tikslo </w:t>
      </w:r>
    </w:p>
    <w:p w14:paraId="6A90CBB2" w14:textId="77777777" w:rsidR="00F60379" w:rsidRPr="001B0142" w:rsidRDefault="00F60379" w:rsidP="00F60379">
      <w:pPr>
        <w:spacing w:line="276" w:lineRule="auto"/>
        <w:rPr>
          <w:b/>
          <w:bCs/>
          <w:color w:val="000000" w:themeColor="text1"/>
          <w:sz w:val="28"/>
          <w:szCs w:val="28"/>
          <w:lang w:val="lt-LT"/>
        </w:rPr>
      </w:pPr>
    </w:p>
    <w:p w14:paraId="4FE36127" w14:textId="719D0A57" w:rsidR="00F60379" w:rsidRPr="001B0142" w:rsidRDefault="00201ECF" w:rsidP="00F60379">
      <w:pPr>
        <w:spacing w:line="276" w:lineRule="auto"/>
        <w:rPr>
          <w:color w:val="000000" w:themeColor="text1"/>
          <w:sz w:val="28"/>
          <w:szCs w:val="28"/>
          <w:lang w:val="lt-LT"/>
        </w:rPr>
      </w:pPr>
      <w:r w:rsidRPr="001B0142">
        <w:rPr>
          <w:color w:val="000000" w:themeColor="text1"/>
          <w:sz w:val="28"/>
          <w:szCs w:val="28"/>
          <w:lang w:val="lt-LT"/>
        </w:rPr>
        <w:t>Šie s</w:t>
      </w:r>
      <w:r w:rsidR="00F60379" w:rsidRPr="001B0142">
        <w:rPr>
          <w:color w:val="000000" w:themeColor="text1"/>
          <w:sz w:val="28"/>
          <w:szCs w:val="28"/>
          <w:lang w:val="lt-LT"/>
        </w:rPr>
        <w:t>ektorinių grupių darbo rezultatai, ku</w:t>
      </w:r>
      <w:r w:rsidRPr="001B0142">
        <w:rPr>
          <w:color w:val="000000" w:themeColor="text1"/>
          <w:sz w:val="28"/>
          <w:szCs w:val="28"/>
          <w:lang w:val="lt-LT"/>
        </w:rPr>
        <w:t>rie yra</w:t>
      </w:r>
      <w:r w:rsidR="00F60379" w:rsidRPr="001B0142">
        <w:rPr>
          <w:color w:val="000000" w:themeColor="text1"/>
          <w:sz w:val="28"/>
          <w:szCs w:val="28"/>
          <w:lang w:val="lt-LT"/>
        </w:rPr>
        <w:t xml:space="preserve"> </w:t>
      </w:r>
      <w:r w:rsidRPr="001B0142">
        <w:rPr>
          <w:color w:val="000000" w:themeColor="text1"/>
          <w:sz w:val="28"/>
          <w:szCs w:val="28"/>
          <w:lang w:val="lt-LT"/>
        </w:rPr>
        <w:t xml:space="preserve">įrašomi </w:t>
      </w:r>
      <w:r w:rsidRPr="001B0142">
        <w:rPr>
          <w:b/>
          <w:bCs/>
          <w:color w:val="000000" w:themeColor="text1"/>
          <w:sz w:val="28"/>
          <w:szCs w:val="28"/>
          <w:lang w:val="lt-LT"/>
        </w:rPr>
        <w:t>darbo knygoje</w:t>
      </w:r>
      <w:r w:rsidRPr="001B0142">
        <w:rPr>
          <w:color w:val="000000" w:themeColor="text1"/>
          <w:sz w:val="28"/>
          <w:szCs w:val="28"/>
          <w:lang w:val="lt-LT"/>
        </w:rPr>
        <w:t xml:space="preserve"> ir </w:t>
      </w:r>
      <w:r w:rsidR="00F60379" w:rsidRPr="001B0142">
        <w:rPr>
          <w:color w:val="000000" w:themeColor="text1"/>
          <w:sz w:val="28"/>
          <w:szCs w:val="28"/>
          <w:lang w:val="lt-LT"/>
        </w:rPr>
        <w:t xml:space="preserve">pristatomi </w:t>
      </w:r>
      <w:r w:rsidR="00F60379" w:rsidRPr="001B0142">
        <w:rPr>
          <w:b/>
          <w:bCs/>
          <w:color w:val="000000" w:themeColor="text1"/>
          <w:sz w:val="28"/>
          <w:szCs w:val="28"/>
          <w:lang w:val="lt-LT"/>
        </w:rPr>
        <w:t>bendrame forume</w:t>
      </w:r>
      <w:r w:rsidRPr="001B0142">
        <w:rPr>
          <w:b/>
          <w:bCs/>
          <w:color w:val="000000" w:themeColor="text1"/>
          <w:sz w:val="28"/>
          <w:szCs w:val="28"/>
          <w:lang w:val="lt-LT"/>
        </w:rPr>
        <w:t xml:space="preserve">, </w:t>
      </w:r>
      <w:r w:rsidRPr="001B0142">
        <w:rPr>
          <w:color w:val="000000" w:themeColor="text1"/>
          <w:sz w:val="28"/>
          <w:szCs w:val="28"/>
          <w:lang w:val="lt-LT"/>
        </w:rPr>
        <w:t>kuriame yra</w:t>
      </w:r>
      <w:r w:rsidR="00F60379" w:rsidRPr="001B0142">
        <w:rPr>
          <w:color w:val="000000" w:themeColor="text1"/>
          <w:sz w:val="28"/>
          <w:szCs w:val="28"/>
          <w:lang w:val="lt-LT"/>
        </w:rPr>
        <w:t xml:space="preserve">, </w:t>
      </w:r>
      <w:r w:rsidRPr="001B0142">
        <w:rPr>
          <w:color w:val="000000" w:themeColor="text1"/>
          <w:sz w:val="28"/>
          <w:szCs w:val="28"/>
          <w:lang w:val="lt-LT"/>
        </w:rPr>
        <w:t xml:space="preserve">ir </w:t>
      </w:r>
      <w:r w:rsidR="00F60379" w:rsidRPr="001B0142">
        <w:rPr>
          <w:color w:val="000000" w:themeColor="text1"/>
          <w:sz w:val="28"/>
          <w:szCs w:val="28"/>
          <w:lang w:val="lt-LT"/>
        </w:rPr>
        <w:t>apjungiami ir integruojami ir tik tuomet tampa dokumento dalimi:</w:t>
      </w:r>
    </w:p>
    <w:p w14:paraId="537D2B98" w14:textId="12AC61A6" w:rsidR="00C2149E" w:rsidRPr="001B0142" w:rsidRDefault="00C2149E" w:rsidP="00C2149E">
      <w:pPr>
        <w:spacing w:line="276" w:lineRule="auto"/>
        <w:rPr>
          <w:bCs/>
          <w:i/>
          <w:iCs/>
          <w:color w:val="000000" w:themeColor="text1"/>
          <w:sz w:val="28"/>
          <w:szCs w:val="28"/>
          <w:lang w:val="lt-LT"/>
        </w:rPr>
      </w:pPr>
      <w:r w:rsidRPr="001B0142">
        <w:rPr>
          <w:bCs/>
          <w:i/>
          <w:iCs/>
          <w:color w:val="000000" w:themeColor="text1"/>
          <w:sz w:val="28"/>
          <w:szCs w:val="28"/>
          <w:lang w:val="lt-LT"/>
        </w:rPr>
        <w:t>[Užpildyta darbo knyga ir prezentacija bendrame forume]</w:t>
      </w:r>
    </w:p>
    <w:p w14:paraId="30A2B2DA" w14:textId="77777777" w:rsidR="00C2149E" w:rsidRPr="001B0142" w:rsidRDefault="00C2149E" w:rsidP="00F60379">
      <w:pPr>
        <w:spacing w:line="276" w:lineRule="auto"/>
        <w:rPr>
          <w:color w:val="000000" w:themeColor="text1"/>
          <w:sz w:val="28"/>
          <w:szCs w:val="28"/>
          <w:lang w:val="lt-LT"/>
        </w:rPr>
      </w:pPr>
    </w:p>
    <w:p w14:paraId="6112E7D0" w14:textId="77777777" w:rsidR="00F60379" w:rsidRPr="001B0142" w:rsidRDefault="00F60379" w:rsidP="00F60379">
      <w:pPr>
        <w:spacing w:line="276" w:lineRule="auto"/>
        <w:rPr>
          <w:color w:val="000000" w:themeColor="text1"/>
          <w:sz w:val="28"/>
          <w:szCs w:val="28"/>
          <w:lang w:val="lt-LT"/>
        </w:rPr>
      </w:pPr>
    </w:p>
    <w:p w14:paraId="2D53FDD1" w14:textId="21A7AF1C" w:rsidR="00F60379" w:rsidRPr="001B0142" w:rsidRDefault="00C2149E" w:rsidP="00F6037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8"/>
          <w:szCs w:val="28"/>
          <w:lang w:val="lt-LT"/>
        </w:rPr>
      </w:pPr>
      <w:r w:rsidRPr="001B0142">
        <w:rPr>
          <w:rFonts w:ascii="Times New Roman" w:hAnsi="Times New Roman" w:cs="Times New Roman"/>
          <w:bCs/>
          <w:color w:val="000000" w:themeColor="text1"/>
          <w:sz w:val="28"/>
          <w:szCs w:val="28"/>
          <w:lang w:val="lt-LT"/>
        </w:rPr>
        <w:t>Nacionalinė</w:t>
      </w:r>
      <w:r w:rsidR="00F60379" w:rsidRPr="001B0142">
        <w:rPr>
          <w:rFonts w:ascii="Times New Roman" w:hAnsi="Times New Roman" w:cs="Times New Roman"/>
          <w:bCs/>
          <w:color w:val="000000" w:themeColor="text1"/>
          <w:sz w:val="28"/>
          <w:szCs w:val="28"/>
          <w:lang w:val="lt-LT"/>
        </w:rPr>
        <w:t xml:space="preserve"> miškų vizija</w:t>
      </w:r>
    </w:p>
    <w:p w14:paraId="0A3CF9F2" w14:textId="77777777" w:rsidR="00F60379" w:rsidRPr="001B0142" w:rsidRDefault="00F60379" w:rsidP="00F60379">
      <w:pPr>
        <w:pStyle w:val="ListParagraph"/>
        <w:spacing w:after="0" w:line="276" w:lineRule="auto"/>
        <w:rPr>
          <w:rFonts w:ascii="Times New Roman" w:hAnsi="Times New Roman" w:cs="Times New Roman"/>
          <w:bCs/>
          <w:color w:val="000000" w:themeColor="text1"/>
          <w:sz w:val="24"/>
          <w:szCs w:val="24"/>
          <w:lang w:val="lt-LT"/>
        </w:rPr>
      </w:pPr>
    </w:p>
    <w:p w14:paraId="7654AF2F" w14:textId="487DF62C" w:rsidR="00201ECF" w:rsidRPr="001B0142" w:rsidRDefault="00201ECF">
      <w:pPr>
        <w:rPr>
          <w:b/>
          <w:bCs/>
          <w:sz w:val="40"/>
          <w:szCs w:val="40"/>
          <w:lang w:val="lt-LT"/>
        </w:rPr>
      </w:pPr>
      <w:r w:rsidRPr="001B0142">
        <w:rPr>
          <w:b/>
          <w:bCs/>
          <w:sz w:val="40"/>
          <w:szCs w:val="40"/>
          <w:lang w:val="lt-LT"/>
        </w:rPr>
        <w:br w:type="page"/>
      </w:r>
    </w:p>
    <w:p w14:paraId="46B7ACA3" w14:textId="724964B1" w:rsidR="00201ECF" w:rsidRPr="001B0142" w:rsidRDefault="00201ECF" w:rsidP="00201ECF">
      <w:pPr>
        <w:pStyle w:val="BodyA"/>
        <w:rPr>
          <w:rFonts w:ascii="Times New Roman" w:hAnsi="Times New Roman" w:cs="Times New Roman"/>
          <w:b/>
          <w:bCs/>
          <w:sz w:val="40"/>
          <w:szCs w:val="40"/>
          <w:lang w:val="lt-LT"/>
        </w:rPr>
      </w:pPr>
      <w:r w:rsidRPr="001B0142">
        <w:rPr>
          <w:rFonts w:ascii="Times New Roman" w:hAnsi="Times New Roman" w:cs="Times New Roman"/>
          <w:b/>
          <w:bCs/>
          <w:sz w:val="40"/>
          <w:szCs w:val="40"/>
          <w:lang w:val="lt-LT"/>
        </w:rPr>
        <w:lastRenderedPageBreak/>
        <w:t>UŽDUOTYS  SEKTORINIŲ GRUPIŲ DARBUI NACIONALINĖS MIŠKŲ VIZIJOS ETAPE</w:t>
      </w:r>
    </w:p>
    <w:p w14:paraId="2359CA6E" w14:textId="07EE7339" w:rsidR="00201ECF" w:rsidRPr="001B0142" w:rsidRDefault="00201ECF" w:rsidP="0000051F">
      <w:pPr>
        <w:jc w:val="both"/>
        <w:rPr>
          <w:b/>
          <w:bCs/>
          <w:color w:val="000000"/>
          <w:sz w:val="40"/>
          <w:szCs w:val="40"/>
          <w:u w:color="000000"/>
          <w:lang w:val="lt-LT" w:eastAsia="en-GB"/>
          <w14:textOutline w14:w="12700" w14:cap="flat" w14:cmpd="sng" w14:algn="ctr">
            <w14:noFill/>
            <w14:prstDash w14:val="solid"/>
            <w14:miter w14:lim="400000"/>
          </w14:textOutline>
        </w:rPr>
      </w:pPr>
    </w:p>
    <w:p w14:paraId="3FF78DE9" w14:textId="5D20251E" w:rsidR="006E7F8B" w:rsidRPr="001B0142"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1B0142">
        <w:rPr>
          <w:color w:val="000000"/>
          <w:sz w:val="32"/>
          <w:szCs w:val="32"/>
          <w:u w:color="000000"/>
          <w:lang w:val="lt-LT" w:eastAsia="en-GB"/>
          <w14:textOutline w14:w="12700" w14:cap="flat" w14:cmpd="sng" w14:algn="ctr">
            <w14:noFill/>
            <w14:prstDash w14:val="solid"/>
            <w14:miter w14:lim="400000"/>
          </w14:textOutline>
        </w:rPr>
        <w:t xml:space="preserve">Sektorinių grupių darbas šiame etape susideda iš trijų užduočių. </w:t>
      </w:r>
    </w:p>
    <w:p w14:paraId="353CD461" w14:textId="77777777" w:rsidR="006E7F8B" w:rsidRPr="001B0142"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p>
    <w:p w14:paraId="61C71285" w14:textId="1FB00D36" w:rsidR="006E7F8B" w:rsidRPr="001B0142"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1B0142">
        <w:rPr>
          <w:b/>
          <w:bCs/>
          <w:color w:val="000000"/>
          <w:sz w:val="32"/>
          <w:szCs w:val="32"/>
          <w:u w:color="000000"/>
          <w:lang w:val="lt-LT" w:eastAsia="en-GB"/>
          <w14:textOutline w14:w="12700" w14:cap="flat" w14:cmpd="sng" w14:algn="ctr">
            <w14:noFill/>
            <w14:prstDash w14:val="solid"/>
            <w14:miter w14:lim="400000"/>
          </w14:textOutline>
        </w:rPr>
        <w:t>Pirmoji užduotis</w:t>
      </w:r>
      <w:r w:rsidRPr="001B0142">
        <w:rPr>
          <w:color w:val="000000"/>
          <w:sz w:val="32"/>
          <w:szCs w:val="32"/>
          <w:u w:color="000000"/>
          <w:lang w:val="lt-LT" w:eastAsia="en-GB"/>
          <w14:textOutline w14:w="12700" w14:cap="flat" w14:cmpd="sng" w14:algn="ctr">
            <w14:noFill/>
            <w14:prstDash w14:val="solid"/>
            <w14:miter w14:lim="400000"/>
          </w14:textOutline>
        </w:rPr>
        <w:t xml:space="preserve"> skirta suformuluoti jūsų sektorinės grupės poreikį, kuris turėtų būti atspindėtas nacionalinio miškų susitarimo dokumente.</w:t>
      </w:r>
    </w:p>
    <w:p w14:paraId="7F9B0FE7" w14:textId="6C91A434" w:rsidR="006E7F8B" w:rsidRPr="001B0142"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1B0142">
        <w:rPr>
          <w:b/>
          <w:bCs/>
          <w:color w:val="000000"/>
          <w:sz w:val="32"/>
          <w:szCs w:val="32"/>
          <w:u w:color="000000"/>
          <w:lang w:val="lt-LT" w:eastAsia="en-GB"/>
          <w14:textOutline w14:w="12700" w14:cap="flat" w14:cmpd="sng" w14:algn="ctr">
            <w14:noFill/>
            <w14:prstDash w14:val="solid"/>
            <w14:miter w14:lim="400000"/>
          </w14:textOutline>
        </w:rPr>
        <w:t>Antroji užduotis</w:t>
      </w:r>
      <w:r w:rsidRPr="001B0142">
        <w:rPr>
          <w:color w:val="000000"/>
          <w:sz w:val="32"/>
          <w:szCs w:val="32"/>
          <w:u w:color="000000"/>
          <w:lang w:val="lt-LT" w:eastAsia="en-GB"/>
          <w14:textOutline w14:w="12700" w14:cap="flat" w14:cmpd="sng" w14:algn="ctr">
            <w14:noFill/>
            <w14:prstDash w14:val="solid"/>
            <w14:miter w14:lim="400000"/>
          </w14:textOutline>
        </w:rPr>
        <w:t xml:space="preserve"> skirta įvertinti pamatinį nacionalinio miškų susitarimo tikslą ir nustatyti, kokios temos yra aktualios jūsų sektorinei grupei</w:t>
      </w:r>
    </w:p>
    <w:p w14:paraId="2A5549BD" w14:textId="0CF99043" w:rsidR="006E7F8B" w:rsidRPr="001B0142"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1B0142">
        <w:rPr>
          <w:b/>
          <w:bCs/>
          <w:color w:val="000000"/>
          <w:sz w:val="32"/>
          <w:szCs w:val="32"/>
          <w:u w:color="000000"/>
          <w:lang w:val="lt-LT" w:eastAsia="en-GB"/>
          <w14:textOutline w14:w="12700" w14:cap="flat" w14:cmpd="sng" w14:algn="ctr">
            <w14:noFill/>
            <w14:prstDash w14:val="solid"/>
            <w14:miter w14:lim="400000"/>
          </w14:textOutline>
        </w:rPr>
        <w:t>Trečioji užduotis</w:t>
      </w:r>
      <w:r w:rsidRPr="001B0142">
        <w:rPr>
          <w:color w:val="000000"/>
          <w:sz w:val="32"/>
          <w:szCs w:val="32"/>
          <w:u w:color="000000"/>
          <w:lang w:val="lt-LT" w:eastAsia="en-GB"/>
          <w14:textOutline w14:w="12700" w14:cap="flat" w14:cmpd="sng" w14:algn="ctr">
            <w14:noFill/>
            <w14:prstDash w14:val="solid"/>
            <w14:miter w14:lim="400000"/>
          </w14:textOutline>
        </w:rPr>
        <w:t xml:space="preserve"> skirta suformuluoti nacionalinę miškų viziją taip, kaip ją mato jūsų sektorinė grupė.</w:t>
      </w:r>
    </w:p>
    <w:p w14:paraId="71AFC1F2" w14:textId="77777777" w:rsidR="006E7F8B" w:rsidRPr="001B0142" w:rsidRDefault="006E7F8B">
      <w:pPr>
        <w:rPr>
          <w:b/>
          <w:bCs/>
          <w:color w:val="000000"/>
          <w:sz w:val="32"/>
          <w:szCs w:val="32"/>
          <w:u w:color="000000"/>
          <w:lang w:val="lt-LT" w:eastAsia="en-GB"/>
          <w14:textOutline w14:w="12700" w14:cap="flat" w14:cmpd="sng" w14:algn="ctr">
            <w14:noFill/>
            <w14:prstDash w14:val="solid"/>
            <w14:miter w14:lim="400000"/>
          </w14:textOutline>
        </w:rPr>
      </w:pPr>
    </w:p>
    <w:p w14:paraId="2B7D2A84" w14:textId="77777777" w:rsidR="004E5045" w:rsidRDefault="004E5045">
      <w:pPr>
        <w:rPr>
          <w:b/>
          <w:bCs/>
          <w:color w:val="000000"/>
          <w:sz w:val="40"/>
          <w:szCs w:val="40"/>
          <w:u w:color="000000"/>
          <w:lang w:val="lt-LT" w:eastAsia="en-GB"/>
          <w14:textOutline w14:w="12700" w14:cap="flat" w14:cmpd="sng" w14:algn="ctr">
            <w14:noFill/>
            <w14:prstDash w14:val="solid"/>
            <w14:miter w14:lim="400000"/>
          </w14:textOutline>
        </w:rPr>
        <w:sectPr w:rsidR="004E5045" w:rsidSect="00ED650F">
          <w:pgSz w:w="16839" w:h="11907" w:orient="landscape" w:code="9"/>
          <w:pgMar w:top="567" w:right="1134" w:bottom="1701" w:left="1701" w:header="567" w:footer="567" w:gutter="0"/>
          <w:cols w:space="720"/>
          <w:docGrid w:linePitch="326"/>
        </w:sectPr>
      </w:pPr>
    </w:p>
    <w:p w14:paraId="0264CAD5" w14:textId="71938308" w:rsidR="00F60379" w:rsidRPr="001B0142" w:rsidRDefault="00201ECF">
      <w:pPr>
        <w:pStyle w:val="BodyA"/>
        <w:rPr>
          <w:rFonts w:ascii="Times New Roman" w:hAnsi="Times New Roman" w:cs="Times New Roman"/>
          <w:b/>
          <w:bCs/>
          <w:sz w:val="36"/>
          <w:szCs w:val="36"/>
          <w:lang w:val="lt-LT"/>
        </w:rPr>
      </w:pPr>
      <w:bookmarkStart w:id="0" w:name="_Hlk80264485"/>
      <w:r w:rsidRPr="001B0142">
        <w:rPr>
          <w:rFonts w:ascii="Times New Roman" w:hAnsi="Times New Roman" w:cs="Times New Roman"/>
          <w:b/>
          <w:bCs/>
          <w:sz w:val="36"/>
          <w:szCs w:val="36"/>
          <w:lang w:val="lt-LT"/>
        </w:rPr>
        <w:lastRenderedPageBreak/>
        <w:t>UŽDUOTIS Nr. 1.  POREIKIŲ NUSTATYMAS</w:t>
      </w:r>
    </w:p>
    <w:p w14:paraId="639137BE" w14:textId="77777777" w:rsidR="006E7F8B" w:rsidRPr="001B0142" w:rsidRDefault="006E7F8B" w:rsidP="0000051F">
      <w:pPr>
        <w:pStyle w:val="BodyA"/>
        <w:jc w:val="both"/>
        <w:rPr>
          <w:rFonts w:ascii="Times New Roman" w:hAnsi="Times New Roman" w:cs="Times New Roman"/>
          <w:sz w:val="32"/>
          <w:szCs w:val="32"/>
          <w:lang w:val="lt-LT"/>
        </w:rPr>
      </w:pPr>
    </w:p>
    <w:p w14:paraId="28ACD3A2" w14:textId="79B1E719" w:rsidR="00201ECF" w:rsidRPr="001B0142" w:rsidRDefault="00201ECF" w:rsidP="0000051F">
      <w:pPr>
        <w:pStyle w:val="BodyA"/>
        <w:jc w:val="both"/>
        <w:rPr>
          <w:rFonts w:ascii="Times New Roman" w:hAnsi="Times New Roman" w:cs="Times New Roman"/>
          <w:sz w:val="32"/>
          <w:szCs w:val="32"/>
          <w:lang w:val="lt-LT"/>
        </w:rPr>
      </w:pPr>
      <w:r w:rsidRPr="001B0142">
        <w:rPr>
          <w:rFonts w:ascii="Times New Roman" w:hAnsi="Times New Roman" w:cs="Times New Roman"/>
          <w:sz w:val="32"/>
          <w:szCs w:val="32"/>
          <w:lang w:val="lt-LT"/>
        </w:rPr>
        <w:t>Š</w:t>
      </w:r>
      <w:r w:rsidR="00943547" w:rsidRPr="001B0142">
        <w:rPr>
          <w:rFonts w:ascii="Times New Roman" w:hAnsi="Times New Roman" w:cs="Times New Roman"/>
          <w:sz w:val="32"/>
          <w:szCs w:val="32"/>
          <w:lang w:val="lt-LT"/>
        </w:rPr>
        <w:t>i</w:t>
      </w:r>
      <w:r w:rsidRPr="001B0142">
        <w:rPr>
          <w:rFonts w:ascii="Times New Roman" w:hAnsi="Times New Roman" w:cs="Times New Roman"/>
          <w:sz w:val="32"/>
          <w:szCs w:val="32"/>
          <w:lang w:val="lt-LT"/>
        </w:rPr>
        <w:t xml:space="preserve"> užduotis susideda iš </w:t>
      </w:r>
      <w:r w:rsidR="00943547" w:rsidRPr="001B0142">
        <w:rPr>
          <w:rFonts w:ascii="Times New Roman" w:hAnsi="Times New Roman" w:cs="Times New Roman"/>
          <w:sz w:val="32"/>
          <w:szCs w:val="32"/>
          <w:lang w:val="lt-LT"/>
        </w:rPr>
        <w:t>trijų</w:t>
      </w:r>
      <w:r w:rsidRPr="001B0142">
        <w:rPr>
          <w:rFonts w:ascii="Times New Roman" w:hAnsi="Times New Roman" w:cs="Times New Roman"/>
          <w:sz w:val="32"/>
          <w:szCs w:val="32"/>
          <w:lang w:val="lt-LT"/>
        </w:rPr>
        <w:t xml:space="preserve"> pratimų</w:t>
      </w:r>
      <w:r w:rsidR="006E7F8B" w:rsidRPr="001B0142">
        <w:rPr>
          <w:rFonts w:ascii="Times New Roman" w:hAnsi="Times New Roman" w:cs="Times New Roman"/>
          <w:sz w:val="32"/>
          <w:szCs w:val="32"/>
          <w:lang w:val="lt-LT"/>
        </w:rPr>
        <w:t xml:space="preserve">. Kiekvienas poreikis turi savo priešistorę ir turi savo lūkesčius ateities perspektyvoje, todėl </w:t>
      </w:r>
      <w:r w:rsidR="00C2149E" w:rsidRPr="001B0142">
        <w:rPr>
          <w:rFonts w:ascii="Times New Roman" w:hAnsi="Times New Roman" w:cs="Times New Roman"/>
          <w:sz w:val="32"/>
          <w:szCs w:val="32"/>
          <w:lang w:val="lt-LT"/>
        </w:rPr>
        <w:t>svarbu jį formuluojant įvertinti visą kontekstą.</w:t>
      </w:r>
    </w:p>
    <w:p w14:paraId="03157E0F" w14:textId="77777777" w:rsidR="006E7F8B" w:rsidRPr="001B0142" w:rsidRDefault="006E7F8B">
      <w:pPr>
        <w:pStyle w:val="BodyA"/>
        <w:rPr>
          <w:rFonts w:ascii="Times New Roman" w:hAnsi="Times New Roman" w:cs="Times New Roman"/>
          <w:b/>
          <w:bCs/>
          <w:sz w:val="32"/>
          <w:szCs w:val="32"/>
          <w:lang w:val="lt-LT"/>
        </w:rPr>
      </w:pPr>
    </w:p>
    <w:p w14:paraId="60015162" w14:textId="148553D9" w:rsidR="00943547" w:rsidRPr="001B0142" w:rsidRDefault="00943547" w:rsidP="00201ECF">
      <w:pPr>
        <w:pStyle w:val="BodyA"/>
        <w:numPr>
          <w:ilvl w:val="0"/>
          <w:numId w:val="16"/>
        </w:numP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pateiktus klausimus</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užpildykite </w:t>
      </w:r>
      <w:r w:rsidR="00C2149E" w:rsidRPr="001B0142">
        <w:rPr>
          <w:rFonts w:ascii="Times New Roman" w:hAnsi="Times New Roman" w:cs="Times New Roman"/>
          <w:b/>
          <w:bCs/>
          <w:sz w:val="28"/>
          <w:szCs w:val="28"/>
          <w:lang w:val="lt-LT"/>
        </w:rPr>
        <w:t xml:space="preserve">sektorinės grupės </w:t>
      </w:r>
      <w:r w:rsidRPr="001B0142">
        <w:rPr>
          <w:rFonts w:ascii="Times New Roman" w:hAnsi="Times New Roman" w:cs="Times New Roman"/>
          <w:b/>
          <w:bCs/>
          <w:sz w:val="28"/>
          <w:szCs w:val="28"/>
          <w:lang w:val="lt-LT"/>
        </w:rPr>
        <w:t>raidą įtakojusių esminių įvykių</w:t>
      </w:r>
      <w:r w:rsidR="00C2149E" w:rsidRPr="001B0142">
        <w:rPr>
          <w:rFonts w:ascii="Times New Roman" w:hAnsi="Times New Roman" w:cs="Times New Roman"/>
          <w:b/>
          <w:bCs/>
          <w:sz w:val="28"/>
          <w:szCs w:val="28"/>
          <w:lang w:val="lt-LT"/>
        </w:rPr>
        <w:t xml:space="preserve"> ar </w:t>
      </w:r>
      <w:r w:rsidRPr="001B0142">
        <w:rPr>
          <w:rFonts w:ascii="Times New Roman" w:hAnsi="Times New Roman" w:cs="Times New Roman"/>
          <w:b/>
          <w:bCs/>
          <w:sz w:val="28"/>
          <w:szCs w:val="28"/>
          <w:lang w:val="lt-LT"/>
        </w:rPr>
        <w:t>veiksnių lentelę.</w:t>
      </w:r>
    </w:p>
    <w:p w14:paraId="6236AFBB" w14:textId="05E43F9A" w:rsidR="00943547" w:rsidRPr="001B0142" w:rsidRDefault="00201ECF" w:rsidP="00943547">
      <w:pPr>
        <w:pStyle w:val="BodyA"/>
        <w:ind w:left="720"/>
        <w:rPr>
          <w:rFonts w:ascii="Times New Roman" w:hAnsi="Times New Roman" w:cs="Times New Roman"/>
          <w:b/>
          <w:bCs/>
          <w:sz w:val="28"/>
          <w:szCs w:val="28"/>
          <w:lang w:val="lt-LT"/>
        </w:rPr>
      </w:pPr>
      <w:r w:rsidRPr="001B0142">
        <w:rPr>
          <w:rFonts w:ascii="Times New Roman" w:hAnsi="Times New Roman" w:cs="Times New Roman"/>
          <w:sz w:val="28"/>
          <w:szCs w:val="28"/>
          <w:lang w:val="lt-LT"/>
        </w:rPr>
        <w:t>Kaip istoriškai formavosi ir keitėsi jūsų atstovaujamos sektorinės grupės padėtis</w:t>
      </w:r>
      <w:r w:rsidR="00943547" w:rsidRPr="001B0142">
        <w:rPr>
          <w:rFonts w:ascii="Times New Roman" w:hAnsi="Times New Roman" w:cs="Times New Roman"/>
          <w:sz w:val="28"/>
          <w:szCs w:val="28"/>
          <w:lang w:val="lt-LT"/>
        </w:rPr>
        <w:t xml:space="preserve"> per pastaruosius tris dešimtmečius (nuo 1990 m.) iki šių dienų</w:t>
      </w:r>
      <w:r w:rsidRPr="001B0142">
        <w:rPr>
          <w:rFonts w:ascii="Times New Roman" w:hAnsi="Times New Roman" w:cs="Times New Roman"/>
          <w:sz w:val="28"/>
          <w:szCs w:val="28"/>
          <w:lang w:val="lt-LT"/>
        </w:rPr>
        <w:t>?</w:t>
      </w:r>
    </w:p>
    <w:p w14:paraId="6F134083" w14:textId="1F4298E1" w:rsidR="00201ECF" w:rsidRPr="001B0142" w:rsidRDefault="00201ECF" w:rsidP="00943547">
      <w:pPr>
        <w:pStyle w:val="BodyA"/>
        <w:ind w:left="720"/>
        <w:rPr>
          <w:rFonts w:ascii="Times New Roman" w:hAnsi="Times New Roman" w:cs="Times New Roman"/>
          <w:b/>
          <w:bCs/>
          <w:sz w:val="28"/>
          <w:szCs w:val="28"/>
          <w:lang w:val="lt-LT"/>
        </w:rPr>
      </w:pPr>
      <w:r w:rsidRPr="001B0142">
        <w:rPr>
          <w:rFonts w:ascii="Times New Roman" w:hAnsi="Times New Roman" w:cs="Times New Roman"/>
          <w:sz w:val="28"/>
          <w:szCs w:val="28"/>
          <w:lang w:val="lt-LT"/>
        </w:rPr>
        <w:t>Kokie</w:t>
      </w:r>
      <w:r w:rsidR="00943547" w:rsidRPr="001B0142">
        <w:rPr>
          <w:rFonts w:ascii="Times New Roman" w:hAnsi="Times New Roman" w:cs="Times New Roman"/>
          <w:sz w:val="28"/>
          <w:szCs w:val="28"/>
          <w:lang w:val="lt-LT"/>
        </w:rPr>
        <w:t xml:space="preserve"> svarbiausi</w:t>
      </w:r>
      <w:r w:rsidRPr="001B0142">
        <w:rPr>
          <w:rFonts w:ascii="Times New Roman" w:hAnsi="Times New Roman" w:cs="Times New Roman"/>
          <w:sz w:val="28"/>
          <w:szCs w:val="28"/>
          <w:lang w:val="lt-LT"/>
        </w:rPr>
        <w:t xml:space="preserve"> </w:t>
      </w:r>
      <w:r w:rsidR="00AB3A40">
        <w:rPr>
          <w:rFonts w:ascii="Times New Roman" w:hAnsi="Times New Roman" w:cs="Times New Roman"/>
          <w:sz w:val="28"/>
          <w:szCs w:val="28"/>
          <w:lang w:val="lt-LT"/>
        </w:rPr>
        <w:t>į</w:t>
      </w:r>
      <w:r w:rsidRPr="001B0142">
        <w:rPr>
          <w:rFonts w:ascii="Times New Roman" w:hAnsi="Times New Roman" w:cs="Times New Roman"/>
          <w:sz w:val="28"/>
          <w:szCs w:val="28"/>
          <w:lang w:val="lt-LT"/>
        </w:rPr>
        <w:t>vykiai, įstatymai, strateginiai dokumentai, organizacijos, finansavimo mechanizmai ar kiti veiksniai labiausiai paveikė</w:t>
      </w:r>
      <w:r w:rsidR="00943547" w:rsidRPr="001B0142">
        <w:rPr>
          <w:rFonts w:ascii="Times New Roman" w:hAnsi="Times New Roman" w:cs="Times New Roman"/>
          <w:sz w:val="28"/>
          <w:szCs w:val="28"/>
          <w:lang w:val="lt-LT"/>
        </w:rPr>
        <w:t xml:space="preserve"> (teig</w:t>
      </w:r>
      <w:r w:rsidR="00AB3A40">
        <w:rPr>
          <w:rFonts w:ascii="Times New Roman" w:hAnsi="Times New Roman" w:cs="Times New Roman"/>
          <w:sz w:val="28"/>
          <w:szCs w:val="28"/>
          <w:lang w:val="lt-LT"/>
        </w:rPr>
        <w:t>i</w:t>
      </w:r>
      <w:r w:rsidR="00943547" w:rsidRPr="001B0142">
        <w:rPr>
          <w:rFonts w:ascii="Times New Roman" w:hAnsi="Times New Roman" w:cs="Times New Roman"/>
          <w:sz w:val="28"/>
          <w:szCs w:val="28"/>
          <w:lang w:val="lt-LT"/>
        </w:rPr>
        <w:t>amai arba neigiamai)</w:t>
      </w:r>
      <w:r w:rsidRPr="001B0142">
        <w:rPr>
          <w:rFonts w:ascii="Times New Roman" w:hAnsi="Times New Roman" w:cs="Times New Roman"/>
          <w:sz w:val="28"/>
          <w:szCs w:val="28"/>
          <w:lang w:val="lt-LT"/>
        </w:rPr>
        <w:t xml:space="preserve"> jūsų grupės </w:t>
      </w:r>
      <w:r w:rsidR="00943547" w:rsidRPr="001B0142">
        <w:rPr>
          <w:rFonts w:ascii="Times New Roman" w:hAnsi="Times New Roman" w:cs="Times New Roman"/>
          <w:sz w:val="28"/>
          <w:szCs w:val="28"/>
          <w:lang w:val="lt-LT"/>
        </w:rPr>
        <w:t>raidą bei jūsų grupės poreikius</w:t>
      </w:r>
      <w:r w:rsidRPr="001B0142">
        <w:rPr>
          <w:rFonts w:ascii="Times New Roman" w:hAnsi="Times New Roman" w:cs="Times New Roman"/>
          <w:sz w:val="28"/>
          <w:szCs w:val="28"/>
          <w:lang w:val="lt-LT"/>
        </w:rPr>
        <w:t>?</w:t>
      </w:r>
      <w:r w:rsidRPr="001B0142">
        <w:rPr>
          <w:rFonts w:ascii="Times New Roman" w:hAnsi="Times New Roman" w:cs="Times New Roman"/>
          <w:b/>
          <w:bCs/>
          <w:sz w:val="28"/>
          <w:szCs w:val="28"/>
          <w:lang w:val="lt-LT"/>
        </w:rPr>
        <w:t xml:space="preserve"> </w:t>
      </w:r>
    </w:p>
    <w:bookmarkEnd w:id="0"/>
    <w:p w14:paraId="344BF90A" w14:textId="77777777" w:rsidR="00935E1F" w:rsidRPr="001B0142" w:rsidRDefault="00935E1F" w:rsidP="00935E1F">
      <w:pPr>
        <w:pStyle w:val="BodyA"/>
        <w:rPr>
          <w:rFonts w:ascii="Times New Roman" w:hAnsi="Times New Roman" w:cs="Times New Roman"/>
          <w:b/>
          <w:bCs/>
          <w:sz w:val="28"/>
          <w:szCs w:val="28"/>
          <w:lang w:val="lt-LT"/>
        </w:rPr>
      </w:pPr>
    </w:p>
    <w:tbl>
      <w:tblPr>
        <w:tblStyle w:val="TableGrid"/>
        <w:tblW w:w="0" w:type="auto"/>
        <w:tblLook w:val="04A0" w:firstRow="1" w:lastRow="0" w:firstColumn="1" w:lastColumn="0" w:noHBand="0" w:noVBand="1"/>
      </w:tblPr>
      <w:tblGrid>
        <w:gridCol w:w="4004"/>
        <w:gridCol w:w="3753"/>
        <w:gridCol w:w="6191"/>
      </w:tblGrid>
      <w:tr w:rsidR="00935E1F" w:rsidRPr="00AB3642" w14:paraId="1D74E030" w14:textId="77777777" w:rsidTr="00A41A2E">
        <w:tc>
          <w:tcPr>
            <w:tcW w:w="4004" w:type="dxa"/>
            <w:shd w:val="clear" w:color="auto" w:fill="D9D9D9" w:themeFill="background1" w:themeFillShade="D9"/>
          </w:tcPr>
          <w:p w14:paraId="619DC434" w14:textId="77777777" w:rsidR="00935E1F" w:rsidRPr="001B0142"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Įvykis ar veiksnys</w:t>
            </w:r>
          </w:p>
        </w:tc>
        <w:tc>
          <w:tcPr>
            <w:tcW w:w="3753" w:type="dxa"/>
            <w:shd w:val="clear" w:color="auto" w:fill="D9D9D9" w:themeFill="background1" w:themeFillShade="D9"/>
          </w:tcPr>
          <w:p w14:paraId="7C7CFB58" w14:textId="77777777" w:rsidR="00935E1F" w:rsidRPr="001B0142"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Laikotarpis</w:t>
            </w:r>
          </w:p>
        </w:tc>
        <w:tc>
          <w:tcPr>
            <w:tcW w:w="6191" w:type="dxa"/>
            <w:shd w:val="clear" w:color="auto" w:fill="D9D9D9" w:themeFill="background1" w:themeFillShade="D9"/>
          </w:tcPr>
          <w:p w14:paraId="61C353DB" w14:textId="77777777" w:rsidR="00935E1F" w:rsidRPr="001B0142"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 xml:space="preserve">Poveikis </w:t>
            </w:r>
            <w:r w:rsidRPr="001B0142">
              <w:rPr>
                <w:rFonts w:ascii="Times New Roman" w:hAnsi="Times New Roman" w:cs="Times New Roman"/>
                <w:sz w:val="28"/>
                <w:szCs w:val="28"/>
                <w:lang w:val="lt-LT"/>
              </w:rPr>
              <w:t>(teigiamas/neigiamas, aprašykite keliais žodžiais ar vienu sakiniu)</w:t>
            </w:r>
          </w:p>
        </w:tc>
      </w:tr>
      <w:tr w:rsidR="00935E1F" w:rsidRPr="00AB3642" w14:paraId="00B5E9DF" w14:textId="77777777" w:rsidTr="00A41A2E">
        <w:tc>
          <w:tcPr>
            <w:tcW w:w="4004" w:type="dxa"/>
          </w:tcPr>
          <w:p w14:paraId="27C94CEF"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4753FE">
              <w:rPr>
                <w:rFonts w:ascii="Times New Roman" w:hAnsi="Times New Roman" w:cs="Times New Roman"/>
                <w:sz w:val="28"/>
                <w:szCs w:val="28"/>
                <w:lang w:val="lt-LT"/>
              </w:rPr>
              <w:t>Valstybin</w:t>
            </w:r>
            <w:r>
              <w:rPr>
                <w:rFonts w:ascii="Times New Roman" w:hAnsi="Times New Roman" w:cs="Times New Roman"/>
                <w:sz w:val="28"/>
                <w:szCs w:val="28"/>
                <w:lang w:val="lt-LT"/>
              </w:rPr>
              <w:t>is</w:t>
            </w:r>
            <w:r w:rsidRPr="004753FE">
              <w:rPr>
                <w:rFonts w:ascii="Times New Roman" w:hAnsi="Times New Roman" w:cs="Times New Roman"/>
                <w:sz w:val="28"/>
                <w:szCs w:val="28"/>
                <w:lang w:val="lt-LT"/>
              </w:rPr>
              <w:t xml:space="preserve"> medžioklės ūkio valdymas perduotas Miškų </w:t>
            </w:r>
            <w:r>
              <w:rPr>
                <w:rFonts w:ascii="Times New Roman" w:hAnsi="Times New Roman" w:cs="Times New Roman"/>
                <w:sz w:val="28"/>
                <w:szCs w:val="28"/>
                <w:lang w:val="lt-LT"/>
              </w:rPr>
              <w:t xml:space="preserve">ūkio </w:t>
            </w:r>
            <w:r w:rsidRPr="004753FE">
              <w:rPr>
                <w:rFonts w:ascii="Times New Roman" w:hAnsi="Times New Roman" w:cs="Times New Roman"/>
                <w:sz w:val="28"/>
                <w:szCs w:val="28"/>
                <w:lang w:val="lt-LT"/>
              </w:rPr>
              <w:t xml:space="preserve">ministerijai </w:t>
            </w:r>
          </w:p>
        </w:tc>
        <w:tc>
          <w:tcPr>
            <w:tcW w:w="3753" w:type="dxa"/>
          </w:tcPr>
          <w:p w14:paraId="709928D7"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4753FE">
              <w:rPr>
                <w:rFonts w:ascii="Times New Roman" w:hAnsi="Times New Roman" w:cs="Times New Roman"/>
                <w:sz w:val="28"/>
                <w:szCs w:val="28"/>
                <w:lang w:val="lt-LT"/>
              </w:rPr>
              <w:t>19</w:t>
            </w:r>
            <w:r>
              <w:rPr>
                <w:rFonts w:ascii="Times New Roman" w:hAnsi="Times New Roman" w:cs="Times New Roman"/>
                <w:sz w:val="28"/>
                <w:szCs w:val="28"/>
                <w:lang w:val="lt-LT"/>
              </w:rPr>
              <w:t>89</w:t>
            </w:r>
            <w:r w:rsidRPr="004753FE">
              <w:rPr>
                <w:rFonts w:ascii="Times New Roman" w:hAnsi="Times New Roman" w:cs="Times New Roman"/>
                <w:sz w:val="28"/>
                <w:szCs w:val="28"/>
                <w:lang w:val="lt-LT"/>
              </w:rPr>
              <w:t>-1994</w:t>
            </w:r>
          </w:p>
        </w:tc>
        <w:tc>
          <w:tcPr>
            <w:tcW w:w="6191" w:type="dxa"/>
          </w:tcPr>
          <w:p w14:paraId="3EC0ACE7"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4572B7">
              <w:rPr>
                <w:rFonts w:ascii="Times New Roman" w:hAnsi="Times New Roman" w:cs="Times New Roman"/>
                <w:sz w:val="28"/>
                <w:szCs w:val="28"/>
                <w:u w:val="single"/>
                <w:lang w:val="lt-LT"/>
              </w:rPr>
              <w:t>Teigiamas:</w:t>
            </w:r>
            <w:r w:rsidRPr="004753FE">
              <w:rPr>
                <w:rFonts w:ascii="Times New Roman" w:hAnsi="Times New Roman" w:cs="Times New Roman"/>
                <w:sz w:val="28"/>
                <w:szCs w:val="28"/>
                <w:lang w:val="lt-LT"/>
              </w:rPr>
              <w:t xml:space="preserve"> miškinink</w:t>
            </w:r>
            <w:r>
              <w:rPr>
                <w:rFonts w:ascii="Times New Roman" w:hAnsi="Times New Roman" w:cs="Times New Roman"/>
                <w:sz w:val="28"/>
                <w:szCs w:val="28"/>
                <w:lang w:val="lt-LT"/>
              </w:rPr>
              <w:t>ams buvo suteikta teisė</w:t>
            </w:r>
            <w:r w:rsidRPr="004753FE">
              <w:rPr>
                <w:rFonts w:ascii="Times New Roman" w:hAnsi="Times New Roman" w:cs="Times New Roman"/>
                <w:sz w:val="28"/>
                <w:szCs w:val="28"/>
                <w:lang w:val="lt-LT"/>
              </w:rPr>
              <w:t xml:space="preserve"> </w:t>
            </w:r>
            <w:r>
              <w:rPr>
                <w:rFonts w:ascii="Times New Roman" w:hAnsi="Times New Roman" w:cs="Times New Roman"/>
                <w:sz w:val="28"/>
                <w:szCs w:val="28"/>
                <w:lang w:val="lt-LT"/>
              </w:rPr>
              <w:t xml:space="preserve">leisti naudoti medžioklei </w:t>
            </w:r>
            <w:r w:rsidRPr="004753FE">
              <w:rPr>
                <w:rFonts w:ascii="Times New Roman" w:hAnsi="Times New Roman" w:cs="Times New Roman"/>
                <w:sz w:val="28"/>
                <w:szCs w:val="28"/>
                <w:lang w:val="lt-LT"/>
              </w:rPr>
              <w:t xml:space="preserve">miškus medžiotojų </w:t>
            </w:r>
            <w:r>
              <w:rPr>
                <w:rFonts w:ascii="Times New Roman" w:hAnsi="Times New Roman" w:cs="Times New Roman"/>
                <w:sz w:val="28"/>
                <w:szCs w:val="28"/>
                <w:lang w:val="lt-LT"/>
              </w:rPr>
              <w:t>organizacijoms;</w:t>
            </w:r>
            <w:r w:rsidRPr="004753FE">
              <w:rPr>
                <w:rFonts w:ascii="Times New Roman" w:hAnsi="Times New Roman" w:cs="Times New Roman"/>
                <w:sz w:val="28"/>
                <w:szCs w:val="28"/>
                <w:lang w:val="lt-LT"/>
              </w:rPr>
              <w:t xml:space="preserve"> </w:t>
            </w:r>
            <w:r>
              <w:rPr>
                <w:rFonts w:ascii="Times New Roman" w:hAnsi="Times New Roman" w:cs="Times New Roman"/>
                <w:sz w:val="28"/>
                <w:szCs w:val="28"/>
                <w:lang w:val="lt-LT"/>
              </w:rPr>
              <w:t>miškininkai organizavo</w:t>
            </w:r>
            <w:r w:rsidRPr="004753FE">
              <w:rPr>
                <w:rFonts w:ascii="Times New Roman" w:hAnsi="Times New Roman" w:cs="Times New Roman"/>
                <w:sz w:val="28"/>
                <w:szCs w:val="28"/>
                <w:lang w:val="lt-LT"/>
              </w:rPr>
              <w:t xml:space="preserve"> žvėrių apskaitas, nustatinėjo jų sumedžiojimo limitus; suteikta galimybė reguliuoti kanopinių </w:t>
            </w:r>
            <w:r>
              <w:rPr>
                <w:rFonts w:ascii="Times New Roman" w:hAnsi="Times New Roman" w:cs="Times New Roman"/>
                <w:sz w:val="28"/>
                <w:szCs w:val="28"/>
                <w:lang w:val="lt-LT"/>
              </w:rPr>
              <w:t xml:space="preserve">žvėrių </w:t>
            </w:r>
            <w:r w:rsidRPr="004753FE">
              <w:rPr>
                <w:rFonts w:ascii="Times New Roman" w:hAnsi="Times New Roman" w:cs="Times New Roman"/>
                <w:sz w:val="28"/>
                <w:szCs w:val="28"/>
                <w:lang w:val="lt-LT"/>
              </w:rPr>
              <w:t xml:space="preserve">gausą sąsajoje su jų daroma žala, palaikant leistinas žvėrių </w:t>
            </w:r>
            <w:r w:rsidRPr="004753FE">
              <w:rPr>
                <w:rFonts w:ascii="Times New Roman" w:hAnsi="Times New Roman" w:cs="Times New Roman"/>
                <w:sz w:val="28"/>
                <w:szCs w:val="28"/>
                <w:lang w:val="lt-LT"/>
              </w:rPr>
              <w:lastRenderedPageBreak/>
              <w:t xml:space="preserve">tankio normas. </w:t>
            </w:r>
          </w:p>
        </w:tc>
      </w:tr>
      <w:tr w:rsidR="00935E1F" w:rsidRPr="00AB3642" w14:paraId="09FC1D97" w14:textId="77777777" w:rsidTr="00A41A2E">
        <w:tc>
          <w:tcPr>
            <w:tcW w:w="4004" w:type="dxa"/>
          </w:tcPr>
          <w:p w14:paraId="5DD9BC38"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4753FE">
              <w:rPr>
                <w:rFonts w:ascii="Times New Roman" w:hAnsi="Times New Roman" w:cs="Times New Roman"/>
                <w:sz w:val="28"/>
                <w:szCs w:val="28"/>
                <w:lang w:val="lt-LT"/>
              </w:rPr>
              <w:lastRenderedPageBreak/>
              <w:t>Laikinųjų medžioklės Lietuvos Respublikoje nuostatų priėmimas</w:t>
            </w:r>
            <w:r>
              <w:rPr>
                <w:rFonts w:ascii="Times New Roman" w:hAnsi="Times New Roman" w:cs="Times New Roman"/>
                <w:sz w:val="28"/>
                <w:szCs w:val="28"/>
                <w:lang w:val="lt-LT"/>
              </w:rPr>
              <w:t xml:space="preserve"> (</w:t>
            </w:r>
            <w:r w:rsidRPr="004753FE">
              <w:rPr>
                <w:rFonts w:ascii="Times New Roman" w:hAnsi="Times New Roman" w:cs="Times New Roman"/>
                <w:sz w:val="28"/>
                <w:szCs w:val="28"/>
                <w:lang w:val="lt-LT"/>
              </w:rPr>
              <w:t>Nr. 397</w:t>
            </w:r>
            <w:r>
              <w:rPr>
                <w:rFonts w:ascii="Times New Roman" w:hAnsi="Times New Roman" w:cs="Times New Roman"/>
                <w:sz w:val="28"/>
                <w:szCs w:val="28"/>
                <w:lang w:val="lt-LT"/>
              </w:rPr>
              <w:t xml:space="preserve">) </w:t>
            </w:r>
          </w:p>
        </w:tc>
        <w:tc>
          <w:tcPr>
            <w:tcW w:w="3753" w:type="dxa"/>
          </w:tcPr>
          <w:p w14:paraId="051690A2"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8"/>
                <w:szCs w:val="28"/>
                <w:lang w:val="lt-LT"/>
              </w:rPr>
            </w:pPr>
            <w:r w:rsidRPr="004753FE">
              <w:rPr>
                <w:rFonts w:ascii="Times New Roman" w:hAnsi="Times New Roman" w:cs="Times New Roman"/>
                <w:sz w:val="28"/>
                <w:szCs w:val="28"/>
                <w:lang w:val="lt-LT"/>
              </w:rPr>
              <w:t>1993</w:t>
            </w:r>
          </w:p>
        </w:tc>
        <w:tc>
          <w:tcPr>
            <w:tcW w:w="6191" w:type="dxa"/>
          </w:tcPr>
          <w:p w14:paraId="4DB73F16"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28DC">
              <w:rPr>
                <w:rFonts w:ascii="Times New Roman" w:hAnsi="Times New Roman" w:cs="Times New Roman"/>
                <w:sz w:val="28"/>
                <w:szCs w:val="28"/>
                <w:u w:val="single"/>
                <w:lang w:val="lt-LT"/>
              </w:rPr>
              <w:t>Teigiamas:</w:t>
            </w:r>
            <w:r w:rsidRPr="004753FE">
              <w:rPr>
                <w:rFonts w:ascii="Times New Roman" w:hAnsi="Times New Roman" w:cs="Times New Roman"/>
                <w:sz w:val="28"/>
                <w:szCs w:val="28"/>
                <w:lang w:val="lt-LT"/>
              </w:rPr>
              <w:t xml:space="preserve"> pagrindas medžioklės teisinės sistemos tobulinimui/vystymui</w:t>
            </w:r>
            <w:r>
              <w:rPr>
                <w:rFonts w:ascii="Times New Roman" w:hAnsi="Times New Roman" w:cs="Times New Roman"/>
                <w:sz w:val="28"/>
                <w:szCs w:val="28"/>
                <w:lang w:val="lt-LT"/>
              </w:rPr>
              <w:t>.</w:t>
            </w:r>
          </w:p>
        </w:tc>
      </w:tr>
      <w:tr w:rsidR="00935E1F" w:rsidRPr="00AB3642" w14:paraId="57CE40CE" w14:textId="77777777" w:rsidTr="00A41A2E">
        <w:tc>
          <w:tcPr>
            <w:tcW w:w="4004" w:type="dxa"/>
          </w:tcPr>
          <w:p w14:paraId="2807E13B"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4753FE">
              <w:rPr>
                <w:rFonts w:ascii="Times New Roman" w:hAnsi="Times New Roman" w:cs="Times New Roman"/>
                <w:sz w:val="28"/>
                <w:szCs w:val="28"/>
                <w:lang w:val="lt-LT"/>
              </w:rPr>
              <w:t>Nutarimo dėl medžioklės tvarkymo L</w:t>
            </w:r>
            <w:r>
              <w:rPr>
                <w:rFonts w:ascii="Times New Roman" w:hAnsi="Times New Roman" w:cs="Times New Roman"/>
                <w:sz w:val="28"/>
                <w:szCs w:val="28"/>
                <w:lang w:val="lt-LT"/>
              </w:rPr>
              <w:t xml:space="preserve">ietuvos </w:t>
            </w:r>
            <w:r w:rsidRPr="004753FE">
              <w:rPr>
                <w:rFonts w:ascii="Times New Roman" w:hAnsi="Times New Roman" w:cs="Times New Roman"/>
                <w:sz w:val="28"/>
                <w:szCs w:val="28"/>
                <w:lang w:val="lt-LT"/>
              </w:rPr>
              <w:t>R</w:t>
            </w:r>
            <w:r>
              <w:rPr>
                <w:rFonts w:ascii="Times New Roman" w:hAnsi="Times New Roman" w:cs="Times New Roman"/>
                <w:sz w:val="28"/>
                <w:szCs w:val="28"/>
                <w:lang w:val="lt-LT"/>
              </w:rPr>
              <w:t>espublikoje</w:t>
            </w:r>
            <w:r w:rsidRPr="004753FE">
              <w:rPr>
                <w:rFonts w:ascii="Times New Roman" w:hAnsi="Times New Roman" w:cs="Times New Roman"/>
                <w:sz w:val="28"/>
                <w:szCs w:val="28"/>
                <w:lang w:val="lt-LT"/>
              </w:rPr>
              <w:t xml:space="preserve"> priėmimas </w:t>
            </w:r>
            <w:r>
              <w:rPr>
                <w:rFonts w:ascii="Times New Roman" w:hAnsi="Times New Roman" w:cs="Times New Roman"/>
                <w:sz w:val="28"/>
                <w:szCs w:val="28"/>
                <w:lang w:val="lt-LT"/>
              </w:rPr>
              <w:t>(</w:t>
            </w:r>
            <w:r w:rsidRPr="004753FE">
              <w:rPr>
                <w:rFonts w:ascii="Times New Roman" w:hAnsi="Times New Roman" w:cs="Times New Roman"/>
                <w:sz w:val="28"/>
                <w:szCs w:val="28"/>
                <w:lang w:val="lt-LT"/>
              </w:rPr>
              <w:t>Nr. 1276</w:t>
            </w:r>
            <w:r>
              <w:rPr>
                <w:rFonts w:ascii="Times New Roman" w:hAnsi="Times New Roman" w:cs="Times New Roman"/>
                <w:sz w:val="28"/>
                <w:szCs w:val="28"/>
                <w:lang w:val="lt-LT"/>
              </w:rPr>
              <w:t>)</w:t>
            </w:r>
          </w:p>
        </w:tc>
        <w:tc>
          <w:tcPr>
            <w:tcW w:w="3753" w:type="dxa"/>
          </w:tcPr>
          <w:p w14:paraId="515850D3"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8"/>
                <w:szCs w:val="28"/>
                <w:lang w:val="lt-LT"/>
              </w:rPr>
            </w:pPr>
            <w:r w:rsidRPr="004753FE">
              <w:rPr>
                <w:rFonts w:ascii="Times New Roman" w:hAnsi="Times New Roman" w:cs="Times New Roman"/>
                <w:sz w:val="28"/>
                <w:szCs w:val="28"/>
                <w:lang w:val="lt-LT"/>
              </w:rPr>
              <w:t>1994</w:t>
            </w:r>
          </w:p>
        </w:tc>
        <w:tc>
          <w:tcPr>
            <w:tcW w:w="6191" w:type="dxa"/>
          </w:tcPr>
          <w:p w14:paraId="442197ED"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28DC">
              <w:rPr>
                <w:rFonts w:ascii="Times New Roman" w:hAnsi="Times New Roman" w:cs="Times New Roman"/>
                <w:sz w:val="28"/>
                <w:szCs w:val="28"/>
                <w:u w:val="single"/>
                <w:lang w:val="lt-LT"/>
              </w:rPr>
              <w:t>Teigiamas:</w:t>
            </w:r>
            <w:r w:rsidRPr="004753FE">
              <w:rPr>
                <w:rFonts w:ascii="Times New Roman" w:hAnsi="Times New Roman" w:cs="Times New Roman"/>
                <w:sz w:val="28"/>
                <w:szCs w:val="28"/>
                <w:lang w:val="lt-LT"/>
              </w:rPr>
              <w:t xml:space="preserve"> tolesnis pagrindas teisinės sistemos tobulinimui/vystymui</w:t>
            </w:r>
            <w:r>
              <w:rPr>
                <w:rFonts w:ascii="Times New Roman" w:hAnsi="Times New Roman" w:cs="Times New Roman"/>
                <w:sz w:val="28"/>
                <w:szCs w:val="28"/>
                <w:lang w:val="lt-LT"/>
              </w:rPr>
              <w:t>.</w:t>
            </w:r>
          </w:p>
        </w:tc>
      </w:tr>
      <w:tr w:rsidR="00935E1F" w:rsidRPr="00AB3642" w14:paraId="1691B075" w14:textId="77777777" w:rsidTr="00A41A2E">
        <w:tc>
          <w:tcPr>
            <w:tcW w:w="4004" w:type="dxa"/>
          </w:tcPr>
          <w:p w14:paraId="1E98F348"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4753FE">
              <w:rPr>
                <w:rFonts w:ascii="Times New Roman" w:hAnsi="Times New Roman" w:cs="Times New Roman"/>
                <w:sz w:val="28"/>
                <w:szCs w:val="28"/>
                <w:lang w:val="lt-LT"/>
              </w:rPr>
              <w:t>Valstybin</w:t>
            </w:r>
            <w:r>
              <w:rPr>
                <w:rFonts w:ascii="Times New Roman" w:hAnsi="Times New Roman" w:cs="Times New Roman"/>
                <w:sz w:val="28"/>
                <w:szCs w:val="28"/>
                <w:lang w:val="lt-LT"/>
              </w:rPr>
              <w:t>is</w:t>
            </w:r>
            <w:r w:rsidRPr="004753FE">
              <w:rPr>
                <w:rFonts w:ascii="Times New Roman" w:hAnsi="Times New Roman" w:cs="Times New Roman"/>
                <w:sz w:val="28"/>
                <w:szCs w:val="28"/>
                <w:lang w:val="lt-LT"/>
              </w:rPr>
              <w:t xml:space="preserve"> medžioklės ūkio valdymas atskirtas nuo Miškų </w:t>
            </w:r>
            <w:r>
              <w:rPr>
                <w:rFonts w:ascii="Times New Roman" w:hAnsi="Times New Roman" w:cs="Times New Roman"/>
                <w:sz w:val="28"/>
                <w:szCs w:val="28"/>
                <w:lang w:val="lt-LT"/>
              </w:rPr>
              <w:t xml:space="preserve">ūkio </w:t>
            </w:r>
            <w:r w:rsidRPr="004753FE">
              <w:rPr>
                <w:rFonts w:ascii="Times New Roman" w:hAnsi="Times New Roman" w:cs="Times New Roman"/>
                <w:sz w:val="28"/>
                <w:szCs w:val="28"/>
                <w:lang w:val="lt-LT"/>
              </w:rPr>
              <w:t>ministerij</w:t>
            </w:r>
            <w:r>
              <w:rPr>
                <w:rFonts w:ascii="Times New Roman" w:hAnsi="Times New Roman" w:cs="Times New Roman"/>
                <w:sz w:val="28"/>
                <w:szCs w:val="28"/>
                <w:lang w:val="lt-LT"/>
              </w:rPr>
              <w:t>os</w:t>
            </w:r>
          </w:p>
        </w:tc>
        <w:tc>
          <w:tcPr>
            <w:tcW w:w="3753" w:type="dxa"/>
          </w:tcPr>
          <w:p w14:paraId="6CB9DFD4"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4753FE">
              <w:rPr>
                <w:rFonts w:ascii="Times New Roman" w:hAnsi="Times New Roman" w:cs="Times New Roman"/>
                <w:sz w:val="28"/>
                <w:szCs w:val="28"/>
                <w:lang w:val="lt-LT"/>
              </w:rPr>
              <w:t>1994</w:t>
            </w:r>
          </w:p>
        </w:tc>
        <w:tc>
          <w:tcPr>
            <w:tcW w:w="6191" w:type="dxa"/>
          </w:tcPr>
          <w:p w14:paraId="31CCBD94" w14:textId="77777777" w:rsidR="00935E1F" w:rsidRPr="001F56A2"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28DC">
              <w:rPr>
                <w:rFonts w:ascii="Times New Roman" w:hAnsi="Times New Roman" w:cs="Times New Roman"/>
                <w:sz w:val="28"/>
                <w:szCs w:val="28"/>
                <w:u w:val="single"/>
                <w:lang w:val="lt-LT"/>
              </w:rPr>
              <w:t>Neigiamas:</w:t>
            </w:r>
            <w:r w:rsidRPr="004753FE">
              <w:rPr>
                <w:rFonts w:ascii="Times New Roman" w:hAnsi="Times New Roman" w:cs="Times New Roman"/>
                <w:sz w:val="28"/>
                <w:szCs w:val="28"/>
                <w:lang w:val="lt-LT"/>
              </w:rPr>
              <w:t xml:space="preserve"> </w:t>
            </w:r>
            <w:r>
              <w:rPr>
                <w:rFonts w:ascii="Times New Roman" w:hAnsi="Times New Roman" w:cs="Times New Roman"/>
                <w:sz w:val="28"/>
                <w:szCs w:val="28"/>
                <w:lang w:val="lt-LT"/>
              </w:rPr>
              <w:t>susilpnėjo kontrolė;</w:t>
            </w:r>
            <w:r w:rsidRPr="004753FE">
              <w:rPr>
                <w:rFonts w:ascii="Times New Roman" w:hAnsi="Times New Roman" w:cs="Times New Roman"/>
                <w:sz w:val="28"/>
                <w:szCs w:val="28"/>
                <w:lang w:val="lt-LT"/>
              </w:rPr>
              <w:t xml:space="preserve"> medžioklės reguliavimo klausimai buvo grąžinti Aplinkos apsaugos ministerijai</w:t>
            </w:r>
            <w:r>
              <w:rPr>
                <w:rFonts w:ascii="Times New Roman" w:hAnsi="Times New Roman" w:cs="Times New Roman"/>
                <w:sz w:val="28"/>
                <w:szCs w:val="28"/>
                <w:lang w:val="lt-LT"/>
              </w:rPr>
              <w:t>.</w:t>
            </w:r>
          </w:p>
        </w:tc>
      </w:tr>
      <w:tr w:rsidR="00935E1F" w:rsidRPr="00AB3642" w14:paraId="06F50B61" w14:textId="77777777" w:rsidTr="00A41A2E">
        <w:tc>
          <w:tcPr>
            <w:tcW w:w="4004" w:type="dxa"/>
          </w:tcPr>
          <w:p w14:paraId="6E2B3C3D"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4753FE">
              <w:rPr>
                <w:rFonts w:ascii="Times New Roman" w:hAnsi="Times New Roman" w:cs="Times New Roman"/>
                <w:sz w:val="28"/>
                <w:szCs w:val="28"/>
                <w:lang w:val="lt-LT"/>
              </w:rPr>
              <w:t>Panaikinta Miškų ūkio ministerija</w:t>
            </w:r>
          </w:p>
        </w:tc>
        <w:tc>
          <w:tcPr>
            <w:tcW w:w="3753" w:type="dxa"/>
          </w:tcPr>
          <w:p w14:paraId="0BB2D1CC"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4753FE">
              <w:rPr>
                <w:rFonts w:ascii="Times New Roman" w:hAnsi="Times New Roman" w:cs="Times New Roman"/>
                <w:sz w:val="28"/>
                <w:szCs w:val="28"/>
                <w:lang w:val="lt-LT"/>
              </w:rPr>
              <w:t>1996</w:t>
            </w:r>
          </w:p>
        </w:tc>
        <w:tc>
          <w:tcPr>
            <w:tcW w:w="6191" w:type="dxa"/>
          </w:tcPr>
          <w:p w14:paraId="6627264B" w14:textId="77777777" w:rsidR="00935E1F" w:rsidRPr="001F56A2"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28DC">
              <w:rPr>
                <w:rFonts w:ascii="Times New Roman" w:hAnsi="Times New Roman" w:cs="Times New Roman"/>
                <w:sz w:val="28"/>
                <w:szCs w:val="28"/>
                <w:u w:val="single"/>
                <w:lang w:val="lt-LT"/>
              </w:rPr>
              <w:t>Neigiamas:</w:t>
            </w:r>
            <w:r w:rsidRPr="004753FE">
              <w:rPr>
                <w:rFonts w:ascii="Times New Roman" w:hAnsi="Times New Roman" w:cs="Times New Roman"/>
                <w:sz w:val="28"/>
                <w:szCs w:val="28"/>
                <w:lang w:val="lt-LT"/>
              </w:rPr>
              <w:t xml:space="preserve"> </w:t>
            </w:r>
            <w:r>
              <w:rPr>
                <w:rFonts w:ascii="Times New Roman" w:hAnsi="Times New Roman" w:cs="Times New Roman"/>
                <w:sz w:val="28"/>
                <w:szCs w:val="28"/>
                <w:lang w:val="lt-LT"/>
              </w:rPr>
              <w:t xml:space="preserve">ūkininkavimas miškuose buvo atskirtas nuo medžioklės, </w:t>
            </w:r>
            <w:r w:rsidRPr="004753FE">
              <w:rPr>
                <w:rFonts w:ascii="Times New Roman" w:hAnsi="Times New Roman" w:cs="Times New Roman"/>
                <w:sz w:val="28"/>
                <w:szCs w:val="28"/>
                <w:lang w:val="lt-LT"/>
              </w:rPr>
              <w:t xml:space="preserve">praktikoje nebuvo vadovautasi leistinomis kanopinių žvėrių tankumo normomis, </w:t>
            </w:r>
            <w:r>
              <w:rPr>
                <w:rFonts w:ascii="Times New Roman" w:hAnsi="Times New Roman" w:cs="Times New Roman"/>
                <w:sz w:val="28"/>
                <w:szCs w:val="28"/>
                <w:lang w:val="lt-LT"/>
              </w:rPr>
              <w:t>t.t</w:t>
            </w:r>
            <w:r w:rsidRPr="004753FE">
              <w:rPr>
                <w:rFonts w:ascii="Times New Roman" w:hAnsi="Times New Roman" w:cs="Times New Roman"/>
                <w:sz w:val="28"/>
                <w:szCs w:val="28"/>
                <w:lang w:val="lt-LT"/>
              </w:rPr>
              <w:t>.</w:t>
            </w:r>
          </w:p>
        </w:tc>
      </w:tr>
      <w:tr w:rsidR="00935E1F" w:rsidRPr="00AB3642" w14:paraId="4F3D2C38" w14:textId="77777777" w:rsidTr="00A41A2E">
        <w:tc>
          <w:tcPr>
            <w:tcW w:w="4004" w:type="dxa"/>
          </w:tcPr>
          <w:p w14:paraId="01C22C95"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Pr>
                <w:rFonts w:ascii="Times New Roman" w:hAnsi="Times New Roman" w:cs="Times New Roman"/>
                <w:sz w:val="28"/>
                <w:szCs w:val="28"/>
                <w:lang w:val="lt-LT"/>
              </w:rPr>
              <w:t>Atsiranda daugiau nei viena medžiotojų klubus ir būrelius vienijanti organizacija</w:t>
            </w:r>
          </w:p>
        </w:tc>
        <w:tc>
          <w:tcPr>
            <w:tcW w:w="3753" w:type="dxa"/>
          </w:tcPr>
          <w:p w14:paraId="11350748"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8"/>
                <w:szCs w:val="28"/>
                <w:lang w:val="lt-LT"/>
              </w:rPr>
            </w:pPr>
            <w:r>
              <w:rPr>
                <w:rFonts w:ascii="Times New Roman" w:hAnsi="Times New Roman" w:cs="Times New Roman"/>
                <w:sz w:val="28"/>
                <w:szCs w:val="28"/>
                <w:lang w:val="lt-LT"/>
              </w:rPr>
              <w:t>1999</w:t>
            </w:r>
          </w:p>
        </w:tc>
        <w:tc>
          <w:tcPr>
            <w:tcW w:w="6191" w:type="dxa"/>
          </w:tcPr>
          <w:p w14:paraId="3A64FCA5"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28DC">
              <w:rPr>
                <w:rFonts w:ascii="Times New Roman" w:hAnsi="Times New Roman" w:cs="Times New Roman"/>
                <w:sz w:val="28"/>
                <w:szCs w:val="28"/>
                <w:u w:val="single"/>
                <w:lang w:val="lt-LT"/>
              </w:rPr>
              <w:t>Teigiamas:</w:t>
            </w:r>
            <w:r>
              <w:rPr>
                <w:rFonts w:ascii="Times New Roman" w:hAnsi="Times New Roman" w:cs="Times New Roman"/>
                <w:sz w:val="28"/>
                <w:szCs w:val="28"/>
                <w:lang w:val="lt-LT"/>
              </w:rPr>
              <w:t xml:space="preserve"> medžiotojams sudaryta galimybė priklausyti jų nuomone geriausiai interesus atstovaujančiai medžiotojų organizacijai.</w:t>
            </w:r>
          </w:p>
        </w:tc>
      </w:tr>
      <w:tr w:rsidR="00935E1F" w:rsidRPr="00AB3642" w14:paraId="5253401A" w14:textId="77777777" w:rsidTr="00A41A2E">
        <w:tc>
          <w:tcPr>
            <w:tcW w:w="4004" w:type="dxa"/>
          </w:tcPr>
          <w:p w14:paraId="78D637DB"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Pr>
                <w:rFonts w:ascii="Times New Roman" w:hAnsi="Times New Roman" w:cs="Times New Roman"/>
                <w:sz w:val="28"/>
                <w:szCs w:val="28"/>
                <w:lang w:val="lt-LT"/>
              </w:rPr>
              <w:t>Priimti Lietuvos Respublikos Laukinės gyvūnijos įstatymo pakeitimai (Nr. IX-638)</w:t>
            </w:r>
          </w:p>
        </w:tc>
        <w:tc>
          <w:tcPr>
            <w:tcW w:w="3753" w:type="dxa"/>
          </w:tcPr>
          <w:p w14:paraId="4D29D2C1"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8"/>
                <w:szCs w:val="28"/>
                <w:lang w:val="lt-LT"/>
              </w:rPr>
            </w:pPr>
            <w:r>
              <w:rPr>
                <w:rFonts w:ascii="Times New Roman" w:hAnsi="Times New Roman" w:cs="Times New Roman"/>
                <w:sz w:val="28"/>
                <w:szCs w:val="28"/>
                <w:lang w:val="lt-LT"/>
              </w:rPr>
              <w:t>2001</w:t>
            </w:r>
          </w:p>
        </w:tc>
        <w:tc>
          <w:tcPr>
            <w:tcW w:w="6191" w:type="dxa"/>
          </w:tcPr>
          <w:p w14:paraId="58871C3D"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28DC">
              <w:rPr>
                <w:rFonts w:ascii="Times New Roman" w:hAnsi="Times New Roman" w:cs="Times New Roman"/>
                <w:sz w:val="28"/>
                <w:szCs w:val="28"/>
                <w:u w:val="single"/>
                <w:lang w:val="lt-LT"/>
              </w:rPr>
              <w:t>Teigiamas:</w:t>
            </w:r>
            <w:r>
              <w:rPr>
                <w:rFonts w:ascii="Times New Roman" w:hAnsi="Times New Roman" w:cs="Times New Roman"/>
                <w:sz w:val="28"/>
                <w:szCs w:val="28"/>
                <w:lang w:val="lt-LT"/>
              </w:rPr>
              <w:t xml:space="preserve"> laukinė fauna priskiriama valstybės nuosavybei, tad nelieka pagrindo nesusipratimams ir prieštaravimams dėl laukinės faunos tarp privačių žemių/ miškų savininkų, valstybinių miškų valdytojų, medžiotojų organizacijų ir valstybės institucijų. </w:t>
            </w:r>
          </w:p>
        </w:tc>
      </w:tr>
      <w:tr w:rsidR="00935E1F" w:rsidRPr="00AB3642" w14:paraId="2108F068" w14:textId="77777777" w:rsidTr="00A41A2E">
        <w:tc>
          <w:tcPr>
            <w:tcW w:w="4004" w:type="dxa"/>
          </w:tcPr>
          <w:p w14:paraId="5ECF0D85"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4753FE">
              <w:rPr>
                <w:rFonts w:ascii="Times New Roman" w:hAnsi="Times New Roman" w:cs="Times New Roman"/>
                <w:sz w:val="28"/>
                <w:szCs w:val="28"/>
                <w:lang w:val="lt-LT"/>
              </w:rPr>
              <w:lastRenderedPageBreak/>
              <w:t>L</w:t>
            </w:r>
            <w:r>
              <w:rPr>
                <w:rFonts w:ascii="Times New Roman" w:hAnsi="Times New Roman" w:cs="Times New Roman"/>
                <w:sz w:val="28"/>
                <w:szCs w:val="28"/>
                <w:lang w:val="lt-LT"/>
              </w:rPr>
              <w:t xml:space="preserve">ietuvos </w:t>
            </w:r>
            <w:r w:rsidRPr="004753FE">
              <w:rPr>
                <w:rFonts w:ascii="Times New Roman" w:hAnsi="Times New Roman" w:cs="Times New Roman"/>
                <w:sz w:val="28"/>
                <w:szCs w:val="28"/>
                <w:lang w:val="lt-LT"/>
              </w:rPr>
              <w:t>R</w:t>
            </w:r>
            <w:r>
              <w:rPr>
                <w:rFonts w:ascii="Times New Roman" w:hAnsi="Times New Roman" w:cs="Times New Roman"/>
                <w:sz w:val="28"/>
                <w:szCs w:val="28"/>
                <w:lang w:val="lt-LT"/>
              </w:rPr>
              <w:t>espublikos</w:t>
            </w:r>
            <w:r w:rsidRPr="004753FE">
              <w:rPr>
                <w:rFonts w:ascii="Times New Roman" w:hAnsi="Times New Roman" w:cs="Times New Roman"/>
                <w:sz w:val="28"/>
                <w:szCs w:val="28"/>
                <w:lang w:val="lt-LT"/>
              </w:rPr>
              <w:t xml:space="preserve"> Medžiokl</w:t>
            </w:r>
            <w:r>
              <w:rPr>
                <w:rFonts w:ascii="Times New Roman" w:hAnsi="Times New Roman" w:cs="Times New Roman"/>
                <w:sz w:val="28"/>
                <w:szCs w:val="28"/>
                <w:lang w:val="lt-LT"/>
              </w:rPr>
              <w:t>ė</w:t>
            </w:r>
            <w:r w:rsidRPr="004753FE">
              <w:rPr>
                <w:rFonts w:ascii="Times New Roman" w:hAnsi="Times New Roman" w:cs="Times New Roman"/>
                <w:sz w:val="28"/>
                <w:szCs w:val="28"/>
                <w:lang w:val="lt-LT"/>
              </w:rPr>
              <w:t xml:space="preserve">s įstatymo priėmimas </w:t>
            </w:r>
            <w:r>
              <w:rPr>
                <w:rFonts w:ascii="Times New Roman" w:hAnsi="Times New Roman" w:cs="Times New Roman"/>
                <w:sz w:val="28"/>
                <w:szCs w:val="28"/>
                <w:lang w:val="lt-LT"/>
              </w:rPr>
              <w:t>(</w:t>
            </w:r>
            <w:r w:rsidRPr="004753FE">
              <w:rPr>
                <w:rFonts w:ascii="Times New Roman" w:hAnsi="Times New Roman" w:cs="Times New Roman"/>
                <w:sz w:val="28"/>
                <w:szCs w:val="28"/>
                <w:lang w:val="lt-LT"/>
              </w:rPr>
              <w:t>Nr. IX-966</w:t>
            </w:r>
            <w:r>
              <w:rPr>
                <w:rFonts w:ascii="Times New Roman" w:hAnsi="Times New Roman" w:cs="Times New Roman"/>
                <w:sz w:val="28"/>
                <w:szCs w:val="28"/>
                <w:lang w:val="lt-LT"/>
              </w:rPr>
              <w:t>)</w:t>
            </w:r>
          </w:p>
        </w:tc>
        <w:tc>
          <w:tcPr>
            <w:tcW w:w="3753" w:type="dxa"/>
          </w:tcPr>
          <w:p w14:paraId="48468C9F"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4753FE">
              <w:rPr>
                <w:rFonts w:ascii="Times New Roman" w:hAnsi="Times New Roman" w:cs="Times New Roman"/>
                <w:sz w:val="28"/>
                <w:szCs w:val="28"/>
                <w:lang w:val="lt-LT"/>
              </w:rPr>
              <w:t>2002</w:t>
            </w:r>
          </w:p>
        </w:tc>
        <w:tc>
          <w:tcPr>
            <w:tcW w:w="6191" w:type="dxa"/>
          </w:tcPr>
          <w:p w14:paraId="558D796A" w14:textId="77777777" w:rsidR="00935E1F"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28DC">
              <w:rPr>
                <w:rFonts w:ascii="Times New Roman" w:hAnsi="Times New Roman" w:cs="Times New Roman"/>
                <w:sz w:val="28"/>
                <w:szCs w:val="28"/>
                <w:u w:val="single"/>
                <w:lang w:val="lt-LT"/>
              </w:rPr>
              <w:t>Teigiamas:</w:t>
            </w:r>
            <w:r w:rsidRPr="004753FE">
              <w:rPr>
                <w:rFonts w:ascii="Times New Roman" w:hAnsi="Times New Roman" w:cs="Times New Roman"/>
                <w:sz w:val="28"/>
                <w:szCs w:val="28"/>
                <w:lang w:val="lt-LT"/>
              </w:rPr>
              <w:t xml:space="preserve"> tolesnis pagrindas teisinės sistemos tobulinimui/vystymui</w:t>
            </w:r>
            <w:r>
              <w:rPr>
                <w:rFonts w:ascii="Times New Roman" w:hAnsi="Times New Roman" w:cs="Times New Roman"/>
                <w:sz w:val="28"/>
                <w:szCs w:val="28"/>
                <w:lang w:val="lt-LT"/>
              </w:rPr>
              <w:t>.</w:t>
            </w:r>
          </w:p>
          <w:p w14:paraId="2F77C68E" w14:textId="77777777" w:rsidR="00935E1F" w:rsidRPr="00264307"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264307">
              <w:rPr>
                <w:rFonts w:ascii="Times New Roman" w:hAnsi="Times New Roman" w:cs="Times New Roman"/>
                <w:sz w:val="28"/>
                <w:szCs w:val="28"/>
                <w:u w:val="single"/>
                <w:lang w:val="lt-LT"/>
              </w:rPr>
              <w:t>Neigiamas:</w:t>
            </w:r>
            <w:r w:rsidRPr="00264307">
              <w:rPr>
                <w:rFonts w:ascii="Times New Roman" w:hAnsi="Times New Roman" w:cs="Times New Roman"/>
                <w:sz w:val="28"/>
                <w:szCs w:val="28"/>
                <w:lang w:val="lt-LT"/>
              </w:rPr>
              <w:t xml:space="preserve"> </w:t>
            </w:r>
            <w:r>
              <w:rPr>
                <w:rFonts w:ascii="Times New Roman" w:hAnsi="Times New Roman" w:cs="Times New Roman"/>
                <w:sz w:val="28"/>
                <w:szCs w:val="28"/>
                <w:lang w:val="lt-LT"/>
              </w:rPr>
              <w:t>nėra detaliai reglamentuoti medžioklės privačioje žemėje klausimai.</w:t>
            </w:r>
          </w:p>
        </w:tc>
      </w:tr>
      <w:tr w:rsidR="00935E1F" w:rsidRPr="00AB3642" w14:paraId="1C0F7F8B" w14:textId="77777777" w:rsidTr="00A41A2E">
        <w:tc>
          <w:tcPr>
            <w:tcW w:w="4004" w:type="dxa"/>
          </w:tcPr>
          <w:p w14:paraId="6EFB8FCF"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4753FE">
              <w:rPr>
                <w:rFonts w:ascii="Times New Roman" w:hAnsi="Times New Roman" w:cs="Times New Roman"/>
                <w:sz w:val="28"/>
                <w:szCs w:val="28"/>
                <w:lang w:val="lt-LT"/>
              </w:rPr>
              <w:t>Lietuvos teisės aktų suderinimas su ES</w:t>
            </w:r>
          </w:p>
        </w:tc>
        <w:tc>
          <w:tcPr>
            <w:tcW w:w="3753" w:type="dxa"/>
          </w:tcPr>
          <w:p w14:paraId="43C8E3B9"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4753FE">
              <w:rPr>
                <w:rFonts w:ascii="Times New Roman" w:hAnsi="Times New Roman" w:cs="Times New Roman"/>
                <w:sz w:val="28"/>
                <w:szCs w:val="28"/>
                <w:lang w:val="lt-LT"/>
              </w:rPr>
              <w:t>2003</w:t>
            </w:r>
          </w:p>
        </w:tc>
        <w:tc>
          <w:tcPr>
            <w:tcW w:w="6191" w:type="dxa"/>
          </w:tcPr>
          <w:p w14:paraId="0CD4FCDD" w14:textId="77777777" w:rsidR="00935E1F" w:rsidRPr="00AB3A40"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0331F8">
              <w:rPr>
                <w:rFonts w:ascii="Times New Roman" w:hAnsi="Times New Roman" w:cs="Times New Roman"/>
                <w:sz w:val="28"/>
                <w:szCs w:val="28"/>
                <w:u w:val="single"/>
                <w:lang w:val="lt-LT"/>
              </w:rPr>
              <w:t>Teigiamas:</w:t>
            </w:r>
            <w:r w:rsidRPr="00AB3A40">
              <w:rPr>
                <w:rFonts w:ascii="Times New Roman" w:hAnsi="Times New Roman" w:cs="Times New Roman"/>
                <w:sz w:val="28"/>
                <w:szCs w:val="28"/>
                <w:lang w:val="lt-LT"/>
              </w:rPr>
              <w:t xml:space="preserve"> gautos išlygos iš 79/409/EEC ir 92/43/EEC Direktyvų II ir IV priedų vilkui ir bebrui.</w:t>
            </w:r>
          </w:p>
          <w:p w14:paraId="61F556CA"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0331F8">
              <w:rPr>
                <w:rFonts w:ascii="Times New Roman" w:hAnsi="Times New Roman" w:cs="Times New Roman"/>
                <w:sz w:val="28"/>
                <w:szCs w:val="28"/>
                <w:u w:val="single"/>
                <w:lang w:val="lt-LT"/>
              </w:rPr>
              <w:t>Neigiamas:</w:t>
            </w:r>
            <w:r w:rsidRPr="00AB3A40">
              <w:rPr>
                <w:rFonts w:ascii="Times New Roman" w:hAnsi="Times New Roman" w:cs="Times New Roman"/>
                <w:sz w:val="28"/>
                <w:szCs w:val="28"/>
                <w:lang w:val="lt-LT"/>
              </w:rPr>
              <w:t xml:space="preserve"> pavasarinių paukščių medžioklių uždraudimas.</w:t>
            </w:r>
          </w:p>
        </w:tc>
      </w:tr>
      <w:tr w:rsidR="00935E1F" w:rsidRPr="00AB3642" w14:paraId="2EC2A83C" w14:textId="77777777" w:rsidTr="00A41A2E">
        <w:tc>
          <w:tcPr>
            <w:tcW w:w="4004" w:type="dxa"/>
          </w:tcPr>
          <w:p w14:paraId="199CAA26"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8643E5">
              <w:rPr>
                <w:rFonts w:ascii="Times New Roman" w:hAnsi="Times New Roman" w:cs="Times New Roman"/>
                <w:color w:val="auto"/>
                <w:sz w:val="28"/>
                <w:szCs w:val="28"/>
                <w:lang w:val="lt-LT"/>
              </w:rPr>
              <w:t>Medžioklėtvarkos projektų rengimo, derinimo, teikimo tvirtinti ir tvirtinimo tvarkos aprašo</w:t>
            </w:r>
            <w:r>
              <w:rPr>
                <w:rFonts w:ascii="Times New Roman" w:hAnsi="Times New Roman" w:cs="Times New Roman"/>
                <w:color w:val="auto"/>
                <w:sz w:val="28"/>
                <w:szCs w:val="28"/>
                <w:lang w:val="lt-LT"/>
              </w:rPr>
              <w:t xml:space="preserve"> patvirtinimas</w:t>
            </w:r>
          </w:p>
        </w:tc>
        <w:tc>
          <w:tcPr>
            <w:tcW w:w="3753" w:type="dxa"/>
          </w:tcPr>
          <w:p w14:paraId="2A38458E" w14:textId="77777777" w:rsidR="00935E1F" w:rsidRPr="00A758C1"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8"/>
                <w:szCs w:val="28"/>
                <w:lang w:val="lt-LT"/>
              </w:rPr>
            </w:pPr>
            <w:r w:rsidRPr="00A758C1">
              <w:rPr>
                <w:rFonts w:ascii="Times New Roman" w:hAnsi="Times New Roman" w:cs="Times New Roman"/>
                <w:sz w:val="28"/>
                <w:szCs w:val="28"/>
                <w:lang w:val="lt-LT"/>
              </w:rPr>
              <w:t>2005</w:t>
            </w:r>
          </w:p>
        </w:tc>
        <w:tc>
          <w:tcPr>
            <w:tcW w:w="6191" w:type="dxa"/>
          </w:tcPr>
          <w:p w14:paraId="4BD11294" w14:textId="77777777" w:rsidR="00935E1F" w:rsidRPr="00C60AE5"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0331F8">
              <w:rPr>
                <w:rFonts w:ascii="Times New Roman" w:hAnsi="Times New Roman" w:cs="Times New Roman"/>
                <w:sz w:val="28"/>
                <w:szCs w:val="28"/>
                <w:u w:val="single"/>
                <w:lang w:val="lt-LT"/>
              </w:rPr>
              <w:t>Teigiamas:</w:t>
            </w:r>
            <w:r>
              <w:rPr>
                <w:rFonts w:ascii="Times New Roman" w:hAnsi="Times New Roman" w:cs="Times New Roman"/>
                <w:sz w:val="28"/>
                <w:szCs w:val="28"/>
                <w:lang w:val="lt-LT"/>
              </w:rPr>
              <w:t xml:space="preserve"> medžiojamųjų žvėrių apskaitos, leistino medžiojamųjų žvėrių gausos - sumedžiojimo nustatymas medžioklės plotų vienete, medžiojamųjų gyvūnų daromos žalos minimizavimas; mokestinių dydžių ir kartografinės medžiagos atnaujinimas, medžioklės plotų vieneto ribų tikslinimo galimybės. </w:t>
            </w:r>
            <w:r w:rsidRPr="000331F8">
              <w:rPr>
                <w:rFonts w:ascii="Times New Roman" w:hAnsi="Times New Roman" w:cs="Times New Roman"/>
                <w:sz w:val="28"/>
                <w:szCs w:val="28"/>
                <w:u w:val="single"/>
                <w:lang w:val="lt-LT"/>
              </w:rPr>
              <w:t>Neigiamas:</w:t>
            </w:r>
            <w:r>
              <w:rPr>
                <w:rFonts w:ascii="Times New Roman" w:hAnsi="Times New Roman" w:cs="Times New Roman"/>
                <w:sz w:val="28"/>
                <w:szCs w:val="28"/>
                <w:lang w:val="lt-LT"/>
              </w:rPr>
              <w:t xml:space="preserve"> per </w:t>
            </w:r>
            <w:r w:rsidRPr="008F742E">
              <w:rPr>
                <w:rFonts w:ascii="Times New Roman" w:hAnsi="Times New Roman" w:cs="Times New Roman"/>
                <w:sz w:val="28"/>
                <w:szCs w:val="28"/>
                <w:lang w:val="lt-LT"/>
              </w:rPr>
              <w:t>mažas medžioklėtvarkos projektų rengimo mastas (apie 30 % teritorijos), projekto rengimas ir vykdymas nebuvo privalomi.</w:t>
            </w:r>
            <w:r>
              <w:rPr>
                <w:rFonts w:ascii="Times New Roman" w:hAnsi="Times New Roman" w:cs="Times New Roman"/>
                <w:sz w:val="28"/>
                <w:szCs w:val="28"/>
                <w:lang w:val="en-US"/>
              </w:rPr>
              <w:t xml:space="preserve"> </w:t>
            </w:r>
          </w:p>
        </w:tc>
      </w:tr>
      <w:tr w:rsidR="00935E1F" w:rsidRPr="00AB3642" w14:paraId="70637C9F" w14:textId="77777777" w:rsidTr="00A41A2E">
        <w:tc>
          <w:tcPr>
            <w:tcW w:w="4004" w:type="dxa"/>
          </w:tcPr>
          <w:p w14:paraId="7CBCD1EC" w14:textId="77777777" w:rsidR="00935E1F"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w:hAnsi="Segoe UI" w:cs="Segoe UI"/>
                <w:b/>
                <w:bCs/>
                <w:color w:val="FFFFFF"/>
                <w:sz w:val="21"/>
                <w:szCs w:val="21"/>
                <w:shd w:val="clear" w:color="auto" w:fill="292929"/>
              </w:rPr>
            </w:pPr>
            <w:r w:rsidRPr="008643E5">
              <w:rPr>
                <w:rFonts w:ascii="Times New Roman" w:hAnsi="Times New Roman" w:cs="Times New Roman"/>
                <w:color w:val="auto"/>
                <w:sz w:val="28"/>
                <w:szCs w:val="28"/>
                <w:lang w:val="lt-LT"/>
              </w:rPr>
              <w:t>Medžioklėtvarkos projektų rengimo, derinimo, teikimo tvirtinti ir tvirtinimo tvarkos aprašo pakeitimu panaikintas leistinų kanopinių žvėrių tankio normų galiojimas</w:t>
            </w:r>
          </w:p>
        </w:tc>
        <w:tc>
          <w:tcPr>
            <w:tcW w:w="3753" w:type="dxa"/>
          </w:tcPr>
          <w:p w14:paraId="72CE398D"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8"/>
                <w:szCs w:val="28"/>
                <w:lang w:val="lt-LT"/>
              </w:rPr>
            </w:pPr>
            <w:r w:rsidRPr="004753FE">
              <w:rPr>
                <w:rFonts w:ascii="Times New Roman" w:hAnsi="Times New Roman" w:cs="Times New Roman"/>
                <w:sz w:val="28"/>
                <w:szCs w:val="28"/>
                <w:lang w:val="lt-LT"/>
              </w:rPr>
              <w:t>2005</w:t>
            </w:r>
          </w:p>
        </w:tc>
        <w:tc>
          <w:tcPr>
            <w:tcW w:w="6191" w:type="dxa"/>
          </w:tcPr>
          <w:p w14:paraId="6C82C8EF"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0331F8">
              <w:rPr>
                <w:rFonts w:ascii="Times New Roman" w:hAnsi="Times New Roman" w:cs="Times New Roman"/>
                <w:sz w:val="28"/>
                <w:szCs w:val="28"/>
                <w:u w:val="single"/>
                <w:lang w:val="lt-LT"/>
              </w:rPr>
              <w:t>Neigiamas:</w:t>
            </w:r>
            <w:r w:rsidRPr="004753FE">
              <w:rPr>
                <w:rFonts w:ascii="Times New Roman" w:hAnsi="Times New Roman" w:cs="Times New Roman"/>
                <w:sz w:val="28"/>
                <w:szCs w:val="28"/>
                <w:lang w:val="lt-LT"/>
              </w:rPr>
              <w:t xml:space="preserve"> </w:t>
            </w:r>
            <w:r>
              <w:rPr>
                <w:rFonts w:ascii="Times New Roman" w:hAnsi="Times New Roman" w:cs="Times New Roman"/>
                <w:sz w:val="28"/>
                <w:szCs w:val="28"/>
                <w:lang w:val="lt-LT"/>
              </w:rPr>
              <w:t>miškininkai nušalinami nuo žvėrių apskaitos rezultatų derinimo ir gausumo reguliavimo; gausėjo</w:t>
            </w:r>
            <w:r w:rsidRPr="004753FE">
              <w:rPr>
                <w:rFonts w:ascii="Times New Roman" w:hAnsi="Times New Roman" w:cs="Times New Roman"/>
                <w:sz w:val="28"/>
                <w:szCs w:val="28"/>
                <w:lang w:val="lt-LT"/>
              </w:rPr>
              <w:t xml:space="preserve"> kanopinių </w:t>
            </w:r>
            <w:r>
              <w:rPr>
                <w:rFonts w:ascii="Times New Roman" w:hAnsi="Times New Roman" w:cs="Times New Roman"/>
                <w:sz w:val="28"/>
                <w:szCs w:val="28"/>
                <w:lang w:val="lt-LT"/>
              </w:rPr>
              <w:t xml:space="preserve">žvėrių </w:t>
            </w:r>
            <w:r w:rsidRPr="004753FE">
              <w:rPr>
                <w:rFonts w:ascii="Times New Roman" w:hAnsi="Times New Roman" w:cs="Times New Roman"/>
                <w:sz w:val="28"/>
                <w:szCs w:val="28"/>
                <w:lang w:val="lt-LT"/>
              </w:rPr>
              <w:t xml:space="preserve">populiacijos, didėjo žala, praktiškai nevykdoma žvėrių apskaita, atsisakyta daugelio smulkiųjų medžiojamųjų gyvūnų apskaitų, </w:t>
            </w:r>
            <w:r>
              <w:rPr>
                <w:rFonts w:ascii="Times New Roman" w:hAnsi="Times New Roman" w:cs="Times New Roman"/>
                <w:sz w:val="28"/>
                <w:szCs w:val="28"/>
                <w:lang w:val="lt-LT"/>
              </w:rPr>
              <w:t>t.t</w:t>
            </w:r>
            <w:r w:rsidRPr="004753FE">
              <w:rPr>
                <w:rFonts w:ascii="Times New Roman" w:hAnsi="Times New Roman" w:cs="Times New Roman"/>
                <w:sz w:val="28"/>
                <w:szCs w:val="28"/>
                <w:lang w:val="lt-LT"/>
              </w:rPr>
              <w:t>.</w:t>
            </w:r>
          </w:p>
        </w:tc>
      </w:tr>
      <w:tr w:rsidR="00935E1F" w:rsidRPr="00AB3642" w14:paraId="63570A37" w14:textId="77777777" w:rsidTr="00A41A2E">
        <w:tc>
          <w:tcPr>
            <w:tcW w:w="4004" w:type="dxa"/>
          </w:tcPr>
          <w:p w14:paraId="33B0CD15"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7F0FFA">
              <w:rPr>
                <w:rFonts w:ascii="Times New Roman" w:hAnsi="Times New Roman" w:cs="Times New Roman"/>
                <w:sz w:val="28"/>
                <w:szCs w:val="28"/>
                <w:lang w:val="lt-LT"/>
              </w:rPr>
              <w:lastRenderedPageBreak/>
              <w:t>Medžioklės Lietuvos Respublikos teritorijoje taisykl</w:t>
            </w:r>
            <w:r>
              <w:rPr>
                <w:rFonts w:ascii="Times New Roman" w:hAnsi="Times New Roman" w:cs="Times New Roman"/>
                <w:sz w:val="28"/>
                <w:szCs w:val="28"/>
                <w:lang w:val="lt-LT"/>
              </w:rPr>
              <w:t xml:space="preserve">ių pakeitimas (Nr. D1-340) numatantis plombų naudojimą licencijuotiems gyvūnams </w:t>
            </w:r>
          </w:p>
        </w:tc>
        <w:tc>
          <w:tcPr>
            <w:tcW w:w="3753" w:type="dxa"/>
          </w:tcPr>
          <w:p w14:paraId="20B87912"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905011">
              <w:rPr>
                <w:rFonts w:ascii="Times New Roman" w:hAnsi="Times New Roman" w:cs="Times New Roman"/>
                <w:sz w:val="28"/>
                <w:szCs w:val="28"/>
                <w:lang w:val="lt-LT"/>
              </w:rPr>
              <w:t>2014-</w:t>
            </w:r>
            <w:r>
              <w:rPr>
                <w:rFonts w:ascii="Times New Roman" w:hAnsi="Times New Roman" w:cs="Times New Roman"/>
                <w:sz w:val="28"/>
                <w:szCs w:val="28"/>
                <w:lang w:val="lt-LT"/>
              </w:rPr>
              <w:t>2018</w:t>
            </w:r>
          </w:p>
        </w:tc>
        <w:tc>
          <w:tcPr>
            <w:tcW w:w="6191" w:type="dxa"/>
          </w:tcPr>
          <w:p w14:paraId="6009643B" w14:textId="77777777" w:rsidR="00935E1F" w:rsidRPr="00712C21"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0331F8">
              <w:rPr>
                <w:rFonts w:ascii="Times New Roman" w:hAnsi="Times New Roman" w:cs="Times New Roman"/>
                <w:sz w:val="28"/>
                <w:szCs w:val="28"/>
                <w:u w:val="single"/>
                <w:lang w:val="lt-LT"/>
              </w:rPr>
              <w:t>Teigiamas:</w:t>
            </w:r>
            <w:r>
              <w:rPr>
                <w:rFonts w:ascii="Times New Roman" w:hAnsi="Times New Roman" w:cs="Times New Roman"/>
                <w:sz w:val="28"/>
                <w:szCs w:val="28"/>
                <w:lang w:val="lt-LT"/>
              </w:rPr>
              <w:t xml:space="preserve"> įdiegiama naujovė iš užsienio šalių praktikos, nes iki to laiko buvo naudojama popierinės formos licencija.</w:t>
            </w:r>
            <w:r w:rsidRPr="00905011">
              <w:rPr>
                <w:rFonts w:ascii="Times New Roman" w:hAnsi="Times New Roman" w:cs="Times New Roman"/>
                <w:sz w:val="28"/>
                <w:szCs w:val="28"/>
                <w:lang w:val="lt-LT"/>
              </w:rPr>
              <w:t xml:space="preserve"> </w:t>
            </w:r>
          </w:p>
        </w:tc>
      </w:tr>
      <w:tr w:rsidR="00935E1F" w:rsidRPr="00AB3642" w14:paraId="4EB64D33" w14:textId="77777777" w:rsidTr="00A41A2E">
        <w:tc>
          <w:tcPr>
            <w:tcW w:w="4004" w:type="dxa"/>
          </w:tcPr>
          <w:p w14:paraId="1D2FD792"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4753FE">
              <w:rPr>
                <w:rFonts w:ascii="Times New Roman" w:hAnsi="Times New Roman" w:cs="Times New Roman"/>
                <w:sz w:val="28"/>
                <w:szCs w:val="28"/>
                <w:lang w:val="lt-LT"/>
              </w:rPr>
              <w:t>Afrikinio kiaulių maro (AKM) protrūkių plitimas</w:t>
            </w:r>
          </w:p>
        </w:tc>
        <w:tc>
          <w:tcPr>
            <w:tcW w:w="3753" w:type="dxa"/>
          </w:tcPr>
          <w:p w14:paraId="4F6DAB9E"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8"/>
                <w:szCs w:val="28"/>
                <w:lang w:val="lt-LT"/>
              </w:rPr>
            </w:pPr>
            <w:r w:rsidRPr="004753FE">
              <w:rPr>
                <w:rFonts w:ascii="Times New Roman" w:hAnsi="Times New Roman" w:cs="Times New Roman"/>
                <w:sz w:val="28"/>
                <w:szCs w:val="28"/>
                <w:lang w:val="lt-LT"/>
              </w:rPr>
              <w:t xml:space="preserve">2014 – 2021 </w:t>
            </w:r>
            <w:r>
              <w:rPr>
                <w:rFonts w:ascii="Times New Roman" w:hAnsi="Times New Roman" w:cs="Times New Roman"/>
                <w:sz w:val="28"/>
                <w:szCs w:val="28"/>
                <w:lang w:val="lt-LT"/>
              </w:rPr>
              <w:t>(</w:t>
            </w:r>
            <w:r w:rsidRPr="004753FE">
              <w:rPr>
                <w:rFonts w:ascii="Times New Roman" w:hAnsi="Times New Roman" w:cs="Times New Roman"/>
                <w:sz w:val="28"/>
                <w:szCs w:val="28"/>
                <w:lang w:val="lt-LT"/>
              </w:rPr>
              <w:t>iki šiol</w:t>
            </w:r>
            <w:r>
              <w:rPr>
                <w:rFonts w:ascii="Times New Roman" w:hAnsi="Times New Roman" w:cs="Times New Roman"/>
                <w:sz w:val="28"/>
                <w:szCs w:val="28"/>
                <w:lang w:val="lt-LT"/>
              </w:rPr>
              <w:t>)</w:t>
            </w:r>
          </w:p>
        </w:tc>
        <w:tc>
          <w:tcPr>
            <w:tcW w:w="6191" w:type="dxa"/>
          </w:tcPr>
          <w:p w14:paraId="3D5DB35A"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2321C4">
              <w:rPr>
                <w:rFonts w:ascii="Times New Roman" w:hAnsi="Times New Roman" w:cs="Times New Roman"/>
                <w:sz w:val="28"/>
                <w:szCs w:val="28"/>
                <w:u w:val="single"/>
                <w:lang w:val="lt-LT"/>
              </w:rPr>
              <w:t>Neigiamas:</w:t>
            </w:r>
            <w:r w:rsidRPr="004753FE">
              <w:rPr>
                <w:rFonts w:ascii="Times New Roman" w:hAnsi="Times New Roman" w:cs="Times New Roman"/>
                <w:sz w:val="28"/>
                <w:szCs w:val="28"/>
                <w:lang w:val="lt-LT"/>
              </w:rPr>
              <w:t xml:space="preserve"> ekstremaliai sumažėjusi šernų populiacija, fluktuojanti</w:t>
            </w:r>
            <w:r>
              <w:rPr>
                <w:rFonts w:ascii="Times New Roman" w:hAnsi="Times New Roman" w:cs="Times New Roman"/>
                <w:sz w:val="28"/>
                <w:szCs w:val="28"/>
                <w:lang w:val="lt-LT"/>
              </w:rPr>
              <w:t>s</w:t>
            </w:r>
            <w:r w:rsidRPr="004753FE">
              <w:rPr>
                <w:rFonts w:ascii="Times New Roman" w:hAnsi="Times New Roman" w:cs="Times New Roman"/>
                <w:sz w:val="28"/>
                <w:szCs w:val="28"/>
                <w:lang w:val="lt-LT"/>
              </w:rPr>
              <w:t xml:space="preserve"> užkrečiamumas pagal regionus, nauji židiniai</w:t>
            </w:r>
            <w:r>
              <w:rPr>
                <w:rFonts w:ascii="Times New Roman" w:hAnsi="Times New Roman" w:cs="Times New Roman"/>
                <w:sz w:val="28"/>
                <w:szCs w:val="28"/>
                <w:lang w:val="lt-LT"/>
              </w:rPr>
              <w:t>; tapo sudėtinga vykdyti medžioklę ir panaudoti medžioklės produkciją.</w:t>
            </w:r>
          </w:p>
        </w:tc>
      </w:tr>
      <w:tr w:rsidR="00935E1F" w:rsidRPr="00AB3642" w14:paraId="5DEA2F3B" w14:textId="77777777" w:rsidTr="00A41A2E">
        <w:tc>
          <w:tcPr>
            <w:tcW w:w="4004" w:type="dxa"/>
          </w:tcPr>
          <w:p w14:paraId="42BC7EA2" w14:textId="77777777" w:rsidR="00935E1F" w:rsidRPr="007F0FF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7F0FFA">
              <w:rPr>
                <w:rFonts w:ascii="Times New Roman" w:hAnsi="Times New Roman" w:cs="Times New Roman"/>
                <w:sz w:val="28"/>
                <w:szCs w:val="28"/>
                <w:lang w:val="lt-LT"/>
              </w:rPr>
              <w:t>Medžioklės Lietuvos Respublikos teritorijoje taisykl</w:t>
            </w:r>
            <w:r>
              <w:rPr>
                <w:rFonts w:ascii="Times New Roman" w:hAnsi="Times New Roman" w:cs="Times New Roman"/>
                <w:sz w:val="28"/>
                <w:szCs w:val="28"/>
                <w:lang w:val="lt-LT"/>
              </w:rPr>
              <w:t xml:space="preserve">ių pakeitimas (Nr. D1-98) numatantis prievolę kartą metuose atlikti medžiojamųjų gyvūnų registraciją pagal pėdsakus sniege </w:t>
            </w:r>
          </w:p>
        </w:tc>
        <w:tc>
          <w:tcPr>
            <w:tcW w:w="3753" w:type="dxa"/>
          </w:tcPr>
          <w:p w14:paraId="5452F646" w14:textId="77777777" w:rsidR="00935E1F" w:rsidRPr="00905011"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8"/>
                <w:szCs w:val="28"/>
                <w:lang w:val="lt-LT"/>
              </w:rPr>
            </w:pPr>
            <w:r>
              <w:rPr>
                <w:rFonts w:ascii="Times New Roman" w:hAnsi="Times New Roman" w:cs="Times New Roman"/>
                <w:sz w:val="28"/>
                <w:szCs w:val="28"/>
                <w:lang w:val="lt-LT"/>
              </w:rPr>
              <w:t>2018</w:t>
            </w:r>
          </w:p>
        </w:tc>
        <w:tc>
          <w:tcPr>
            <w:tcW w:w="6191" w:type="dxa"/>
          </w:tcPr>
          <w:p w14:paraId="0DBECB14" w14:textId="77777777" w:rsidR="00935E1F"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8"/>
                <w:szCs w:val="28"/>
                <w:lang w:val="lt-LT"/>
              </w:rPr>
            </w:pPr>
            <w:r w:rsidRPr="000331F8">
              <w:rPr>
                <w:rFonts w:ascii="Times New Roman" w:hAnsi="Times New Roman" w:cs="Times New Roman"/>
                <w:sz w:val="28"/>
                <w:szCs w:val="28"/>
                <w:u w:val="single"/>
                <w:lang w:val="lt-LT"/>
              </w:rPr>
              <w:t>Teigiamas</w:t>
            </w:r>
            <w:r w:rsidRPr="000331F8">
              <w:rPr>
                <w:rFonts w:ascii="Times New Roman" w:hAnsi="Times New Roman" w:cs="Times New Roman"/>
                <w:color w:val="000000" w:themeColor="text1"/>
                <w:sz w:val="28"/>
                <w:szCs w:val="28"/>
                <w:u w:val="single"/>
                <w:lang w:val="lt-LT"/>
              </w:rPr>
              <w:t>:</w:t>
            </w:r>
            <w:r w:rsidRPr="0000149F">
              <w:rPr>
                <w:rFonts w:ascii="Times New Roman" w:hAnsi="Times New Roman" w:cs="Times New Roman"/>
                <w:color w:val="000000" w:themeColor="text1"/>
                <w:sz w:val="28"/>
                <w:szCs w:val="28"/>
                <w:lang w:val="lt-LT"/>
              </w:rPr>
              <w:t xml:space="preserve"> iš apėjimo</w:t>
            </w:r>
            <w:r w:rsidRPr="0000149F">
              <w:rPr>
                <w:rFonts w:ascii="Times New Roman" w:hAnsi="Times New Roman" w:cs="Times New Roman"/>
                <w:b/>
                <w:bCs/>
                <w:color w:val="000000" w:themeColor="text1"/>
                <w:sz w:val="28"/>
                <w:szCs w:val="28"/>
                <w:lang w:val="lt-LT"/>
              </w:rPr>
              <w:t xml:space="preserve"> </w:t>
            </w:r>
            <w:r w:rsidRPr="0000149F">
              <w:rPr>
                <w:rFonts w:ascii="Times New Roman" w:hAnsi="Times New Roman" w:cs="Times New Roman"/>
                <w:color w:val="000000" w:themeColor="text1"/>
                <w:sz w:val="28"/>
                <w:szCs w:val="28"/>
                <w:lang w:val="lt-LT"/>
              </w:rPr>
              <w:t>gaunami duomenys apie medžiojamųjų gyvūnų „buvimą</w:t>
            </w:r>
            <w:r>
              <w:rPr>
                <w:rFonts w:ascii="Times New Roman" w:hAnsi="Times New Roman" w:cs="Times New Roman"/>
                <w:color w:val="000000" w:themeColor="text1"/>
                <w:sz w:val="28"/>
                <w:szCs w:val="28"/>
                <w:lang w:val="lt-LT"/>
              </w:rPr>
              <w:t xml:space="preserve"> </w:t>
            </w:r>
            <w:r w:rsidRPr="0000149F">
              <w:rPr>
                <w:rFonts w:ascii="Times New Roman" w:hAnsi="Times New Roman" w:cs="Times New Roman"/>
                <w:color w:val="000000" w:themeColor="text1"/>
                <w:sz w:val="28"/>
                <w:szCs w:val="28"/>
                <w:lang w:val="lt-LT"/>
              </w:rPr>
              <w:t>-</w:t>
            </w:r>
            <w:r>
              <w:rPr>
                <w:rFonts w:ascii="Times New Roman" w:hAnsi="Times New Roman" w:cs="Times New Roman"/>
                <w:color w:val="000000" w:themeColor="text1"/>
                <w:sz w:val="28"/>
                <w:szCs w:val="28"/>
                <w:lang w:val="lt-LT"/>
              </w:rPr>
              <w:t xml:space="preserve"> </w:t>
            </w:r>
            <w:r w:rsidRPr="0000149F">
              <w:rPr>
                <w:rFonts w:ascii="Times New Roman" w:hAnsi="Times New Roman" w:cs="Times New Roman"/>
                <w:color w:val="000000" w:themeColor="text1"/>
                <w:sz w:val="28"/>
                <w:szCs w:val="28"/>
                <w:lang w:val="lt-LT"/>
              </w:rPr>
              <w:t>nebuvimą“</w:t>
            </w:r>
            <w:r>
              <w:rPr>
                <w:rFonts w:ascii="Times New Roman" w:hAnsi="Times New Roman" w:cs="Times New Roman"/>
                <w:color w:val="000000" w:themeColor="text1"/>
                <w:sz w:val="28"/>
                <w:szCs w:val="28"/>
                <w:lang w:val="lt-LT"/>
              </w:rPr>
              <w:t xml:space="preserve"> medžioklės plotų vienete.</w:t>
            </w:r>
          </w:p>
          <w:p w14:paraId="6B81641A" w14:textId="77777777" w:rsidR="00935E1F" w:rsidRPr="004478EF"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2321C4">
              <w:rPr>
                <w:rFonts w:ascii="Times New Roman" w:hAnsi="Times New Roman" w:cs="Times New Roman"/>
                <w:color w:val="000000" w:themeColor="text1"/>
                <w:sz w:val="28"/>
                <w:szCs w:val="28"/>
                <w:u w:val="single"/>
                <w:lang w:val="lt-LT"/>
              </w:rPr>
              <w:t>Neigiamas:</w:t>
            </w:r>
            <w:r>
              <w:rPr>
                <w:rFonts w:ascii="Times New Roman" w:hAnsi="Times New Roman" w:cs="Times New Roman"/>
                <w:color w:val="000000" w:themeColor="text1"/>
                <w:sz w:val="28"/>
                <w:szCs w:val="28"/>
                <w:lang w:val="lt-LT"/>
              </w:rPr>
              <w:t xml:space="preserve"> neatspindi realaus medžiojamųjų gyvūnų skaičiaus medžioklės plotų vienete, ribotos galimybės panaudoti duomenis, netikslus reglamentavimas.</w:t>
            </w:r>
          </w:p>
        </w:tc>
      </w:tr>
      <w:tr w:rsidR="00935E1F" w:rsidRPr="00AB3642" w14:paraId="3363BB79" w14:textId="77777777" w:rsidTr="00A41A2E">
        <w:tc>
          <w:tcPr>
            <w:tcW w:w="4004" w:type="dxa"/>
          </w:tcPr>
          <w:p w14:paraId="7C22D8F3" w14:textId="77777777" w:rsidR="00935E1F" w:rsidRPr="00256A89"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256A89">
              <w:rPr>
                <w:rFonts w:ascii="Times New Roman" w:hAnsi="Times New Roman" w:cs="Times New Roman"/>
                <w:sz w:val="28"/>
                <w:szCs w:val="28"/>
                <w:lang w:val="lt-LT"/>
              </w:rPr>
              <w:t xml:space="preserve">Aplinkos ministerijos </w:t>
            </w:r>
            <w:r>
              <w:rPr>
                <w:rFonts w:ascii="Times New Roman" w:hAnsi="Times New Roman" w:cs="Times New Roman"/>
                <w:sz w:val="28"/>
                <w:szCs w:val="28"/>
                <w:lang w:val="lt-LT"/>
              </w:rPr>
              <w:t xml:space="preserve">atsisakymas </w:t>
            </w:r>
            <w:r w:rsidRPr="00256A89">
              <w:rPr>
                <w:rFonts w:ascii="Times New Roman" w:hAnsi="Times New Roman" w:cs="Times New Roman"/>
                <w:sz w:val="28"/>
                <w:szCs w:val="28"/>
                <w:lang w:val="lt-LT"/>
              </w:rPr>
              <w:t xml:space="preserve">leisti medžioklę su </w:t>
            </w:r>
            <w:r>
              <w:rPr>
                <w:rFonts w:ascii="Times New Roman" w:hAnsi="Times New Roman" w:cs="Times New Roman"/>
                <w:sz w:val="28"/>
                <w:szCs w:val="28"/>
                <w:lang w:val="lt-LT"/>
              </w:rPr>
              <w:t>moderniomis medžioklės priemonėmis</w:t>
            </w:r>
            <w:r w:rsidRPr="00256A89">
              <w:rPr>
                <w:rFonts w:ascii="Times New Roman" w:hAnsi="Times New Roman" w:cs="Times New Roman"/>
                <w:sz w:val="28"/>
                <w:szCs w:val="28"/>
                <w:lang w:val="lt-LT"/>
              </w:rPr>
              <w:t xml:space="preserve"> </w:t>
            </w:r>
            <w:r>
              <w:rPr>
                <w:rFonts w:ascii="Times New Roman" w:hAnsi="Times New Roman" w:cs="Times New Roman"/>
                <w:sz w:val="28"/>
                <w:szCs w:val="28"/>
                <w:lang w:val="lt-LT"/>
              </w:rPr>
              <w:t xml:space="preserve">ir </w:t>
            </w:r>
            <w:r w:rsidRPr="00256A89">
              <w:rPr>
                <w:rFonts w:ascii="Times New Roman" w:hAnsi="Times New Roman" w:cs="Times New Roman"/>
                <w:sz w:val="28"/>
                <w:szCs w:val="28"/>
                <w:lang w:val="lt-LT"/>
              </w:rPr>
              <w:t>lankais</w:t>
            </w:r>
          </w:p>
        </w:tc>
        <w:tc>
          <w:tcPr>
            <w:tcW w:w="3753" w:type="dxa"/>
          </w:tcPr>
          <w:p w14:paraId="5FE9DF68" w14:textId="77777777" w:rsidR="00935E1F" w:rsidRPr="00256A89"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8"/>
                <w:szCs w:val="28"/>
                <w:lang w:val="lt-LT"/>
              </w:rPr>
            </w:pPr>
            <w:r w:rsidRPr="00256A89">
              <w:rPr>
                <w:rFonts w:ascii="Times New Roman" w:hAnsi="Times New Roman" w:cs="Times New Roman"/>
                <w:sz w:val="28"/>
                <w:szCs w:val="28"/>
                <w:lang w:val="lt-LT"/>
              </w:rPr>
              <w:t>2020</w:t>
            </w:r>
          </w:p>
        </w:tc>
        <w:tc>
          <w:tcPr>
            <w:tcW w:w="6191" w:type="dxa"/>
          </w:tcPr>
          <w:p w14:paraId="2A2C7FCF" w14:textId="77777777" w:rsidR="00935E1F" w:rsidRPr="00187244"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2321C4">
              <w:rPr>
                <w:rFonts w:ascii="Times New Roman" w:hAnsi="Times New Roman" w:cs="Times New Roman"/>
                <w:sz w:val="28"/>
                <w:szCs w:val="28"/>
                <w:u w:val="single"/>
                <w:lang w:val="lt-LT"/>
              </w:rPr>
              <w:t>Neigiamas:</w:t>
            </w:r>
            <w:r w:rsidRPr="00187244">
              <w:rPr>
                <w:rFonts w:ascii="Times New Roman" w:hAnsi="Times New Roman" w:cs="Times New Roman"/>
                <w:sz w:val="28"/>
                <w:szCs w:val="28"/>
                <w:lang w:val="lt-LT"/>
              </w:rPr>
              <w:t xml:space="preserve"> dėl emocijomis pagrįsto </w:t>
            </w:r>
            <w:r>
              <w:rPr>
                <w:rFonts w:ascii="Times New Roman" w:hAnsi="Times New Roman" w:cs="Times New Roman"/>
                <w:sz w:val="28"/>
                <w:szCs w:val="28"/>
                <w:lang w:val="lt-LT"/>
              </w:rPr>
              <w:t>nevyriausybinių aplinkosauginių organizacijų</w:t>
            </w:r>
            <w:r w:rsidRPr="00187244">
              <w:rPr>
                <w:rFonts w:ascii="Times New Roman" w:hAnsi="Times New Roman" w:cs="Times New Roman"/>
                <w:sz w:val="28"/>
                <w:szCs w:val="28"/>
                <w:lang w:val="lt-LT"/>
              </w:rPr>
              <w:t xml:space="preserve"> spaudimo</w:t>
            </w:r>
            <w:r>
              <w:rPr>
                <w:rFonts w:ascii="Times New Roman" w:hAnsi="Times New Roman" w:cs="Times New Roman"/>
                <w:sz w:val="28"/>
                <w:szCs w:val="28"/>
                <w:lang w:val="lt-LT"/>
              </w:rPr>
              <w:t xml:space="preserve">, neatsižvelgta į specialistų ir mokslininkų nuomonę; nesudarytos sąlygos medžioklėje naudoti modernias technologijas, mažinančias neigiamą medžiojimo poveikį žmogaus sveikatai; užkirstas kelias poreikiui reguliuoti gyvūnų populiaciją urbanizuotose </w:t>
            </w:r>
            <w:r>
              <w:rPr>
                <w:rFonts w:ascii="Times New Roman" w:hAnsi="Times New Roman" w:cs="Times New Roman"/>
                <w:sz w:val="28"/>
                <w:szCs w:val="28"/>
                <w:lang w:val="lt-LT"/>
              </w:rPr>
              <w:lastRenderedPageBreak/>
              <w:t>teritorijose.</w:t>
            </w:r>
          </w:p>
          <w:p w14:paraId="082FF8AD" w14:textId="77777777" w:rsidR="00935E1F" w:rsidRPr="004753F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321C4">
              <w:rPr>
                <w:rFonts w:ascii="Times New Roman" w:hAnsi="Times New Roman" w:cs="Times New Roman"/>
                <w:sz w:val="28"/>
                <w:szCs w:val="28"/>
                <w:u w:val="single"/>
                <w:lang w:val="lt-LT"/>
              </w:rPr>
              <w:t>Teigiamas:</w:t>
            </w:r>
            <w:r w:rsidRPr="00187244">
              <w:rPr>
                <w:rFonts w:ascii="Times New Roman" w:hAnsi="Times New Roman" w:cs="Times New Roman"/>
                <w:sz w:val="28"/>
                <w:szCs w:val="28"/>
                <w:lang w:val="lt-LT"/>
              </w:rPr>
              <w:t xml:space="preserve"> medžiotoj</w:t>
            </w:r>
            <w:r>
              <w:rPr>
                <w:rFonts w:ascii="Times New Roman" w:hAnsi="Times New Roman" w:cs="Times New Roman"/>
                <w:sz w:val="28"/>
                <w:szCs w:val="28"/>
                <w:lang w:val="lt-LT"/>
              </w:rPr>
              <w:t xml:space="preserve">ų bendruomenės juodinimas </w:t>
            </w:r>
            <w:r w:rsidRPr="00187244">
              <w:rPr>
                <w:rFonts w:ascii="Times New Roman" w:hAnsi="Times New Roman" w:cs="Times New Roman"/>
                <w:sz w:val="28"/>
                <w:szCs w:val="28"/>
                <w:lang w:val="lt-LT"/>
              </w:rPr>
              <w:t xml:space="preserve">iš dalies </w:t>
            </w:r>
            <w:r>
              <w:rPr>
                <w:rFonts w:ascii="Times New Roman" w:hAnsi="Times New Roman" w:cs="Times New Roman"/>
                <w:sz w:val="28"/>
                <w:szCs w:val="28"/>
                <w:lang w:val="lt-LT"/>
              </w:rPr>
              <w:t>s</w:t>
            </w:r>
            <w:r w:rsidRPr="00187244">
              <w:rPr>
                <w:rFonts w:ascii="Times New Roman" w:hAnsi="Times New Roman" w:cs="Times New Roman"/>
                <w:sz w:val="28"/>
                <w:szCs w:val="28"/>
                <w:lang w:val="lt-LT"/>
              </w:rPr>
              <w:t>uvienijo me</w:t>
            </w:r>
            <w:r>
              <w:rPr>
                <w:rFonts w:ascii="Times New Roman" w:hAnsi="Times New Roman" w:cs="Times New Roman"/>
                <w:sz w:val="28"/>
                <w:szCs w:val="28"/>
                <w:lang w:val="lt-LT"/>
              </w:rPr>
              <w:t>džiotojus, buvo surengtas pirmasis medžiotojų protestas, pradėta plačiau diskutuoti apie visuomenės švietimą.</w:t>
            </w:r>
            <w:r w:rsidRPr="00187244">
              <w:rPr>
                <w:rFonts w:ascii="Times New Roman" w:hAnsi="Times New Roman" w:cs="Times New Roman"/>
                <w:sz w:val="28"/>
                <w:szCs w:val="28"/>
                <w:lang w:val="lt-LT"/>
              </w:rPr>
              <w:t xml:space="preserve"> </w:t>
            </w:r>
          </w:p>
        </w:tc>
      </w:tr>
    </w:tbl>
    <w:p w14:paraId="141BD465" w14:textId="77777777" w:rsidR="00935E1F" w:rsidRDefault="00935E1F" w:rsidP="00935E1F">
      <w:pPr>
        <w:pStyle w:val="BodyA"/>
        <w:jc w:val="both"/>
        <w:rPr>
          <w:rFonts w:ascii="Times New Roman" w:hAnsi="Times New Roman" w:cs="Times New Roman"/>
          <w:b/>
          <w:bCs/>
          <w:sz w:val="28"/>
          <w:szCs w:val="28"/>
          <w:lang w:val="lt-LT"/>
        </w:rPr>
      </w:pPr>
    </w:p>
    <w:p w14:paraId="0AAFEC74" w14:textId="77777777" w:rsidR="00935E1F" w:rsidRDefault="00935E1F" w:rsidP="00935E1F">
      <w:pPr>
        <w:pStyle w:val="BodyA"/>
        <w:rPr>
          <w:rFonts w:ascii="Times New Roman" w:hAnsi="Times New Roman" w:cs="Times New Roman"/>
          <w:b/>
          <w:bCs/>
          <w:sz w:val="28"/>
          <w:szCs w:val="28"/>
          <w:lang w:val="lt-LT"/>
        </w:rPr>
        <w:sectPr w:rsidR="00935E1F" w:rsidSect="003A398B">
          <w:pgSz w:w="16838" w:h="11906" w:orient="landscape"/>
          <w:pgMar w:top="1440" w:right="1440" w:bottom="1440" w:left="1440" w:header="567" w:footer="567" w:gutter="0"/>
          <w:cols w:space="1296"/>
          <w:docGrid w:linePitch="360"/>
        </w:sectPr>
      </w:pPr>
    </w:p>
    <w:p w14:paraId="462A84F5" w14:textId="283EC871" w:rsidR="00935E1F" w:rsidRPr="001B0142" w:rsidRDefault="00935E1F" w:rsidP="00935E1F">
      <w:pPr>
        <w:pStyle w:val="BodyA"/>
        <w:numPr>
          <w:ilvl w:val="0"/>
          <w:numId w:val="16"/>
        </w:numP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lastRenderedPageBreak/>
        <w:t>Pratimas. Atsakydami į pateiktus klausimus, užpildykite sektorinės grupės dabartį ir ateitį įtakojančius veiksnius.</w:t>
      </w:r>
    </w:p>
    <w:p w14:paraId="683B87EA" w14:textId="77777777" w:rsidR="00935E1F" w:rsidRPr="001B0142" w:rsidRDefault="00935E1F" w:rsidP="00935E1F">
      <w:pPr>
        <w:pStyle w:val="BodyA"/>
        <w:ind w:left="360"/>
        <w:rPr>
          <w:rFonts w:ascii="Times New Roman" w:hAnsi="Times New Roman" w:cs="Times New Roman"/>
          <w:sz w:val="28"/>
          <w:szCs w:val="28"/>
          <w:lang w:val="lt-LT"/>
        </w:rPr>
      </w:pPr>
      <w:r w:rsidRPr="001B0142">
        <w:rPr>
          <w:rFonts w:ascii="Times New Roman" w:hAnsi="Times New Roman" w:cs="Times New Roman"/>
          <w:sz w:val="28"/>
          <w:szCs w:val="28"/>
          <w:lang w:val="lt-LT"/>
        </w:rPr>
        <w:t>Kokie Lietuvos, Europos Sąjungos teisės aktai, strateginiai dokumentai turi šiuo metu ir turės ateityje didžiausią įtaką jūsų sektorinės grupės interesams?</w:t>
      </w:r>
    </w:p>
    <w:p w14:paraId="4ED9FED6" w14:textId="77777777" w:rsidR="00935E1F" w:rsidRPr="001B0142" w:rsidRDefault="00935E1F" w:rsidP="00935E1F">
      <w:pPr>
        <w:pStyle w:val="BodyA"/>
        <w:ind w:left="360"/>
        <w:rPr>
          <w:rFonts w:ascii="Times New Roman" w:hAnsi="Times New Roman" w:cs="Times New Roman"/>
          <w:sz w:val="28"/>
          <w:szCs w:val="28"/>
          <w:lang w:val="lt-LT"/>
        </w:rPr>
      </w:pPr>
      <w:r w:rsidRPr="001B0142">
        <w:rPr>
          <w:rFonts w:ascii="Times New Roman" w:hAnsi="Times New Roman" w:cs="Times New Roman"/>
          <w:sz w:val="28"/>
          <w:szCs w:val="28"/>
          <w:lang w:val="lt-LT"/>
        </w:rPr>
        <w:t>Kokios nacionalinės ir pasaulinės tendencijos: technologijų, finansų, verslo, rinkų, vartotojų ir gyventojų elgsenos, vertybių, kultūros ar kitos daro poveikį jūsų sektorinės grupės interesams ir veiklai bei skatina jūsų sektorinės grupės atstovus diegti pokyčius?</w:t>
      </w:r>
    </w:p>
    <w:p w14:paraId="1C1247FD" w14:textId="77777777" w:rsidR="00935E1F" w:rsidRPr="001B0142" w:rsidRDefault="00935E1F" w:rsidP="00935E1F">
      <w:pPr>
        <w:pStyle w:val="BodyA"/>
        <w:rPr>
          <w:rFonts w:ascii="Times New Roman" w:hAnsi="Times New Roman" w:cs="Times New Roman"/>
          <w:b/>
          <w:bCs/>
          <w:sz w:val="28"/>
          <w:szCs w:val="28"/>
          <w:lang w:val="lt-LT"/>
        </w:rPr>
      </w:pPr>
    </w:p>
    <w:tbl>
      <w:tblPr>
        <w:tblStyle w:val="TableGrid"/>
        <w:tblW w:w="14425" w:type="dxa"/>
        <w:tblLook w:val="04A0" w:firstRow="1" w:lastRow="0" w:firstColumn="1" w:lastColumn="0" w:noHBand="0" w:noVBand="1"/>
      </w:tblPr>
      <w:tblGrid>
        <w:gridCol w:w="4077"/>
        <w:gridCol w:w="10348"/>
      </w:tblGrid>
      <w:tr w:rsidR="00935E1F" w:rsidRPr="00AB3642" w14:paraId="4D354823" w14:textId="77777777" w:rsidTr="00A41A2E">
        <w:tc>
          <w:tcPr>
            <w:tcW w:w="4077" w:type="dxa"/>
            <w:shd w:val="clear" w:color="auto" w:fill="D9D9D9" w:themeFill="background1" w:themeFillShade="D9"/>
          </w:tcPr>
          <w:p w14:paraId="04606C23" w14:textId="77777777" w:rsidR="00935E1F" w:rsidRPr="001B0142"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Dokumentai ar tendencijos</w:t>
            </w:r>
          </w:p>
        </w:tc>
        <w:tc>
          <w:tcPr>
            <w:tcW w:w="10348" w:type="dxa"/>
            <w:shd w:val="clear" w:color="auto" w:fill="D9D9D9" w:themeFill="background1" w:themeFillShade="D9"/>
          </w:tcPr>
          <w:p w14:paraId="0221292D" w14:textId="77777777" w:rsidR="00935E1F" w:rsidRPr="001B0142"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 xml:space="preserve">Poveikis </w:t>
            </w:r>
            <w:r w:rsidRPr="001B0142">
              <w:rPr>
                <w:rFonts w:ascii="Times New Roman" w:hAnsi="Times New Roman" w:cs="Times New Roman"/>
                <w:sz w:val="28"/>
                <w:szCs w:val="28"/>
                <w:lang w:val="lt-LT"/>
              </w:rPr>
              <w:t>(teigiamas/neigiamas, aprašykite keliais žodžiais ar vienu sakiniu)</w:t>
            </w:r>
          </w:p>
        </w:tc>
      </w:tr>
      <w:tr w:rsidR="00935E1F" w:rsidRPr="001B0142" w14:paraId="74FAD646" w14:textId="77777777" w:rsidTr="00A41A2E">
        <w:tc>
          <w:tcPr>
            <w:tcW w:w="4077" w:type="dxa"/>
          </w:tcPr>
          <w:p w14:paraId="101D47AD" w14:textId="77777777" w:rsidR="00935E1F" w:rsidRPr="007F0FF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7F0FFA">
              <w:rPr>
                <w:rFonts w:ascii="Times New Roman" w:hAnsi="Times New Roman" w:cs="Times New Roman"/>
                <w:sz w:val="28"/>
                <w:szCs w:val="28"/>
                <w:lang w:val="lt-LT"/>
              </w:rPr>
              <w:t>L</w:t>
            </w:r>
            <w:r>
              <w:rPr>
                <w:rFonts w:ascii="Times New Roman" w:hAnsi="Times New Roman" w:cs="Times New Roman"/>
                <w:sz w:val="28"/>
                <w:szCs w:val="28"/>
                <w:lang w:val="lt-LT"/>
              </w:rPr>
              <w:t xml:space="preserve">ietuvos </w:t>
            </w:r>
            <w:r w:rsidRPr="007F0FFA">
              <w:rPr>
                <w:rFonts w:ascii="Times New Roman" w:hAnsi="Times New Roman" w:cs="Times New Roman"/>
                <w:sz w:val="28"/>
                <w:szCs w:val="28"/>
                <w:lang w:val="lt-LT"/>
              </w:rPr>
              <w:t>R</w:t>
            </w:r>
            <w:r>
              <w:rPr>
                <w:rFonts w:ascii="Times New Roman" w:hAnsi="Times New Roman" w:cs="Times New Roman"/>
                <w:sz w:val="28"/>
                <w:szCs w:val="28"/>
                <w:lang w:val="lt-LT"/>
              </w:rPr>
              <w:t>espublikos</w:t>
            </w:r>
            <w:r w:rsidRPr="007F0FFA">
              <w:rPr>
                <w:rFonts w:ascii="Times New Roman" w:hAnsi="Times New Roman" w:cs="Times New Roman"/>
                <w:sz w:val="28"/>
                <w:szCs w:val="28"/>
                <w:lang w:val="lt-LT"/>
              </w:rPr>
              <w:t xml:space="preserve"> Medžioklės įstatymas </w:t>
            </w:r>
            <w:r>
              <w:rPr>
                <w:rFonts w:ascii="Times New Roman" w:hAnsi="Times New Roman" w:cs="Times New Roman"/>
                <w:sz w:val="28"/>
                <w:szCs w:val="28"/>
                <w:lang w:val="lt-LT"/>
              </w:rPr>
              <w:t>(</w:t>
            </w:r>
            <w:r w:rsidRPr="007F0FFA">
              <w:rPr>
                <w:rFonts w:ascii="Times New Roman" w:hAnsi="Times New Roman" w:cs="Times New Roman"/>
                <w:sz w:val="28"/>
                <w:szCs w:val="28"/>
                <w:lang w:val="lt-LT"/>
              </w:rPr>
              <w:t xml:space="preserve">2002 m. </w:t>
            </w:r>
            <w:bookmarkStart w:id="1" w:name="data_menuo"/>
            <w:bookmarkEnd w:id="1"/>
            <w:r w:rsidRPr="007F0FFA">
              <w:rPr>
                <w:rFonts w:ascii="Times New Roman" w:hAnsi="Times New Roman" w:cs="Times New Roman"/>
                <w:sz w:val="28"/>
                <w:szCs w:val="28"/>
                <w:lang w:val="lt-LT"/>
              </w:rPr>
              <w:t xml:space="preserve">birželio </w:t>
            </w:r>
            <w:bookmarkStart w:id="2" w:name="data_diena"/>
            <w:bookmarkEnd w:id="2"/>
            <w:r w:rsidRPr="007F0FFA">
              <w:rPr>
                <w:rFonts w:ascii="Times New Roman" w:hAnsi="Times New Roman" w:cs="Times New Roman"/>
                <w:sz w:val="28"/>
                <w:szCs w:val="28"/>
                <w:lang w:val="lt-LT"/>
              </w:rPr>
              <w:t>20 d.</w:t>
            </w:r>
            <w:r>
              <w:rPr>
                <w:rFonts w:ascii="Times New Roman" w:hAnsi="Times New Roman" w:cs="Times New Roman"/>
                <w:sz w:val="28"/>
                <w:szCs w:val="28"/>
                <w:lang w:val="lt-LT"/>
              </w:rPr>
              <w:t>,</w:t>
            </w:r>
            <w:r w:rsidRPr="007F0FFA">
              <w:rPr>
                <w:rFonts w:ascii="Times New Roman" w:hAnsi="Times New Roman" w:cs="Times New Roman"/>
                <w:sz w:val="28"/>
                <w:szCs w:val="28"/>
                <w:lang w:val="lt-LT"/>
              </w:rPr>
              <w:t xml:space="preserve"> Nr. </w:t>
            </w:r>
            <w:bookmarkStart w:id="3" w:name="dok_nr"/>
            <w:bookmarkEnd w:id="3"/>
            <w:r w:rsidRPr="007F0FFA">
              <w:rPr>
                <w:rFonts w:ascii="Times New Roman" w:hAnsi="Times New Roman" w:cs="Times New Roman"/>
                <w:sz w:val="28"/>
                <w:szCs w:val="28"/>
                <w:lang w:val="lt-LT"/>
              </w:rPr>
              <w:t>IX-966</w:t>
            </w:r>
            <w:r>
              <w:rPr>
                <w:rFonts w:ascii="Times New Roman" w:hAnsi="Times New Roman" w:cs="Times New Roman"/>
                <w:sz w:val="28"/>
                <w:szCs w:val="28"/>
                <w:lang w:val="lt-LT"/>
              </w:rPr>
              <w:t>)</w:t>
            </w:r>
          </w:p>
        </w:tc>
        <w:tc>
          <w:tcPr>
            <w:tcW w:w="10348" w:type="dxa"/>
          </w:tcPr>
          <w:p w14:paraId="4E5383F9" w14:textId="77777777" w:rsidR="00935E1F" w:rsidRPr="007F0FF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472649">
              <w:rPr>
                <w:rFonts w:ascii="Times New Roman" w:hAnsi="Times New Roman" w:cs="Times New Roman"/>
                <w:sz w:val="28"/>
                <w:szCs w:val="28"/>
                <w:u w:val="single"/>
                <w:lang w:val="lt-LT"/>
              </w:rPr>
              <w:t>Teigiamas:</w:t>
            </w:r>
            <w:r w:rsidRPr="007F0FFA">
              <w:rPr>
                <w:rFonts w:ascii="Times New Roman" w:hAnsi="Times New Roman" w:cs="Times New Roman"/>
                <w:sz w:val="28"/>
                <w:szCs w:val="28"/>
                <w:lang w:val="lt-LT"/>
              </w:rPr>
              <w:t xml:space="preserve"> pamatinis dokumentas; </w:t>
            </w:r>
            <w:r>
              <w:rPr>
                <w:rFonts w:ascii="Times New Roman" w:hAnsi="Times New Roman" w:cs="Times New Roman"/>
                <w:sz w:val="28"/>
                <w:szCs w:val="28"/>
                <w:lang w:val="lt-LT"/>
              </w:rPr>
              <w:t>siekiama</w:t>
            </w:r>
            <w:r w:rsidRPr="007F0FFA">
              <w:rPr>
                <w:rFonts w:ascii="Times New Roman" w:hAnsi="Times New Roman" w:cs="Times New Roman"/>
                <w:sz w:val="28"/>
                <w:szCs w:val="28"/>
                <w:lang w:val="lt-LT"/>
              </w:rPr>
              <w:t xml:space="preserve"> sutarimo/</w:t>
            </w:r>
            <w:r>
              <w:rPr>
                <w:rFonts w:ascii="Times New Roman" w:hAnsi="Times New Roman" w:cs="Times New Roman"/>
                <w:sz w:val="28"/>
                <w:szCs w:val="28"/>
                <w:lang w:val="lt-LT"/>
              </w:rPr>
              <w:t xml:space="preserve"> </w:t>
            </w:r>
            <w:r w:rsidRPr="007F0FFA">
              <w:rPr>
                <w:rFonts w:ascii="Times New Roman" w:hAnsi="Times New Roman" w:cs="Times New Roman"/>
                <w:sz w:val="28"/>
                <w:szCs w:val="28"/>
                <w:lang w:val="lt-LT"/>
              </w:rPr>
              <w:t>kompromiso tarp suinteresuotųjų</w:t>
            </w:r>
            <w:r>
              <w:rPr>
                <w:rFonts w:ascii="Times New Roman" w:hAnsi="Times New Roman" w:cs="Times New Roman"/>
                <w:sz w:val="28"/>
                <w:szCs w:val="28"/>
                <w:lang w:val="lt-LT"/>
              </w:rPr>
              <w:t xml:space="preserve"> šalių.</w:t>
            </w:r>
          </w:p>
        </w:tc>
      </w:tr>
      <w:tr w:rsidR="00935E1F" w:rsidRPr="00AB3642" w14:paraId="10CA14D9" w14:textId="77777777" w:rsidTr="00A41A2E">
        <w:tc>
          <w:tcPr>
            <w:tcW w:w="4077" w:type="dxa"/>
          </w:tcPr>
          <w:p w14:paraId="55FB2E12" w14:textId="77777777" w:rsidR="00935E1F" w:rsidRPr="007F0FF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7F0FFA">
              <w:rPr>
                <w:rFonts w:ascii="Times New Roman" w:hAnsi="Times New Roman" w:cs="Times New Roman"/>
                <w:sz w:val="28"/>
                <w:szCs w:val="28"/>
                <w:lang w:val="lt-LT"/>
              </w:rPr>
              <w:t xml:space="preserve">Medžioklės Lietuvos Respublikos teritorijoje taisyklės </w:t>
            </w:r>
            <w:r>
              <w:rPr>
                <w:rFonts w:ascii="Times New Roman" w:hAnsi="Times New Roman" w:cs="Times New Roman"/>
                <w:sz w:val="28"/>
                <w:szCs w:val="28"/>
                <w:lang w:val="lt-LT"/>
              </w:rPr>
              <w:t>(</w:t>
            </w:r>
            <w:r w:rsidRPr="007F0FFA">
              <w:rPr>
                <w:rFonts w:ascii="Times New Roman" w:hAnsi="Times New Roman" w:cs="Times New Roman"/>
                <w:sz w:val="28"/>
                <w:szCs w:val="28"/>
                <w:lang w:val="lt-LT"/>
              </w:rPr>
              <w:t>2000 m. birželio 27 d.</w:t>
            </w:r>
            <w:r>
              <w:rPr>
                <w:rFonts w:ascii="Times New Roman" w:hAnsi="Times New Roman" w:cs="Times New Roman"/>
                <w:sz w:val="28"/>
                <w:szCs w:val="28"/>
                <w:lang w:val="lt-LT"/>
              </w:rPr>
              <w:t>,</w:t>
            </w:r>
            <w:r w:rsidRPr="007F0FFA">
              <w:rPr>
                <w:rFonts w:ascii="Times New Roman" w:hAnsi="Times New Roman" w:cs="Times New Roman"/>
                <w:sz w:val="28"/>
                <w:szCs w:val="28"/>
                <w:lang w:val="lt-LT"/>
              </w:rPr>
              <w:t xml:space="preserve"> Nr. 258</w:t>
            </w:r>
            <w:r>
              <w:rPr>
                <w:rFonts w:ascii="Times New Roman" w:hAnsi="Times New Roman" w:cs="Times New Roman"/>
                <w:sz w:val="28"/>
                <w:szCs w:val="28"/>
                <w:lang w:val="lt-LT"/>
              </w:rPr>
              <w:t>)</w:t>
            </w:r>
          </w:p>
        </w:tc>
        <w:tc>
          <w:tcPr>
            <w:tcW w:w="10348" w:type="dxa"/>
          </w:tcPr>
          <w:p w14:paraId="20233F15" w14:textId="77777777" w:rsidR="00935E1F" w:rsidRPr="007F0FF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70565B">
              <w:rPr>
                <w:rFonts w:ascii="Times New Roman" w:hAnsi="Times New Roman" w:cs="Times New Roman"/>
                <w:sz w:val="28"/>
                <w:szCs w:val="28"/>
                <w:u w:val="single"/>
                <w:lang w:val="lt-LT"/>
              </w:rPr>
              <w:t>Teigiamas:</w:t>
            </w:r>
            <w:r w:rsidRPr="007F0FFA">
              <w:rPr>
                <w:rFonts w:ascii="Times New Roman" w:hAnsi="Times New Roman" w:cs="Times New Roman"/>
                <w:sz w:val="28"/>
                <w:szCs w:val="28"/>
                <w:lang w:val="lt-LT"/>
              </w:rPr>
              <w:t xml:space="preserve"> pamatinis vadovas medžiotojams ir kitiems suinteresuotiesiems</w:t>
            </w:r>
            <w:r>
              <w:rPr>
                <w:rFonts w:ascii="Times New Roman" w:hAnsi="Times New Roman" w:cs="Times New Roman"/>
                <w:sz w:val="28"/>
                <w:szCs w:val="28"/>
                <w:lang w:val="lt-LT"/>
              </w:rPr>
              <w:t xml:space="preserve"> asmenims. </w:t>
            </w:r>
          </w:p>
          <w:p w14:paraId="0337DA9B" w14:textId="77777777" w:rsidR="00935E1F" w:rsidRPr="007F0FF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70565B">
              <w:rPr>
                <w:rFonts w:ascii="Times New Roman" w:hAnsi="Times New Roman" w:cs="Times New Roman"/>
                <w:sz w:val="28"/>
                <w:szCs w:val="28"/>
                <w:u w:val="single"/>
                <w:lang w:val="lt-LT"/>
              </w:rPr>
              <w:t>Neigiamas:</w:t>
            </w:r>
            <w:r w:rsidRPr="007F0FFA">
              <w:rPr>
                <w:rFonts w:ascii="Times New Roman" w:hAnsi="Times New Roman" w:cs="Times New Roman"/>
                <w:sz w:val="28"/>
                <w:szCs w:val="28"/>
                <w:lang w:val="lt-LT"/>
              </w:rPr>
              <w:t xml:space="preserve"> daugkartinis keitimas </w:t>
            </w:r>
            <w:r>
              <w:rPr>
                <w:rFonts w:ascii="Times New Roman" w:hAnsi="Times New Roman" w:cs="Times New Roman"/>
                <w:sz w:val="28"/>
                <w:szCs w:val="28"/>
                <w:lang w:val="lt-LT"/>
              </w:rPr>
              <w:t>nederinant su medžiotojų bendruomene užkerta kelią</w:t>
            </w:r>
            <w:r w:rsidRPr="007F0FFA">
              <w:rPr>
                <w:rFonts w:ascii="Times New Roman" w:hAnsi="Times New Roman" w:cs="Times New Roman"/>
                <w:sz w:val="28"/>
                <w:szCs w:val="28"/>
                <w:lang w:val="lt-LT"/>
              </w:rPr>
              <w:t xml:space="preserve"> </w:t>
            </w:r>
            <w:r>
              <w:rPr>
                <w:rFonts w:ascii="Times New Roman" w:hAnsi="Times New Roman" w:cs="Times New Roman"/>
                <w:sz w:val="28"/>
                <w:szCs w:val="28"/>
                <w:lang w:val="lt-LT"/>
              </w:rPr>
              <w:t xml:space="preserve">jų </w:t>
            </w:r>
            <w:r w:rsidRPr="007F0FFA">
              <w:rPr>
                <w:rFonts w:ascii="Times New Roman" w:hAnsi="Times New Roman" w:cs="Times New Roman"/>
                <w:sz w:val="28"/>
                <w:szCs w:val="28"/>
                <w:lang w:val="lt-LT"/>
              </w:rPr>
              <w:t>praktiniam taikymui</w:t>
            </w:r>
            <w:r>
              <w:rPr>
                <w:rFonts w:ascii="Times New Roman" w:hAnsi="Times New Roman" w:cs="Times New Roman"/>
                <w:sz w:val="28"/>
                <w:szCs w:val="28"/>
                <w:lang w:val="lt-LT"/>
              </w:rPr>
              <w:t>.</w:t>
            </w:r>
          </w:p>
        </w:tc>
      </w:tr>
      <w:tr w:rsidR="00935E1F" w:rsidRPr="00AB3642" w14:paraId="538C9D38" w14:textId="77777777" w:rsidTr="00A41A2E">
        <w:tc>
          <w:tcPr>
            <w:tcW w:w="4077" w:type="dxa"/>
          </w:tcPr>
          <w:p w14:paraId="338E8694" w14:textId="77777777" w:rsidR="00935E1F" w:rsidRPr="007F0FF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7F0FFA">
              <w:rPr>
                <w:rFonts w:ascii="Times New Roman" w:hAnsi="Times New Roman" w:cs="Times New Roman"/>
                <w:sz w:val="28"/>
                <w:szCs w:val="28"/>
                <w:lang w:val="lt-LT"/>
              </w:rPr>
              <w:t xml:space="preserve">Lietuvos Respublikos laukinės gyvūnijos įstatymas </w:t>
            </w:r>
            <w:r>
              <w:rPr>
                <w:rFonts w:ascii="Times New Roman" w:hAnsi="Times New Roman" w:cs="Times New Roman"/>
                <w:sz w:val="28"/>
                <w:szCs w:val="28"/>
                <w:lang w:val="lt-LT"/>
              </w:rPr>
              <w:t>(</w:t>
            </w:r>
            <w:r w:rsidRPr="007F0FFA">
              <w:rPr>
                <w:rFonts w:ascii="Times New Roman" w:hAnsi="Times New Roman" w:cs="Times New Roman"/>
                <w:sz w:val="28"/>
                <w:szCs w:val="28"/>
                <w:lang w:val="lt-LT"/>
              </w:rPr>
              <w:t>1997</w:t>
            </w:r>
            <w:r>
              <w:rPr>
                <w:rFonts w:ascii="Times New Roman" w:hAnsi="Times New Roman" w:cs="Times New Roman"/>
                <w:sz w:val="28"/>
                <w:szCs w:val="28"/>
                <w:lang w:val="lt-LT"/>
              </w:rPr>
              <w:t xml:space="preserve"> m. lapkričio 26 d., Nr. VIII-498)</w:t>
            </w:r>
          </w:p>
        </w:tc>
        <w:tc>
          <w:tcPr>
            <w:tcW w:w="10348" w:type="dxa"/>
          </w:tcPr>
          <w:p w14:paraId="7DCD99A7" w14:textId="77777777" w:rsidR="00935E1F" w:rsidRPr="007F0FF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70565B">
              <w:rPr>
                <w:rFonts w:ascii="Times New Roman" w:hAnsi="Times New Roman" w:cs="Times New Roman"/>
                <w:sz w:val="28"/>
                <w:szCs w:val="28"/>
                <w:u w:val="single"/>
                <w:lang w:val="lt-LT"/>
              </w:rPr>
              <w:t>Teigiamas:</w:t>
            </w:r>
            <w:r w:rsidRPr="007F0FFA">
              <w:rPr>
                <w:rFonts w:ascii="Times New Roman" w:hAnsi="Times New Roman" w:cs="Times New Roman"/>
                <w:sz w:val="28"/>
                <w:szCs w:val="28"/>
                <w:lang w:val="lt-LT"/>
              </w:rPr>
              <w:t xml:space="preserve"> papildo esamus bazinius dokumentus</w:t>
            </w:r>
            <w:r>
              <w:rPr>
                <w:rFonts w:ascii="Times New Roman" w:hAnsi="Times New Roman" w:cs="Times New Roman"/>
                <w:sz w:val="28"/>
                <w:szCs w:val="28"/>
                <w:lang w:val="lt-LT"/>
              </w:rPr>
              <w:t>.</w:t>
            </w:r>
          </w:p>
        </w:tc>
      </w:tr>
      <w:tr w:rsidR="00935E1F" w:rsidRPr="00AB3642" w14:paraId="68238C7E" w14:textId="77777777" w:rsidTr="00A41A2E">
        <w:tc>
          <w:tcPr>
            <w:tcW w:w="4077" w:type="dxa"/>
          </w:tcPr>
          <w:p w14:paraId="5478496E" w14:textId="77777777" w:rsidR="00935E1F" w:rsidRPr="007F0FF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7F0FFA">
              <w:rPr>
                <w:rFonts w:ascii="Times New Roman" w:hAnsi="Times New Roman" w:cs="Times New Roman"/>
                <w:sz w:val="28"/>
                <w:szCs w:val="28"/>
                <w:lang w:val="lt-LT"/>
              </w:rPr>
              <w:t xml:space="preserve">Laukinių gyvūnų naudojimo taisyklės </w:t>
            </w:r>
            <w:r>
              <w:rPr>
                <w:rFonts w:ascii="Times New Roman" w:hAnsi="Times New Roman" w:cs="Times New Roman"/>
                <w:sz w:val="28"/>
                <w:szCs w:val="28"/>
                <w:lang w:val="lt-LT"/>
              </w:rPr>
              <w:t>(</w:t>
            </w:r>
            <w:r w:rsidRPr="007F0FFA">
              <w:rPr>
                <w:rFonts w:ascii="Times New Roman" w:hAnsi="Times New Roman" w:cs="Times New Roman"/>
                <w:sz w:val="28"/>
                <w:szCs w:val="28"/>
                <w:lang w:val="lt-LT"/>
              </w:rPr>
              <w:t>2011 m. birželio 30 d.</w:t>
            </w:r>
            <w:r>
              <w:rPr>
                <w:rFonts w:ascii="Times New Roman" w:hAnsi="Times New Roman" w:cs="Times New Roman"/>
                <w:sz w:val="28"/>
                <w:szCs w:val="28"/>
                <w:lang w:val="lt-LT"/>
              </w:rPr>
              <w:t>,</w:t>
            </w:r>
            <w:r w:rsidRPr="007F0FFA">
              <w:rPr>
                <w:rFonts w:ascii="Times New Roman" w:hAnsi="Times New Roman" w:cs="Times New Roman"/>
                <w:sz w:val="28"/>
                <w:szCs w:val="28"/>
                <w:lang w:val="lt-LT"/>
              </w:rPr>
              <w:t xml:space="preserve"> Nr. D1-533/B1-310</w:t>
            </w:r>
            <w:r>
              <w:rPr>
                <w:rFonts w:ascii="Times New Roman" w:hAnsi="Times New Roman" w:cs="Times New Roman"/>
                <w:sz w:val="28"/>
                <w:szCs w:val="28"/>
                <w:lang w:val="lt-LT"/>
              </w:rPr>
              <w:t>)</w:t>
            </w:r>
          </w:p>
        </w:tc>
        <w:tc>
          <w:tcPr>
            <w:tcW w:w="10348" w:type="dxa"/>
          </w:tcPr>
          <w:p w14:paraId="25A5E3DE" w14:textId="77777777" w:rsidR="00935E1F" w:rsidRPr="007F0FF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70565B">
              <w:rPr>
                <w:rFonts w:ascii="Times New Roman" w:hAnsi="Times New Roman" w:cs="Times New Roman"/>
                <w:sz w:val="28"/>
                <w:szCs w:val="28"/>
                <w:u w:val="single"/>
                <w:lang w:val="lt-LT"/>
              </w:rPr>
              <w:t>Teigiamas:</w:t>
            </w:r>
            <w:r w:rsidRPr="007F0FFA">
              <w:rPr>
                <w:rFonts w:ascii="Times New Roman" w:hAnsi="Times New Roman" w:cs="Times New Roman"/>
                <w:sz w:val="28"/>
                <w:szCs w:val="28"/>
                <w:lang w:val="lt-LT"/>
              </w:rPr>
              <w:t xml:space="preserve"> aktualus visiems susijusiems su laukiniais gyvūnais</w:t>
            </w:r>
            <w:r>
              <w:rPr>
                <w:rFonts w:ascii="Times New Roman" w:hAnsi="Times New Roman" w:cs="Times New Roman"/>
                <w:sz w:val="28"/>
                <w:szCs w:val="28"/>
                <w:lang w:val="lt-LT"/>
              </w:rPr>
              <w:t xml:space="preserve"> ir jų apsauga.</w:t>
            </w:r>
          </w:p>
        </w:tc>
      </w:tr>
      <w:tr w:rsidR="00935E1F" w:rsidRPr="00AB3642" w14:paraId="0141B079" w14:textId="77777777" w:rsidTr="00A41A2E">
        <w:tc>
          <w:tcPr>
            <w:tcW w:w="4077" w:type="dxa"/>
          </w:tcPr>
          <w:p w14:paraId="36D1BD9A" w14:textId="77777777" w:rsidR="00935E1F" w:rsidRPr="007F0FF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7F0FFA">
              <w:rPr>
                <w:rFonts w:ascii="Times New Roman" w:hAnsi="Times New Roman" w:cs="Times New Roman"/>
                <w:sz w:val="28"/>
                <w:szCs w:val="28"/>
                <w:lang w:val="lt-LT"/>
              </w:rPr>
              <w:lastRenderedPageBreak/>
              <w:t>L</w:t>
            </w:r>
            <w:r>
              <w:rPr>
                <w:rFonts w:ascii="Times New Roman" w:hAnsi="Times New Roman" w:cs="Times New Roman"/>
                <w:sz w:val="28"/>
                <w:szCs w:val="28"/>
                <w:lang w:val="lt-LT"/>
              </w:rPr>
              <w:t xml:space="preserve">ietuvos </w:t>
            </w:r>
            <w:r w:rsidRPr="007F0FFA">
              <w:rPr>
                <w:rFonts w:ascii="Times New Roman" w:hAnsi="Times New Roman" w:cs="Times New Roman"/>
                <w:sz w:val="28"/>
                <w:szCs w:val="28"/>
                <w:lang w:val="lt-LT"/>
              </w:rPr>
              <w:t>R</w:t>
            </w:r>
            <w:r>
              <w:rPr>
                <w:rFonts w:ascii="Times New Roman" w:hAnsi="Times New Roman" w:cs="Times New Roman"/>
                <w:sz w:val="28"/>
                <w:szCs w:val="28"/>
                <w:lang w:val="lt-LT"/>
              </w:rPr>
              <w:t>espublikos</w:t>
            </w:r>
            <w:r w:rsidRPr="007F0FFA">
              <w:rPr>
                <w:rFonts w:ascii="Times New Roman" w:hAnsi="Times New Roman" w:cs="Times New Roman"/>
                <w:sz w:val="28"/>
                <w:szCs w:val="28"/>
                <w:lang w:val="lt-LT"/>
              </w:rPr>
              <w:t xml:space="preserve"> </w:t>
            </w:r>
            <w:r>
              <w:rPr>
                <w:rFonts w:ascii="Times New Roman" w:hAnsi="Times New Roman" w:cs="Times New Roman"/>
                <w:sz w:val="28"/>
                <w:szCs w:val="28"/>
                <w:lang w:val="lt-LT"/>
              </w:rPr>
              <w:t>ginklų ir šaudmenų kontrolės</w:t>
            </w:r>
            <w:r w:rsidRPr="007F0FFA">
              <w:rPr>
                <w:rFonts w:ascii="Times New Roman" w:hAnsi="Times New Roman" w:cs="Times New Roman"/>
                <w:sz w:val="28"/>
                <w:szCs w:val="28"/>
                <w:lang w:val="lt-LT"/>
              </w:rPr>
              <w:t xml:space="preserve"> įstatymas </w:t>
            </w:r>
            <w:r>
              <w:rPr>
                <w:rFonts w:ascii="Times New Roman" w:hAnsi="Times New Roman" w:cs="Times New Roman"/>
                <w:sz w:val="28"/>
                <w:szCs w:val="28"/>
                <w:lang w:val="lt-LT"/>
              </w:rPr>
              <w:t>(</w:t>
            </w:r>
            <w:r w:rsidRPr="007F0FFA">
              <w:rPr>
                <w:rFonts w:ascii="Times New Roman" w:hAnsi="Times New Roman" w:cs="Times New Roman"/>
                <w:sz w:val="28"/>
                <w:szCs w:val="28"/>
                <w:lang w:val="lt-LT"/>
              </w:rPr>
              <w:t xml:space="preserve">2002 m. </w:t>
            </w:r>
            <w:r>
              <w:rPr>
                <w:rFonts w:ascii="Times New Roman" w:hAnsi="Times New Roman" w:cs="Times New Roman"/>
                <w:sz w:val="28"/>
                <w:szCs w:val="28"/>
                <w:lang w:val="lt-LT"/>
              </w:rPr>
              <w:t>sausio</w:t>
            </w:r>
            <w:r w:rsidRPr="007F0FFA">
              <w:rPr>
                <w:rFonts w:ascii="Times New Roman" w:hAnsi="Times New Roman" w:cs="Times New Roman"/>
                <w:sz w:val="28"/>
                <w:szCs w:val="28"/>
                <w:lang w:val="lt-LT"/>
              </w:rPr>
              <w:t xml:space="preserve"> </w:t>
            </w:r>
            <w:r>
              <w:rPr>
                <w:rFonts w:ascii="Times New Roman" w:hAnsi="Times New Roman" w:cs="Times New Roman"/>
                <w:sz w:val="28"/>
                <w:szCs w:val="28"/>
                <w:lang w:val="lt-LT"/>
              </w:rPr>
              <w:t>15</w:t>
            </w:r>
            <w:r w:rsidRPr="007F0FFA">
              <w:rPr>
                <w:rFonts w:ascii="Times New Roman" w:hAnsi="Times New Roman" w:cs="Times New Roman"/>
                <w:sz w:val="28"/>
                <w:szCs w:val="28"/>
                <w:lang w:val="lt-LT"/>
              </w:rPr>
              <w:t xml:space="preserve"> d.</w:t>
            </w:r>
            <w:r>
              <w:rPr>
                <w:rFonts w:ascii="Times New Roman" w:hAnsi="Times New Roman" w:cs="Times New Roman"/>
                <w:sz w:val="28"/>
                <w:szCs w:val="28"/>
                <w:lang w:val="lt-LT"/>
              </w:rPr>
              <w:t>,</w:t>
            </w:r>
            <w:r w:rsidRPr="007F0FFA">
              <w:rPr>
                <w:rFonts w:ascii="Times New Roman" w:hAnsi="Times New Roman" w:cs="Times New Roman"/>
                <w:sz w:val="28"/>
                <w:szCs w:val="28"/>
                <w:lang w:val="lt-LT"/>
              </w:rPr>
              <w:t xml:space="preserve"> Nr. IX-</w:t>
            </w:r>
            <w:r>
              <w:rPr>
                <w:rFonts w:ascii="Times New Roman" w:hAnsi="Times New Roman" w:cs="Times New Roman"/>
                <w:sz w:val="28"/>
                <w:szCs w:val="28"/>
                <w:lang w:val="lt-LT"/>
              </w:rPr>
              <w:t>705)</w:t>
            </w:r>
          </w:p>
        </w:tc>
        <w:tc>
          <w:tcPr>
            <w:tcW w:w="10348" w:type="dxa"/>
          </w:tcPr>
          <w:p w14:paraId="27639224" w14:textId="77777777" w:rsidR="00935E1F"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color w:val="00000A"/>
                <w:sz w:val="28"/>
                <w:szCs w:val="28"/>
                <w:lang w:val="lt-LT"/>
              </w:rPr>
            </w:pPr>
            <w:r w:rsidRPr="0070565B">
              <w:rPr>
                <w:rFonts w:ascii="Times New Roman" w:hAnsi="Times New Roman" w:cs="Times New Roman"/>
                <w:sz w:val="28"/>
                <w:szCs w:val="28"/>
                <w:u w:val="single"/>
                <w:lang w:val="lt-LT"/>
              </w:rPr>
              <w:t>Teigiamas:</w:t>
            </w:r>
            <w:r w:rsidRPr="008E16EA">
              <w:rPr>
                <w:rFonts w:ascii="Times New Roman" w:hAnsi="Times New Roman" w:cs="Times New Roman"/>
                <w:sz w:val="28"/>
                <w:szCs w:val="28"/>
                <w:lang w:val="lt-LT"/>
              </w:rPr>
              <w:t xml:space="preserve"> </w:t>
            </w:r>
            <w:r w:rsidRPr="008E16EA">
              <w:rPr>
                <w:rFonts w:ascii="Times New Roman" w:eastAsia="Times New Roman" w:hAnsi="Times New Roman" w:cs="Times New Roman"/>
                <w:color w:val="00000A"/>
                <w:sz w:val="28"/>
                <w:szCs w:val="28"/>
                <w:lang w:val="lt-LT"/>
              </w:rPr>
              <w:t>apibrėžia ginklų, šaudmenų, jų dalių naudojimą siekiant užtikrinti medžiotojo, visuomenės saugumą</w:t>
            </w:r>
            <w:r>
              <w:rPr>
                <w:rFonts w:ascii="Times New Roman" w:eastAsia="Times New Roman" w:hAnsi="Times New Roman" w:cs="Times New Roman"/>
                <w:color w:val="00000A"/>
                <w:sz w:val="28"/>
                <w:szCs w:val="28"/>
                <w:lang w:val="lt-LT"/>
              </w:rPr>
              <w:t>.</w:t>
            </w:r>
          </w:p>
          <w:p w14:paraId="31EA36B6" w14:textId="77777777" w:rsidR="00935E1F" w:rsidRPr="008E16E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70565B">
              <w:rPr>
                <w:rFonts w:ascii="Times New Roman" w:eastAsia="Times New Roman" w:hAnsi="Times New Roman" w:cs="Times New Roman"/>
                <w:color w:val="00000A"/>
                <w:sz w:val="28"/>
                <w:szCs w:val="28"/>
                <w:u w:val="single"/>
                <w:lang w:val="lt-LT"/>
              </w:rPr>
              <w:t>Neigiamas:</w:t>
            </w:r>
            <w:r>
              <w:rPr>
                <w:rFonts w:ascii="Times New Roman" w:eastAsia="Times New Roman" w:hAnsi="Times New Roman" w:cs="Times New Roman"/>
                <w:color w:val="00000A"/>
                <w:sz w:val="28"/>
                <w:szCs w:val="28"/>
                <w:lang w:val="lt-LT"/>
              </w:rPr>
              <w:t xml:space="preserve"> poįstatyminiai aktai ne visada yra suderinti su kitais teisės aktais.</w:t>
            </w:r>
          </w:p>
        </w:tc>
      </w:tr>
      <w:tr w:rsidR="00935E1F" w:rsidRPr="00AB3642" w14:paraId="242E5483" w14:textId="77777777" w:rsidTr="00A41A2E">
        <w:tc>
          <w:tcPr>
            <w:tcW w:w="4077" w:type="dxa"/>
          </w:tcPr>
          <w:p w14:paraId="501BC8F4" w14:textId="77777777" w:rsidR="00935E1F" w:rsidRPr="008E16E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8E16EA">
              <w:rPr>
                <w:rFonts w:ascii="Times New Roman" w:hAnsi="Times New Roman" w:cs="Times New Roman"/>
                <w:bCs/>
                <w:iCs/>
                <w:sz w:val="28"/>
                <w:szCs w:val="28"/>
                <w:lang w:val="lt-LT"/>
              </w:rPr>
              <w:t>Lietuvos Respublikos administracinių nusižengimų kodekso patvirtinimo, įsigaliojimo ir įgyvendinimo tvarkos įstatymas. Lietuvos Respublikos administracinių nusižengimų kodeksas</w:t>
            </w:r>
            <w:r w:rsidRPr="008E16EA">
              <w:rPr>
                <w:rFonts w:ascii="Times New Roman" w:eastAsia="Times New Roman" w:hAnsi="Times New Roman" w:cs="Times New Roman"/>
                <w:bCs/>
                <w:iCs/>
                <w:color w:val="auto"/>
                <w:sz w:val="28"/>
                <w:szCs w:val="28"/>
                <w:bdr w:val="none" w:sz="0" w:space="0" w:color="auto"/>
                <w:lang w:val="lt-LT" w:eastAsia="en-US"/>
                <w14:textOutline w14:w="0" w14:cap="rnd" w14:cmpd="sng" w14:algn="ctr">
                  <w14:noFill/>
                  <w14:prstDash w14:val="solid"/>
                  <w14:bevel/>
                </w14:textOutline>
              </w:rPr>
              <w:t xml:space="preserve"> </w:t>
            </w:r>
            <w:r>
              <w:rPr>
                <w:rFonts w:ascii="Times New Roman" w:eastAsia="Times New Roman" w:hAnsi="Times New Roman" w:cs="Times New Roman"/>
                <w:bCs/>
                <w:iCs/>
                <w:color w:val="auto"/>
                <w:sz w:val="28"/>
                <w:szCs w:val="28"/>
                <w:bdr w:val="none" w:sz="0" w:space="0" w:color="auto"/>
                <w:lang w:val="lt-LT" w:eastAsia="en-US"/>
                <w14:textOutline w14:w="0" w14:cap="rnd" w14:cmpd="sng" w14:algn="ctr">
                  <w14:noFill/>
                  <w14:prstDash w14:val="solid"/>
                  <w14:bevel/>
                </w14:textOutline>
              </w:rPr>
              <w:t>(</w:t>
            </w:r>
            <w:r w:rsidRPr="008E16EA">
              <w:rPr>
                <w:rFonts w:ascii="Times New Roman" w:hAnsi="Times New Roman" w:cs="Times New Roman"/>
                <w:bCs/>
                <w:iCs/>
                <w:sz w:val="28"/>
                <w:szCs w:val="28"/>
                <w:lang w:val="lt-LT"/>
              </w:rPr>
              <w:t>2015 m. birželio 25 d.</w:t>
            </w:r>
            <w:r>
              <w:rPr>
                <w:rFonts w:ascii="Times New Roman" w:hAnsi="Times New Roman" w:cs="Times New Roman"/>
                <w:bCs/>
                <w:iCs/>
                <w:sz w:val="28"/>
                <w:szCs w:val="28"/>
                <w:lang w:val="lt-LT"/>
              </w:rPr>
              <w:t>,</w:t>
            </w:r>
            <w:r w:rsidRPr="008E16EA">
              <w:rPr>
                <w:rFonts w:ascii="Times New Roman" w:hAnsi="Times New Roman" w:cs="Times New Roman"/>
                <w:bCs/>
                <w:iCs/>
                <w:sz w:val="28"/>
                <w:szCs w:val="28"/>
                <w:lang w:val="lt-LT"/>
              </w:rPr>
              <w:t xml:space="preserve"> Nr. XII-1869</w:t>
            </w:r>
            <w:r>
              <w:rPr>
                <w:rFonts w:ascii="Times New Roman" w:hAnsi="Times New Roman" w:cs="Times New Roman"/>
                <w:bCs/>
                <w:iCs/>
                <w:sz w:val="28"/>
                <w:szCs w:val="28"/>
                <w:lang w:val="lt-LT"/>
              </w:rPr>
              <w:t>)</w:t>
            </w:r>
          </w:p>
        </w:tc>
        <w:tc>
          <w:tcPr>
            <w:tcW w:w="10348" w:type="dxa"/>
          </w:tcPr>
          <w:p w14:paraId="54F91EEB" w14:textId="77777777" w:rsidR="00935E1F"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70565B">
              <w:rPr>
                <w:rFonts w:ascii="Times New Roman" w:hAnsi="Times New Roman" w:cs="Times New Roman"/>
                <w:sz w:val="28"/>
                <w:szCs w:val="28"/>
                <w:u w:val="single"/>
                <w:lang w:val="lt-LT"/>
              </w:rPr>
              <w:t>Teigiamas:</w:t>
            </w:r>
            <w:r w:rsidRPr="008E16EA">
              <w:rPr>
                <w:rFonts w:ascii="Times New Roman" w:hAnsi="Times New Roman" w:cs="Times New Roman"/>
                <w:sz w:val="28"/>
                <w:szCs w:val="28"/>
                <w:lang w:val="lt-LT"/>
              </w:rPr>
              <w:t xml:space="preserve"> apibrėžia medžioklę reglamentuojančių teisės aktų reikalavimų pažeidimus (kodekso 290 straipsnis)</w:t>
            </w:r>
            <w:r>
              <w:rPr>
                <w:rFonts w:ascii="Times New Roman" w:hAnsi="Times New Roman" w:cs="Times New Roman"/>
                <w:sz w:val="28"/>
                <w:szCs w:val="28"/>
                <w:lang w:val="lt-LT"/>
              </w:rPr>
              <w:t>.</w:t>
            </w:r>
          </w:p>
          <w:p w14:paraId="74240059" w14:textId="77777777" w:rsidR="00935E1F" w:rsidRPr="008E16E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70565B">
              <w:rPr>
                <w:rFonts w:ascii="Times New Roman" w:hAnsi="Times New Roman" w:cs="Times New Roman"/>
                <w:sz w:val="28"/>
                <w:szCs w:val="28"/>
                <w:u w:val="single"/>
                <w:lang w:val="lt-LT"/>
              </w:rPr>
              <w:t>Neigiamas:</w:t>
            </w:r>
            <w:r>
              <w:rPr>
                <w:rFonts w:ascii="Times New Roman" w:hAnsi="Times New Roman" w:cs="Times New Roman"/>
                <w:sz w:val="28"/>
                <w:szCs w:val="28"/>
                <w:lang w:val="lt-LT"/>
              </w:rPr>
              <w:t xml:space="preserve"> neatskirta tyčinė ir netyčinė veika.</w:t>
            </w:r>
          </w:p>
        </w:tc>
      </w:tr>
      <w:tr w:rsidR="00935E1F" w:rsidRPr="001B0142" w14:paraId="09A35C96" w14:textId="77777777" w:rsidTr="00A41A2E">
        <w:tc>
          <w:tcPr>
            <w:tcW w:w="4077" w:type="dxa"/>
          </w:tcPr>
          <w:p w14:paraId="206CFAEF" w14:textId="77777777" w:rsidR="00935E1F" w:rsidRPr="008E16E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8E16EA">
              <w:rPr>
                <w:rFonts w:ascii="Times New Roman" w:hAnsi="Times New Roman" w:cs="Times New Roman"/>
                <w:bCs/>
                <w:sz w:val="28"/>
                <w:szCs w:val="28"/>
                <w:lang w:val="lt-LT"/>
              </w:rPr>
              <w:t xml:space="preserve">Lietuvos Respublikos saugomų teritorijų įstatymas </w:t>
            </w:r>
            <w:r>
              <w:rPr>
                <w:rFonts w:ascii="Times New Roman" w:hAnsi="Times New Roman" w:cs="Times New Roman"/>
                <w:bCs/>
                <w:sz w:val="28"/>
                <w:szCs w:val="28"/>
                <w:lang w:val="lt-LT"/>
              </w:rPr>
              <w:t>(</w:t>
            </w:r>
            <w:r w:rsidRPr="008E16EA">
              <w:rPr>
                <w:rFonts w:ascii="Times New Roman" w:hAnsi="Times New Roman" w:cs="Times New Roman"/>
                <w:bCs/>
                <w:sz w:val="28"/>
                <w:szCs w:val="28"/>
                <w:lang w:val="lt-LT"/>
              </w:rPr>
              <w:t>1993 m. lapkričio 9 d.</w:t>
            </w:r>
            <w:r>
              <w:rPr>
                <w:rFonts w:ascii="Times New Roman" w:hAnsi="Times New Roman" w:cs="Times New Roman"/>
                <w:bCs/>
                <w:sz w:val="28"/>
                <w:szCs w:val="28"/>
                <w:lang w:val="lt-LT"/>
              </w:rPr>
              <w:t>,</w:t>
            </w:r>
            <w:r w:rsidRPr="008E16EA">
              <w:rPr>
                <w:rFonts w:ascii="Times New Roman" w:hAnsi="Times New Roman" w:cs="Times New Roman"/>
                <w:bCs/>
                <w:sz w:val="28"/>
                <w:szCs w:val="28"/>
                <w:lang w:val="lt-LT"/>
              </w:rPr>
              <w:t xml:space="preserve"> Nr. I-301</w:t>
            </w:r>
            <w:r>
              <w:rPr>
                <w:rFonts w:ascii="Times New Roman" w:hAnsi="Times New Roman" w:cs="Times New Roman"/>
                <w:bCs/>
                <w:sz w:val="28"/>
                <w:szCs w:val="28"/>
                <w:lang w:val="lt-LT"/>
              </w:rPr>
              <w:t>)</w:t>
            </w:r>
          </w:p>
        </w:tc>
        <w:tc>
          <w:tcPr>
            <w:tcW w:w="10348" w:type="dxa"/>
          </w:tcPr>
          <w:p w14:paraId="0FE37865" w14:textId="77777777" w:rsidR="00935E1F" w:rsidRPr="008E16E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sz w:val="28"/>
                <w:szCs w:val="28"/>
                <w:lang w:val="lt-LT"/>
              </w:rPr>
            </w:pPr>
            <w:r w:rsidRPr="00D05EB9">
              <w:rPr>
                <w:rFonts w:ascii="Times New Roman" w:hAnsi="Times New Roman" w:cs="Times New Roman"/>
                <w:sz w:val="28"/>
                <w:szCs w:val="28"/>
                <w:u w:val="single"/>
                <w:lang w:val="lt-LT"/>
              </w:rPr>
              <w:t>Teigiamas:</w:t>
            </w:r>
            <w:r w:rsidRPr="008E16EA">
              <w:rPr>
                <w:rFonts w:ascii="Times New Roman" w:hAnsi="Times New Roman" w:cs="Times New Roman"/>
                <w:sz w:val="28"/>
                <w:szCs w:val="28"/>
                <w:lang w:val="lt-LT"/>
              </w:rPr>
              <w:t xml:space="preserve"> </w:t>
            </w:r>
            <w:r>
              <w:rPr>
                <w:rFonts w:ascii="Times New Roman" w:hAnsi="Times New Roman" w:cs="Times New Roman"/>
                <w:sz w:val="28"/>
                <w:szCs w:val="28"/>
                <w:lang w:val="lt-LT"/>
              </w:rPr>
              <w:t>užtikrina saugomų rūšių apsaugą.</w:t>
            </w:r>
          </w:p>
          <w:p w14:paraId="248E7ECE" w14:textId="77777777" w:rsidR="00935E1F" w:rsidRPr="007F0FF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D05EB9">
              <w:rPr>
                <w:rFonts w:ascii="Times New Roman" w:hAnsi="Times New Roman" w:cs="Times New Roman"/>
                <w:sz w:val="28"/>
                <w:szCs w:val="28"/>
                <w:u w:val="single"/>
                <w:lang w:val="lt-LT"/>
              </w:rPr>
              <w:t>Neigiamas:</w:t>
            </w:r>
            <w:r w:rsidRPr="008E16EA">
              <w:rPr>
                <w:rFonts w:ascii="Times New Roman" w:hAnsi="Times New Roman" w:cs="Times New Roman"/>
                <w:sz w:val="28"/>
                <w:szCs w:val="28"/>
                <w:lang w:val="lt-LT"/>
              </w:rPr>
              <w:t xml:space="preserve"> netinkamas vietinis dokumento/</w:t>
            </w:r>
            <w:r>
              <w:rPr>
                <w:rFonts w:ascii="Times New Roman" w:hAnsi="Times New Roman" w:cs="Times New Roman"/>
                <w:sz w:val="28"/>
                <w:szCs w:val="28"/>
                <w:lang w:val="lt-LT"/>
              </w:rPr>
              <w:t xml:space="preserve"> </w:t>
            </w:r>
            <w:r w:rsidRPr="008E16EA">
              <w:rPr>
                <w:rFonts w:ascii="Times New Roman" w:hAnsi="Times New Roman" w:cs="Times New Roman"/>
                <w:sz w:val="28"/>
                <w:szCs w:val="28"/>
                <w:lang w:val="lt-LT"/>
              </w:rPr>
              <w:t>draudimų interpretavimas</w:t>
            </w:r>
            <w:r>
              <w:rPr>
                <w:rFonts w:ascii="Times New Roman" w:hAnsi="Times New Roman" w:cs="Times New Roman"/>
                <w:sz w:val="28"/>
                <w:szCs w:val="28"/>
                <w:lang w:val="lt-LT"/>
              </w:rPr>
              <w:t xml:space="preserve">; perteklinių medžioklės draudimų nustatymas. </w:t>
            </w:r>
          </w:p>
        </w:tc>
      </w:tr>
      <w:tr w:rsidR="00935E1F" w:rsidRPr="001B0142" w14:paraId="694A50B8" w14:textId="77777777" w:rsidTr="00A41A2E">
        <w:tc>
          <w:tcPr>
            <w:tcW w:w="4077" w:type="dxa"/>
          </w:tcPr>
          <w:p w14:paraId="5B239F5D" w14:textId="77777777" w:rsidR="00935E1F" w:rsidRPr="00D05EB9"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8"/>
                <w:szCs w:val="28"/>
                <w:lang w:val="lt-LT"/>
              </w:rPr>
            </w:pPr>
            <w:r w:rsidRPr="00D05EB9">
              <w:rPr>
                <w:rFonts w:ascii="Times New Roman" w:hAnsi="Times New Roman" w:cs="Times New Roman"/>
                <w:sz w:val="28"/>
                <w:szCs w:val="28"/>
                <w:lang w:val="lt-LT"/>
              </w:rPr>
              <w:t xml:space="preserve">Lietuvos Respublikos Miškų įstatymas </w:t>
            </w:r>
            <w:r>
              <w:rPr>
                <w:rFonts w:ascii="Times New Roman" w:hAnsi="Times New Roman" w:cs="Times New Roman"/>
                <w:sz w:val="28"/>
                <w:szCs w:val="28"/>
                <w:lang w:val="lt-LT"/>
              </w:rPr>
              <w:t>(</w:t>
            </w:r>
            <w:r w:rsidRPr="00D05EB9">
              <w:rPr>
                <w:rFonts w:ascii="Times New Roman" w:hAnsi="Times New Roman" w:cs="Times New Roman"/>
                <w:sz w:val="28"/>
                <w:szCs w:val="28"/>
                <w:lang w:val="lt-LT"/>
              </w:rPr>
              <w:t>1994 m. lapkričio 22 d.</w:t>
            </w:r>
            <w:r>
              <w:rPr>
                <w:rFonts w:ascii="Times New Roman" w:hAnsi="Times New Roman" w:cs="Times New Roman"/>
                <w:sz w:val="28"/>
                <w:szCs w:val="28"/>
                <w:lang w:val="lt-LT"/>
              </w:rPr>
              <w:t>,</w:t>
            </w:r>
            <w:r w:rsidRPr="00D05EB9">
              <w:rPr>
                <w:rFonts w:ascii="Times New Roman" w:hAnsi="Times New Roman" w:cs="Times New Roman"/>
                <w:sz w:val="28"/>
                <w:szCs w:val="28"/>
                <w:lang w:val="lt-LT"/>
              </w:rPr>
              <w:t xml:space="preserve"> Nr. I-671</w:t>
            </w:r>
            <w:r>
              <w:rPr>
                <w:rFonts w:ascii="Times New Roman" w:hAnsi="Times New Roman" w:cs="Times New Roman"/>
                <w:sz w:val="28"/>
                <w:szCs w:val="28"/>
                <w:lang w:val="lt-LT"/>
              </w:rPr>
              <w:t>)</w:t>
            </w:r>
          </w:p>
        </w:tc>
        <w:tc>
          <w:tcPr>
            <w:tcW w:w="10348" w:type="dxa"/>
          </w:tcPr>
          <w:p w14:paraId="00A58775" w14:textId="77777777" w:rsidR="00935E1F" w:rsidRPr="00DB40B0"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sz w:val="28"/>
                <w:szCs w:val="28"/>
                <w:u w:val="single"/>
                <w:lang w:val="lt-LT"/>
              </w:rPr>
            </w:pPr>
            <w:r w:rsidRPr="00DB40B0">
              <w:rPr>
                <w:rFonts w:ascii="Times New Roman" w:hAnsi="Times New Roman" w:cs="Times New Roman"/>
                <w:color w:val="auto"/>
                <w:sz w:val="28"/>
                <w:szCs w:val="28"/>
                <w:u w:val="single"/>
                <w:lang w:val="lt-LT"/>
              </w:rPr>
              <w:t>Teigiamas</w:t>
            </w:r>
            <w:r w:rsidRPr="0035082C">
              <w:rPr>
                <w:rFonts w:ascii="Times New Roman" w:hAnsi="Times New Roman" w:cs="Times New Roman"/>
                <w:color w:val="auto"/>
                <w:sz w:val="28"/>
                <w:szCs w:val="28"/>
                <w:u w:val="single"/>
                <w:lang w:val="lt-LT"/>
              </w:rPr>
              <w:t>:</w:t>
            </w:r>
            <w:r w:rsidRPr="0035082C">
              <w:rPr>
                <w:rFonts w:ascii="Times New Roman" w:hAnsi="Times New Roman" w:cs="Times New Roman"/>
                <w:color w:val="auto"/>
                <w:sz w:val="28"/>
                <w:szCs w:val="28"/>
                <w:lang w:val="lt-LT"/>
              </w:rPr>
              <w:t xml:space="preserve"> apibrėžia atkūrimą, apsaugą bei naudojimą miškų, kurie yra pagrindinė daugelio medžiojamųjų gyvūnų pastovi ar sezoninė buveinė, medžiojamųjų gyvūnų skaičiaus, nepakenksiančio miškui, palaikymo būtinybę.</w:t>
            </w:r>
          </w:p>
        </w:tc>
      </w:tr>
      <w:tr w:rsidR="00935E1F" w:rsidRPr="001B0142" w14:paraId="5F6E3D13" w14:textId="77777777" w:rsidTr="00A41A2E">
        <w:tc>
          <w:tcPr>
            <w:tcW w:w="4077" w:type="dxa"/>
          </w:tcPr>
          <w:p w14:paraId="63078C0B" w14:textId="77777777" w:rsidR="00935E1F" w:rsidRPr="00D05EB9"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3A26C2">
              <w:rPr>
                <w:rFonts w:ascii="Times New Roman" w:hAnsi="Times New Roman" w:cs="Times New Roman"/>
                <w:sz w:val="28"/>
                <w:szCs w:val="28"/>
                <w:lang w:val="lt-LT"/>
              </w:rPr>
              <w:t xml:space="preserve">Lietuvos Respublikos specialiųjų žemės naudojimo sąlygų įstatymas </w:t>
            </w:r>
            <w:r>
              <w:rPr>
                <w:rFonts w:ascii="Times New Roman" w:hAnsi="Times New Roman" w:cs="Times New Roman"/>
                <w:sz w:val="28"/>
                <w:szCs w:val="28"/>
                <w:lang w:val="lt-LT"/>
              </w:rPr>
              <w:t>(</w:t>
            </w:r>
            <w:r w:rsidRPr="003A26C2">
              <w:rPr>
                <w:rFonts w:ascii="Times New Roman" w:hAnsi="Times New Roman" w:cs="Times New Roman"/>
                <w:sz w:val="28"/>
                <w:szCs w:val="28"/>
                <w:lang w:val="lt-LT"/>
              </w:rPr>
              <w:t>2019 m. birželio 6 d.</w:t>
            </w:r>
            <w:r>
              <w:rPr>
                <w:rFonts w:ascii="Times New Roman" w:hAnsi="Times New Roman" w:cs="Times New Roman"/>
                <w:sz w:val="28"/>
                <w:szCs w:val="28"/>
                <w:lang w:val="lt-LT"/>
              </w:rPr>
              <w:t>,</w:t>
            </w:r>
            <w:r w:rsidRPr="003A26C2">
              <w:rPr>
                <w:rFonts w:ascii="Times New Roman" w:hAnsi="Times New Roman" w:cs="Times New Roman"/>
                <w:sz w:val="28"/>
                <w:szCs w:val="28"/>
                <w:lang w:val="lt-LT"/>
              </w:rPr>
              <w:t xml:space="preserve"> Nr. XIII-2166</w:t>
            </w:r>
            <w:r>
              <w:rPr>
                <w:rFonts w:ascii="Times New Roman" w:hAnsi="Times New Roman" w:cs="Times New Roman"/>
                <w:sz w:val="28"/>
                <w:szCs w:val="28"/>
                <w:lang w:val="lt-LT"/>
              </w:rPr>
              <w:t>)</w:t>
            </w:r>
          </w:p>
        </w:tc>
        <w:tc>
          <w:tcPr>
            <w:tcW w:w="10348" w:type="dxa"/>
          </w:tcPr>
          <w:p w14:paraId="33946833" w14:textId="77777777" w:rsidR="00935E1F" w:rsidRPr="00D05EB9"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sz w:val="28"/>
                <w:szCs w:val="28"/>
                <w:u w:val="single"/>
                <w:lang w:val="lt-LT"/>
              </w:rPr>
            </w:pPr>
            <w:r w:rsidRPr="00D05EB9">
              <w:rPr>
                <w:rFonts w:ascii="Times New Roman" w:hAnsi="Times New Roman" w:cs="Times New Roman"/>
                <w:sz w:val="28"/>
                <w:szCs w:val="28"/>
                <w:u w:val="single"/>
                <w:lang w:val="lt-LT"/>
              </w:rPr>
              <w:t>Neigiamas:</w:t>
            </w:r>
            <w:r w:rsidRPr="003A26C2">
              <w:rPr>
                <w:rFonts w:ascii="Times New Roman" w:hAnsi="Times New Roman" w:cs="Times New Roman"/>
                <w:sz w:val="28"/>
                <w:szCs w:val="28"/>
                <w:lang w:val="lt-LT"/>
              </w:rPr>
              <w:t xml:space="preserve"> numatyta daug įvairių ribojimų, kuriuos medžiotojui praktikoje/ vietoje sunku žinoti ir įgyvendinti</w:t>
            </w:r>
            <w:r>
              <w:rPr>
                <w:rFonts w:ascii="Times New Roman" w:hAnsi="Times New Roman" w:cs="Times New Roman"/>
                <w:sz w:val="28"/>
                <w:szCs w:val="28"/>
                <w:lang w:val="lt-LT"/>
              </w:rPr>
              <w:t>.</w:t>
            </w:r>
          </w:p>
        </w:tc>
      </w:tr>
      <w:tr w:rsidR="00935E1F" w:rsidRPr="00AB3642" w14:paraId="7C8341AE" w14:textId="77777777" w:rsidTr="00A41A2E">
        <w:tc>
          <w:tcPr>
            <w:tcW w:w="4077" w:type="dxa"/>
          </w:tcPr>
          <w:p w14:paraId="2329E5DC" w14:textId="77777777" w:rsidR="00935E1F" w:rsidRPr="008E16E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5B22D2">
              <w:rPr>
                <w:rFonts w:ascii="Times New Roman" w:hAnsi="Times New Roman" w:cs="Times New Roman"/>
                <w:sz w:val="28"/>
                <w:szCs w:val="28"/>
                <w:lang w:val="lt-LT"/>
              </w:rPr>
              <w:t xml:space="preserve">Medžiojamųjų gyvūnų padarytos </w:t>
            </w:r>
            <w:r w:rsidRPr="005B22D2">
              <w:rPr>
                <w:rFonts w:ascii="Times New Roman" w:hAnsi="Times New Roman" w:cs="Times New Roman"/>
                <w:sz w:val="28"/>
                <w:szCs w:val="28"/>
                <w:lang w:val="lt-LT"/>
              </w:rPr>
              <w:lastRenderedPageBreak/>
              <w:t xml:space="preserve">žalos žemės ūkio pasėliams, ūkiniams gyvūnams ir miškui apskaičiavimo metodika </w:t>
            </w:r>
            <w:r>
              <w:rPr>
                <w:rFonts w:ascii="Times New Roman" w:hAnsi="Times New Roman" w:cs="Times New Roman"/>
                <w:sz w:val="28"/>
                <w:szCs w:val="28"/>
                <w:lang w:val="lt-LT"/>
              </w:rPr>
              <w:t>(</w:t>
            </w:r>
            <w:r w:rsidRPr="005B22D2">
              <w:rPr>
                <w:rFonts w:ascii="Times New Roman" w:hAnsi="Times New Roman" w:cs="Times New Roman"/>
                <w:sz w:val="28"/>
                <w:szCs w:val="28"/>
                <w:lang w:val="lt-LT"/>
              </w:rPr>
              <w:t>2002 m. rugsėjo 23 d.</w:t>
            </w:r>
            <w:r>
              <w:rPr>
                <w:rFonts w:ascii="Times New Roman" w:hAnsi="Times New Roman" w:cs="Times New Roman"/>
                <w:sz w:val="28"/>
                <w:szCs w:val="28"/>
                <w:lang w:val="lt-LT"/>
              </w:rPr>
              <w:t>,</w:t>
            </w:r>
            <w:r w:rsidRPr="005B22D2">
              <w:rPr>
                <w:rFonts w:ascii="Times New Roman" w:hAnsi="Times New Roman" w:cs="Times New Roman"/>
                <w:sz w:val="28"/>
                <w:szCs w:val="28"/>
                <w:lang w:val="lt-LT"/>
              </w:rPr>
              <w:t xml:space="preserve"> Nr. 486/359</w:t>
            </w:r>
            <w:r>
              <w:rPr>
                <w:rFonts w:ascii="Times New Roman" w:hAnsi="Times New Roman" w:cs="Times New Roman"/>
                <w:sz w:val="28"/>
                <w:szCs w:val="28"/>
                <w:lang w:val="lt-LT"/>
              </w:rPr>
              <w:t>)</w:t>
            </w:r>
          </w:p>
        </w:tc>
        <w:tc>
          <w:tcPr>
            <w:tcW w:w="10348" w:type="dxa"/>
          </w:tcPr>
          <w:p w14:paraId="1963E83D" w14:textId="77777777" w:rsidR="00935E1F"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sz w:val="28"/>
                <w:szCs w:val="28"/>
                <w:lang w:val="lt-LT"/>
              </w:rPr>
            </w:pPr>
            <w:r w:rsidRPr="00D05EB9">
              <w:rPr>
                <w:rFonts w:ascii="Times New Roman" w:hAnsi="Times New Roman" w:cs="Times New Roman"/>
                <w:sz w:val="28"/>
                <w:szCs w:val="28"/>
                <w:u w:val="single"/>
                <w:lang w:val="lt-LT"/>
              </w:rPr>
              <w:lastRenderedPageBreak/>
              <w:t>Teigiamas:</w:t>
            </w:r>
            <w:r>
              <w:rPr>
                <w:rFonts w:ascii="Times New Roman" w:hAnsi="Times New Roman" w:cs="Times New Roman"/>
                <w:sz w:val="28"/>
                <w:szCs w:val="28"/>
                <w:lang w:val="lt-LT"/>
              </w:rPr>
              <w:t xml:space="preserve"> reglamentuotas medžiojamųjų gyvūnų žalos apskaičiavimas ir </w:t>
            </w:r>
            <w:r>
              <w:rPr>
                <w:rFonts w:ascii="Times New Roman" w:hAnsi="Times New Roman" w:cs="Times New Roman"/>
                <w:sz w:val="28"/>
                <w:szCs w:val="28"/>
                <w:lang w:val="lt-LT"/>
              </w:rPr>
              <w:lastRenderedPageBreak/>
              <w:t>kompensavimas.</w:t>
            </w:r>
          </w:p>
          <w:p w14:paraId="28D1324B" w14:textId="77777777" w:rsidR="00935E1F" w:rsidRPr="008E16E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sz w:val="28"/>
                <w:szCs w:val="28"/>
                <w:lang w:val="lt-LT"/>
              </w:rPr>
            </w:pPr>
            <w:r w:rsidRPr="00D05EB9">
              <w:rPr>
                <w:rFonts w:ascii="Times New Roman" w:hAnsi="Times New Roman" w:cs="Times New Roman"/>
                <w:sz w:val="28"/>
                <w:szCs w:val="28"/>
                <w:u w:val="single"/>
                <w:lang w:val="lt-LT"/>
              </w:rPr>
              <w:t>Neigiamas:</w:t>
            </w:r>
            <w:r>
              <w:rPr>
                <w:rFonts w:ascii="Times New Roman" w:hAnsi="Times New Roman" w:cs="Times New Roman"/>
                <w:sz w:val="28"/>
                <w:szCs w:val="28"/>
                <w:lang w:val="lt-LT"/>
              </w:rPr>
              <w:t xml:space="preserve"> praktiškai panaudoti neįmanoma, nepatvirtinamos naujos metodikos ir nauji žalos apskaičiavimo metodai; nenumatyta žemės savininkų atsakomybė ir minimalios privalomos apsaugos priemonės; nenumatyti minimalios žalos, kuri neatlyginama (franšizė), dydžiai.</w:t>
            </w:r>
          </w:p>
        </w:tc>
      </w:tr>
      <w:tr w:rsidR="00935E1F" w:rsidRPr="00AB3642" w14:paraId="65FFDA8A" w14:textId="77777777" w:rsidTr="00A41A2E">
        <w:tc>
          <w:tcPr>
            <w:tcW w:w="4077" w:type="dxa"/>
          </w:tcPr>
          <w:p w14:paraId="527BB9A1" w14:textId="77777777" w:rsidR="00935E1F" w:rsidRPr="008E16E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8"/>
                <w:szCs w:val="28"/>
                <w:lang w:val="lt-LT"/>
              </w:rPr>
            </w:pPr>
            <w:r w:rsidRPr="008E16EA">
              <w:rPr>
                <w:rFonts w:ascii="Times New Roman" w:hAnsi="Times New Roman" w:cs="Times New Roman"/>
                <w:sz w:val="28"/>
                <w:szCs w:val="28"/>
                <w:lang w:val="lt-LT"/>
              </w:rPr>
              <w:lastRenderedPageBreak/>
              <w:t xml:space="preserve">Lietuvos Respublikos medžiojamųjų gyvūnų gausos reguliavimo teritorijose, kuriose medžioti draudžiama, tvarkos aprašas </w:t>
            </w:r>
            <w:r>
              <w:rPr>
                <w:rFonts w:ascii="Times New Roman" w:hAnsi="Times New Roman" w:cs="Times New Roman"/>
                <w:sz w:val="28"/>
                <w:szCs w:val="28"/>
                <w:lang w:val="lt-LT"/>
              </w:rPr>
              <w:t>(</w:t>
            </w:r>
            <w:r w:rsidRPr="008E16EA">
              <w:rPr>
                <w:rFonts w:ascii="Times New Roman" w:hAnsi="Times New Roman" w:cs="Times New Roman"/>
                <w:sz w:val="28"/>
                <w:szCs w:val="28"/>
                <w:lang w:val="lt-LT"/>
              </w:rPr>
              <w:t>2018 m. birželio 26 d.</w:t>
            </w:r>
            <w:r>
              <w:rPr>
                <w:rFonts w:ascii="Times New Roman" w:hAnsi="Times New Roman" w:cs="Times New Roman"/>
                <w:sz w:val="28"/>
                <w:szCs w:val="28"/>
                <w:lang w:val="lt-LT"/>
              </w:rPr>
              <w:t>,</w:t>
            </w:r>
            <w:r w:rsidRPr="008E16EA">
              <w:rPr>
                <w:rFonts w:ascii="Times New Roman" w:hAnsi="Times New Roman" w:cs="Times New Roman"/>
                <w:sz w:val="28"/>
                <w:szCs w:val="28"/>
                <w:lang w:val="lt-LT"/>
              </w:rPr>
              <w:t xml:space="preserve"> Nr. D1-566</w:t>
            </w:r>
            <w:r>
              <w:rPr>
                <w:rFonts w:ascii="Times New Roman" w:hAnsi="Times New Roman" w:cs="Times New Roman"/>
                <w:sz w:val="28"/>
                <w:szCs w:val="28"/>
                <w:lang w:val="lt-LT"/>
              </w:rPr>
              <w:t>)</w:t>
            </w:r>
          </w:p>
        </w:tc>
        <w:tc>
          <w:tcPr>
            <w:tcW w:w="10348" w:type="dxa"/>
          </w:tcPr>
          <w:p w14:paraId="6F8D346B" w14:textId="77777777" w:rsidR="00935E1F" w:rsidRPr="008E16E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sz w:val="28"/>
                <w:szCs w:val="28"/>
                <w:lang w:val="lt-LT"/>
              </w:rPr>
            </w:pPr>
            <w:r w:rsidRPr="0082056F">
              <w:rPr>
                <w:rFonts w:ascii="Times New Roman" w:hAnsi="Times New Roman" w:cs="Times New Roman"/>
                <w:sz w:val="28"/>
                <w:szCs w:val="28"/>
                <w:u w:val="single"/>
                <w:lang w:val="lt-LT"/>
              </w:rPr>
              <w:t>Teigiamas:</w:t>
            </w:r>
            <w:r w:rsidRPr="008E16EA">
              <w:rPr>
                <w:rFonts w:ascii="Times New Roman" w:hAnsi="Times New Roman" w:cs="Times New Roman"/>
                <w:sz w:val="28"/>
                <w:szCs w:val="28"/>
                <w:lang w:val="lt-LT"/>
              </w:rPr>
              <w:t xml:space="preserve"> apibrėžia medžiojimą teritorijose, kuriose medžioti draudžiama</w:t>
            </w:r>
            <w:r>
              <w:rPr>
                <w:rFonts w:ascii="Times New Roman" w:hAnsi="Times New Roman" w:cs="Times New Roman"/>
                <w:sz w:val="28"/>
                <w:szCs w:val="28"/>
                <w:lang w:val="lt-LT"/>
              </w:rPr>
              <w:t>.</w:t>
            </w:r>
          </w:p>
          <w:p w14:paraId="1720F265" w14:textId="77777777" w:rsidR="00935E1F" w:rsidRPr="008E16E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sz w:val="28"/>
                <w:szCs w:val="28"/>
                <w:lang w:val="lt-LT"/>
              </w:rPr>
            </w:pPr>
            <w:r w:rsidRPr="0082056F">
              <w:rPr>
                <w:rFonts w:ascii="Times New Roman" w:hAnsi="Times New Roman" w:cs="Times New Roman"/>
                <w:sz w:val="28"/>
                <w:szCs w:val="28"/>
                <w:u w:val="single"/>
                <w:lang w:val="lt-LT"/>
              </w:rPr>
              <w:t>Neigiamas:</w:t>
            </w:r>
            <w:r w:rsidRPr="008E16EA">
              <w:rPr>
                <w:rFonts w:ascii="Times New Roman" w:hAnsi="Times New Roman" w:cs="Times New Roman"/>
                <w:sz w:val="28"/>
                <w:szCs w:val="28"/>
                <w:lang w:val="lt-LT"/>
              </w:rPr>
              <w:t xml:space="preserve"> tvarkos apraš</w:t>
            </w:r>
            <w:r>
              <w:rPr>
                <w:rFonts w:ascii="Times New Roman" w:hAnsi="Times New Roman" w:cs="Times New Roman"/>
                <w:sz w:val="28"/>
                <w:szCs w:val="28"/>
                <w:lang w:val="lt-LT"/>
              </w:rPr>
              <w:t xml:space="preserve">as nepakankamai konkretus, įvairiai galima interpretuoti. </w:t>
            </w:r>
          </w:p>
        </w:tc>
      </w:tr>
      <w:tr w:rsidR="00935E1F" w:rsidRPr="00AB3642" w14:paraId="12ACDBD1" w14:textId="77777777" w:rsidTr="00A41A2E">
        <w:tc>
          <w:tcPr>
            <w:tcW w:w="4077" w:type="dxa"/>
          </w:tcPr>
          <w:p w14:paraId="236FD5C6" w14:textId="77777777" w:rsidR="00935E1F" w:rsidRPr="003A26C2"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 xml:space="preserve">Miško kirtimo </w:t>
            </w:r>
            <w:r w:rsidRPr="0082056F">
              <w:rPr>
                <w:rFonts w:ascii="Times New Roman" w:hAnsi="Times New Roman" w:cs="Times New Roman"/>
                <w:sz w:val="28"/>
                <w:szCs w:val="28"/>
                <w:lang w:val="lt-LT"/>
              </w:rPr>
              <w:t>taisyklės (2010 m. sausio 27 d.</w:t>
            </w:r>
            <w:r>
              <w:rPr>
                <w:rFonts w:ascii="Times New Roman" w:hAnsi="Times New Roman" w:cs="Times New Roman"/>
                <w:sz w:val="28"/>
                <w:szCs w:val="28"/>
                <w:lang w:val="lt-LT"/>
              </w:rPr>
              <w:t>,</w:t>
            </w:r>
            <w:r w:rsidRPr="0082056F">
              <w:rPr>
                <w:rFonts w:ascii="Times New Roman" w:hAnsi="Times New Roman" w:cs="Times New Roman"/>
                <w:sz w:val="28"/>
                <w:szCs w:val="28"/>
                <w:lang w:val="lt-LT"/>
              </w:rPr>
              <w:t xml:space="preserve"> Nr. D1-79)</w:t>
            </w:r>
          </w:p>
        </w:tc>
        <w:tc>
          <w:tcPr>
            <w:tcW w:w="10348" w:type="dxa"/>
          </w:tcPr>
          <w:p w14:paraId="1468C727" w14:textId="77777777" w:rsidR="00935E1F" w:rsidRPr="003A26C2"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sz w:val="28"/>
                <w:szCs w:val="28"/>
                <w:lang w:val="lt-LT"/>
              </w:rPr>
            </w:pPr>
            <w:r w:rsidRPr="0082056F">
              <w:rPr>
                <w:rFonts w:ascii="Times New Roman" w:hAnsi="Times New Roman" w:cs="Times New Roman"/>
                <w:sz w:val="28"/>
                <w:szCs w:val="28"/>
                <w:u w:val="single"/>
                <w:lang w:val="lt-LT"/>
              </w:rPr>
              <w:t>Teigiamas:</w:t>
            </w:r>
            <w:r w:rsidRPr="0082056F">
              <w:rPr>
                <w:rFonts w:ascii="Times New Roman" w:hAnsi="Times New Roman" w:cs="Times New Roman"/>
                <w:sz w:val="28"/>
                <w:szCs w:val="28"/>
                <w:lang w:val="lt-LT"/>
              </w:rPr>
              <w:t xml:space="preserve"> įvairi</w:t>
            </w:r>
            <w:r>
              <w:rPr>
                <w:rFonts w:ascii="Times New Roman" w:hAnsi="Times New Roman" w:cs="Times New Roman"/>
                <w:sz w:val="28"/>
                <w:szCs w:val="28"/>
                <w:lang w:val="lt-LT"/>
              </w:rPr>
              <w:t>a</w:t>
            </w:r>
            <w:r w:rsidRPr="0082056F">
              <w:rPr>
                <w:rFonts w:ascii="Times New Roman" w:hAnsi="Times New Roman" w:cs="Times New Roman"/>
                <w:sz w:val="28"/>
                <w:szCs w:val="28"/>
                <w:lang w:val="lt-LT"/>
              </w:rPr>
              <w:t xml:space="preserve">amžių medynų formavimas užtiktina medžiojamųjų gyvūnų buveinių įvairovę, palankias mitybos sąlygas ir apsaugą; </w:t>
            </w:r>
            <w:r>
              <w:rPr>
                <w:rFonts w:ascii="Times New Roman" w:hAnsi="Times New Roman" w:cs="Times New Roman"/>
                <w:sz w:val="28"/>
                <w:szCs w:val="28"/>
                <w:lang w:val="lt-LT"/>
              </w:rPr>
              <w:t>numatytas medžiojamųjų gyvūnų mitybos sąlygų pagerinimas.</w:t>
            </w:r>
          </w:p>
        </w:tc>
      </w:tr>
      <w:tr w:rsidR="00935E1F" w:rsidRPr="00AB3642" w14:paraId="5245FADD" w14:textId="77777777" w:rsidTr="00A41A2E">
        <w:tc>
          <w:tcPr>
            <w:tcW w:w="4077" w:type="dxa"/>
          </w:tcPr>
          <w:p w14:paraId="0C79A0B1" w14:textId="77777777" w:rsidR="00935E1F"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 xml:space="preserve">Lankymosi miškuose taisyklės </w:t>
            </w:r>
            <w:r w:rsidRPr="0082056F">
              <w:rPr>
                <w:rFonts w:ascii="Times New Roman" w:hAnsi="Times New Roman" w:cs="Times New Roman"/>
                <w:color w:val="auto"/>
                <w:sz w:val="28"/>
                <w:szCs w:val="28"/>
                <w:lang w:val="lt-LT"/>
              </w:rPr>
              <w:t>(2013 m. lapkričio 15 d.</w:t>
            </w:r>
            <w:r>
              <w:rPr>
                <w:rFonts w:ascii="Times New Roman" w:hAnsi="Times New Roman" w:cs="Times New Roman"/>
                <w:color w:val="auto"/>
                <w:sz w:val="28"/>
                <w:szCs w:val="28"/>
                <w:lang w:val="lt-LT"/>
              </w:rPr>
              <w:t>,</w:t>
            </w:r>
            <w:r w:rsidRPr="0082056F">
              <w:rPr>
                <w:rFonts w:ascii="Times New Roman" w:hAnsi="Times New Roman" w:cs="Times New Roman"/>
                <w:color w:val="auto"/>
                <w:sz w:val="28"/>
                <w:szCs w:val="28"/>
                <w:lang w:val="lt-LT"/>
              </w:rPr>
              <w:t xml:space="preserve"> Nr. D1-849)</w:t>
            </w:r>
          </w:p>
        </w:tc>
        <w:tc>
          <w:tcPr>
            <w:tcW w:w="10348" w:type="dxa"/>
          </w:tcPr>
          <w:p w14:paraId="31166FE2" w14:textId="77777777" w:rsidR="00935E1F"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sz w:val="28"/>
                <w:szCs w:val="28"/>
                <w:lang w:val="lt-LT"/>
              </w:rPr>
            </w:pPr>
            <w:r w:rsidRPr="0082056F">
              <w:rPr>
                <w:rFonts w:ascii="Times New Roman" w:hAnsi="Times New Roman" w:cs="Times New Roman"/>
                <w:sz w:val="28"/>
                <w:szCs w:val="28"/>
                <w:u w:val="single"/>
                <w:lang w:val="lt-LT"/>
              </w:rPr>
              <w:t>Neigiamas:</w:t>
            </w:r>
            <w:r>
              <w:rPr>
                <w:rFonts w:ascii="Times New Roman" w:hAnsi="Times New Roman" w:cs="Times New Roman"/>
                <w:sz w:val="28"/>
                <w:szCs w:val="28"/>
                <w:lang w:val="lt-LT"/>
              </w:rPr>
              <w:t xml:space="preserve"> nėra numatyti draudimai gadinti medžioklei skirtus biotechninius įrenginius, trukdyti medžioklei.</w:t>
            </w:r>
          </w:p>
          <w:p w14:paraId="44CEF2D0" w14:textId="77777777" w:rsidR="00935E1F" w:rsidRPr="0082056F"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New Roman" w:hAnsi="Times New Roman" w:cs="Times New Roman"/>
                <w:sz w:val="28"/>
                <w:szCs w:val="28"/>
                <w:lang w:val="lt-LT"/>
              </w:rPr>
            </w:pPr>
            <w:r w:rsidRPr="00E63808">
              <w:rPr>
                <w:rFonts w:ascii="Times New Roman" w:hAnsi="Times New Roman" w:cs="Times New Roman"/>
                <w:sz w:val="28"/>
                <w:szCs w:val="28"/>
                <w:u w:val="single"/>
                <w:lang w:val="lt-LT"/>
              </w:rPr>
              <w:t>Teigiamas:</w:t>
            </w:r>
            <w:r w:rsidRPr="0082056F">
              <w:rPr>
                <w:rFonts w:ascii="Times New Roman" w:hAnsi="Times New Roman" w:cs="Times New Roman"/>
                <w:sz w:val="28"/>
                <w:szCs w:val="28"/>
                <w:lang w:val="lt-LT"/>
              </w:rPr>
              <w:t xml:space="preserve"> draudžia miško lankytojų veiklą, galinčią pakenkti medžiojamųjų gyvūnų buveinėms ir patiems gyvūnams.</w:t>
            </w:r>
          </w:p>
        </w:tc>
      </w:tr>
      <w:tr w:rsidR="00935E1F" w:rsidRPr="00AB3642" w14:paraId="33144FA3" w14:textId="77777777" w:rsidTr="00A41A2E">
        <w:tc>
          <w:tcPr>
            <w:tcW w:w="4077" w:type="dxa"/>
          </w:tcPr>
          <w:p w14:paraId="61B5E04D" w14:textId="77777777" w:rsidR="00935E1F" w:rsidRPr="007F0FF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7F0FFA">
              <w:rPr>
                <w:rFonts w:ascii="Times New Roman" w:hAnsi="Times New Roman" w:cs="Times New Roman"/>
                <w:sz w:val="28"/>
                <w:szCs w:val="28"/>
                <w:lang w:val="lt-LT"/>
              </w:rPr>
              <w:t>EP ir Tarybos direktyva 92/43/EEB dėl natūralių buveinių ir laukinės faunos bei floros apsaugos</w:t>
            </w:r>
          </w:p>
        </w:tc>
        <w:tc>
          <w:tcPr>
            <w:tcW w:w="10348" w:type="dxa"/>
          </w:tcPr>
          <w:p w14:paraId="196AD905" w14:textId="77777777" w:rsidR="00935E1F" w:rsidRPr="008E16E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E63808">
              <w:rPr>
                <w:rFonts w:ascii="Times New Roman" w:hAnsi="Times New Roman" w:cs="Times New Roman"/>
                <w:sz w:val="28"/>
                <w:szCs w:val="28"/>
                <w:u w:val="single"/>
                <w:lang w:val="lt-LT"/>
              </w:rPr>
              <w:t>Teigiamas:</w:t>
            </w:r>
            <w:r w:rsidRPr="008E16EA">
              <w:rPr>
                <w:rFonts w:ascii="Times New Roman" w:hAnsi="Times New Roman" w:cs="Times New Roman"/>
                <w:sz w:val="28"/>
                <w:szCs w:val="28"/>
                <w:lang w:val="lt-LT"/>
              </w:rPr>
              <w:t xml:space="preserve"> gautos išlygos probleminėms medžiojamųjų gyvūnų rūšims (bebro ir vilko gausos reguliavimui)</w:t>
            </w:r>
            <w:r>
              <w:rPr>
                <w:rFonts w:ascii="Times New Roman" w:hAnsi="Times New Roman" w:cs="Times New Roman"/>
                <w:sz w:val="28"/>
                <w:szCs w:val="28"/>
                <w:lang w:val="lt-LT"/>
              </w:rPr>
              <w:t>.</w:t>
            </w:r>
          </w:p>
        </w:tc>
      </w:tr>
      <w:tr w:rsidR="00935E1F" w:rsidRPr="001B0142" w14:paraId="3D6BF317" w14:textId="77777777" w:rsidTr="00A41A2E">
        <w:tc>
          <w:tcPr>
            <w:tcW w:w="4077" w:type="dxa"/>
          </w:tcPr>
          <w:p w14:paraId="2D3FEA3F" w14:textId="77777777" w:rsidR="00935E1F" w:rsidRPr="00282260"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sz w:val="28"/>
                <w:szCs w:val="28"/>
                <w:lang w:val="lt-LT"/>
              </w:rPr>
            </w:pPr>
            <w:r w:rsidRPr="007F0FFA">
              <w:rPr>
                <w:rFonts w:ascii="Times New Roman" w:hAnsi="Times New Roman" w:cs="Times New Roman"/>
                <w:sz w:val="28"/>
                <w:szCs w:val="28"/>
                <w:lang w:val="lt-LT"/>
              </w:rPr>
              <w:t xml:space="preserve">EP ir Tarybos Direktyva dėl </w:t>
            </w:r>
            <w:r w:rsidRPr="007F0FFA">
              <w:rPr>
                <w:rFonts w:ascii="Times New Roman" w:hAnsi="Times New Roman" w:cs="Times New Roman"/>
                <w:sz w:val="28"/>
                <w:szCs w:val="28"/>
                <w:lang w:val="lt-LT"/>
              </w:rPr>
              <w:lastRenderedPageBreak/>
              <w:t>laukinių paukščių apsaugos 1979 m. balandžio 2</w:t>
            </w:r>
            <w:r>
              <w:rPr>
                <w:rFonts w:ascii="Times New Roman" w:hAnsi="Times New Roman" w:cs="Times New Roman"/>
                <w:sz w:val="28"/>
                <w:szCs w:val="28"/>
                <w:lang w:val="lt-LT"/>
              </w:rPr>
              <w:t xml:space="preserve"> d.</w:t>
            </w:r>
          </w:p>
        </w:tc>
        <w:tc>
          <w:tcPr>
            <w:tcW w:w="10348" w:type="dxa"/>
          </w:tcPr>
          <w:p w14:paraId="080A380D" w14:textId="77777777" w:rsidR="00935E1F" w:rsidRPr="008E16E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E63808">
              <w:rPr>
                <w:rFonts w:ascii="Times New Roman" w:hAnsi="Times New Roman" w:cs="Times New Roman"/>
                <w:sz w:val="28"/>
                <w:szCs w:val="28"/>
                <w:u w:val="single"/>
                <w:lang w:val="lt-LT"/>
              </w:rPr>
              <w:lastRenderedPageBreak/>
              <w:t>Teigiamas:</w:t>
            </w:r>
            <w:r w:rsidRPr="008E16EA">
              <w:rPr>
                <w:rFonts w:ascii="Times New Roman" w:hAnsi="Times New Roman" w:cs="Times New Roman"/>
                <w:sz w:val="28"/>
                <w:szCs w:val="28"/>
                <w:lang w:val="lt-LT"/>
              </w:rPr>
              <w:t xml:space="preserve"> steigiamos paukščių apsaugai svarbios teritorijos, kur medžiojimas gali būti </w:t>
            </w:r>
            <w:r w:rsidRPr="008E16EA">
              <w:rPr>
                <w:rFonts w:ascii="Times New Roman" w:hAnsi="Times New Roman" w:cs="Times New Roman"/>
                <w:sz w:val="28"/>
                <w:szCs w:val="28"/>
                <w:lang w:val="lt-LT"/>
              </w:rPr>
              <w:lastRenderedPageBreak/>
              <w:t>leistinas palankiai saugomų rūšių būklei užtikrinti ar jų sankaupų vietose</w:t>
            </w:r>
            <w:r>
              <w:rPr>
                <w:rFonts w:ascii="Times New Roman" w:hAnsi="Times New Roman" w:cs="Times New Roman"/>
                <w:sz w:val="28"/>
                <w:szCs w:val="28"/>
                <w:lang w:val="lt-LT"/>
              </w:rPr>
              <w:t>.</w:t>
            </w:r>
          </w:p>
          <w:p w14:paraId="0B14F0F1" w14:textId="77777777" w:rsidR="00935E1F" w:rsidRPr="007F0FF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E63808">
              <w:rPr>
                <w:rFonts w:ascii="Times New Roman" w:hAnsi="Times New Roman" w:cs="Times New Roman"/>
                <w:sz w:val="28"/>
                <w:szCs w:val="28"/>
                <w:u w:val="single"/>
                <w:lang w:val="lt-LT"/>
              </w:rPr>
              <w:t>Neigiamas:</w:t>
            </w:r>
            <w:r w:rsidRPr="008E16EA">
              <w:rPr>
                <w:rFonts w:ascii="Times New Roman" w:hAnsi="Times New Roman" w:cs="Times New Roman"/>
                <w:sz w:val="28"/>
                <w:szCs w:val="28"/>
                <w:lang w:val="lt-LT"/>
              </w:rPr>
              <w:t xml:space="preserve"> netinkamas vietinis dokumento/</w:t>
            </w:r>
            <w:r>
              <w:rPr>
                <w:rFonts w:ascii="Times New Roman" w:hAnsi="Times New Roman" w:cs="Times New Roman"/>
                <w:sz w:val="28"/>
                <w:szCs w:val="28"/>
                <w:lang w:val="lt-LT"/>
              </w:rPr>
              <w:t xml:space="preserve"> </w:t>
            </w:r>
            <w:r w:rsidRPr="008E16EA">
              <w:rPr>
                <w:rFonts w:ascii="Times New Roman" w:hAnsi="Times New Roman" w:cs="Times New Roman"/>
                <w:sz w:val="28"/>
                <w:szCs w:val="28"/>
                <w:lang w:val="lt-LT"/>
              </w:rPr>
              <w:t>draudimų interpretavimas</w:t>
            </w:r>
            <w:r>
              <w:rPr>
                <w:rFonts w:ascii="Times New Roman" w:hAnsi="Times New Roman" w:cs="Times New Roman"/>
                <w:sz w:val="28"/>
                <w:szCs w:val="28"/>
                <w:lang w:val="lt-LT"/>
              </w:rPr>
              <w:t>.</w:t>
            </w:r>
          </w:p>
        </w:tc>
      </w:tr>
      <w:tr w:rsidR="00935E1F" w:rsidRPr="00AB3642" w14:paraId="31697319" w14:textId="77777777" w:rsidTr="00A41A2E">
        <w:tc>
          <w:tcPr>
            <w:tcW w:w="4077" w:type="dxa"/>
          </w:tcPr>
          <w:p w14:paraId="71599344" w14:textId="77777777" w:rsidR="00935E1F" w:rsidRPr="00FD255F"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FD255F">
              <w:rPr>
                <w:rFonts w:ascii="Times New Roman" w:hAnsi="Times New Roman" w:cs="Times New Roman"/>
                <w:sz w:val="28"/>
                <w:szCs w:val="28"/>
                <w:lang w:val="lt-LT"/>
              </w:rPr>
              <w:lastRenderedPageBreak/>
              <w:t>EK reglamentas (ES) 2021/57 kuriuo dėl švino, su šratais patenkančio į šlapžemes arba aplink jas, iš dalies keičiamas Europos Parlamento ir Tarybos reglamento (EB) Nr. 1907/2006 dėl cheminių medžiagų registracijos, įvertinimo, autorizacijos ir apribojimų (REACH) XVII priedas</w:t>
            </w:r>
          </w:p>
        </w:tc>
        <w:tc>
          <w:tcPr>
            <w:tcW w:w="10348" w:type="dxa"/>
          </w:tcPr>
          <w:p w14:paraId="147396B6" w14:textId="77777777" w:rsidR="00935E1F" w:rsidRPr="009754C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E63808">
              <w:rPr>
                <w:rFonts w:ascii="Times New Roman" w:hAnsi="Times New Roman" w:cs="Times New Roman"/>
                <w:sz w:val="28"/>
                <w:szCs w:val="28"/>
                <w:u w:val="single"/>
                <w:lang w:val="lt-LT"/>
              </w:rPr>
              <w:t>Neigiamas:</w:t>
            </w:r>
            <w:r w:rsidRPr="00FD255F">
              <w:rPr>
                <w:rFonts w:ascii="Times New Roman" w:hAnsi="Times New Roman" w:cs="Times New Roman"/>
                <w:sz w:val="28"/>
                <w:szCs w:val="28"/>
                <w:lang w:val="lt-LT"/>
              </w:rPr>
              <w:t xml:space="preserve"> ECHA išvadas pateikia ir sutelkia dėmesį daugiausiai į vandens paukščius, tačiau neminimi žinduoliai, iš jų medžiojamieji, kurių gausos reguliavimas yra būtinas; neaiškiai apibrėžtos buferinės zonos, kas klaidina medžiotoją ir aplinkosaugos specialistus; </w:t>
            </w:r>
            <w:r>
              <w:rPr>
                <w:rFonts w:ascii="Times New Roman" w:hAnsi="Times New Roman" w:cs="Times New Roman"/>
                <w:sz w:val="28"/>
                <w:szCs w:val="28"/>
                <w:lang w:val="lt-LT"/>
              </w:rPr>
              <w:t>netinkamas šlapžemės apibrėžimas; neatsižvelgiama į kitų šalių patirtį.</w:t>
            </w:r>
          </w:p>
        </w:tc>
      </w:tr>
    </w:tbl>
    <w:p w14:paraId="35715BA7" w14:textId="77777777" w:rsidR="00935E1F" w:rsidRDefault="00935E1F" w:rsidP="00935E1F">
      <w:pPr>
        <w:pStyle w:val="BodyA"/>
        <w:rPr>
          <w:rFonts w:ascii="Times New Roman" w:hAnsi="Times New Roman" w:cs="Times New Roman"/>
          <w:sz w:val="24"/>
          <w:szCs w:val="24"/>
          <w:lang w:val="lt-LT"/>
        </w:rPr>
      </w:pPr>
    </w:p>
    <w:p w14:paraId="58D5D9C7" w14:textId="77777777" w:rsidR="00935E1F" w:rsidRDefault="00935E1F" w:rsidP="00935E1F">
      <w:pPr>
        <w:pStyle w:val="BodyA"/>
        <w:rPr>
          <w:rFonts w:ascii="Times New Roman" w:hAnsi="Times New Roman" w:cs="Times New Roman"/>
          <w:sz w:val="24"/>
          <w:szCs w:val="24"/>
          <w:lang w:val="lt-LT"/>
        </w:rPr>
        <w:sectPr w:rsidR="00935E1F" w:rsidSect="003A398B">
          <w:pgSz w:w="16838" w:h="11906" w:orient="landscape"/>
          <w:pgMar w:top="1440" w:right="1440" w:bottom="1440" w:left="1440" w:header="567" w:footer="567" w:gutter="0"/>
          <w:cols w:space="1296"/>
          <w:docGrid w:linePitch="360"/>
        </w:sectPr>
      </w:pPr>
    </w:p>
    <w:p w14:paraId="1F108568" w14:textId="77777777" w:rsidR="00935E1F" w:rsidRPr="001B0142" w:rsidRDefault="00935E1F" w:rsidP="00935E1F">
      <w:pPr>
        <w:pStyle w:val="BodyA"/>
        <w:ind w:left="720"/>
        <w:rPr>
          <w:rFonts w:ascii="Times New Roman" w:hAnsi="Times New Roman" w:cs="Times New Roman"/>
          <w:b/>
          <w:bCs/>
          <w:sz w:val="28"/>
          <w:szCs w:val="28"/>
          <w:lang w:val="lt-LT"/>
        </w:rPr>
      </w:pPr>
      <w:r>
        <w:rPr>
          <w:rFonts w:ascii="Times New Roman" w:hAnsi="Times New Roman" w:cs="Times New Roman"/>
          <w:b/>
          <w:bCs/>
          <w:sz w:val="28"/>
          <w:szCs w:val="28"/>
          <w:lang w:val="lt-LT"/>
        </w:rPr>
        <w:lastRenderedPageBreak/>
        <w:t xml:space="preserve">3. </w:t>
      </w:r>
      <w:r w:rsidRPr="001B0142">
        <w:rPr>
          <w:rFonts w:ascii="Times New Roman" w:hAnsi="Times New Roman" w:cs="Times New Roman"/>
          <w:b/>
          <w:bCs/>
          <w:sz w:val="28"/>
          <w:szCs w:val="28"/>
          <w:lang w:val="lt-LT"/>
        </w:rPr>
        <w:t>Pratimas. Atsakydami į pateiktą klausimą, keliais žodžiais ar vienu sakiniu suformuluokite ir įrašykite į langą savo sektorinės grupės esminį ilgalaikį poreikį ar poreikius, kuriuos turėtų atspindėti Nacionalinis miškų susitarimas. Siekite įvardinti tik pačius svarbiausius poreikius ir argumentuotai juos pagrįskite.</w:t>
      </w:r>
    </w:p>
    <w:p w14:paraId="57DA9FA7" w14:textId="77777777" w:rsidR="00935E1F" w:rsidRPr="001B0142" w:rsidRDefault="00935E1F" w:rsidP="00935E1F">
      <w:pPr>
        <w:pStyle w:val="BodyA"/>
        <w:ind w:left="720"/>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Išdėstykite poreikius prioritetine tvarka.</w:t>
      </w:r>
    </w:p>
    <w:p w14:paraId="792B9E55" w14:textId="77777777" w:rsidR="00935E1F" w:rsidRPr="001B0142" w:rsidRDefault="00935E1F" w:rsidP="00935E1F">
      <w:pPr>
        <w:pStyle w:val="BodyA"/>
        <w:ind w:left="720"/>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Kokio esminio poreikio (poreikių) patenkinimas ilgalaikėje (kelių dešimtmečių) ateities perspektyvoje užtikrintų jūsų atstovaujamos sektorinės grupės gyvybingumą, darnoje su kitų grupių interesais?  </w:t>
      </w:r>
    </w:p>
    <w:p w14:paraId="19662CD3" w14:textId="77777777" w:rsidR="00935E1F" w:rsidRPr="001B0142" w:rsidRDefault="00935E1F" w:rsidP="00935E1F">
      <w:pPr>
        <w:pStyle w:val="BodyA"/>
        <w:ind w:left="720"/>
        <w:rPr>
          <w:rFonts w:ascii="Times New Roman" w:hAnsi="Times New Roman" w:cs="Times New Roman"/>
          <w:sz w:val="28"/>
          <w:szCs w:val="28"/>
          <w:lang w:val="lt-LT"/>
        </w:rPr>
      </w:pPr>
    </w:p>
    <w:tbl>
      <w:tblPr>
        <w:tblStyle w:val="TableGrid"/>
        <w:tblW w:w="0" w:type="auto"/>
        <w:tblInd w:w="720" w:type="dxa"/>
        <w:tblLook w:val="04A0" w:firstRow="1" w:lastRow="0" w:firstColumn="1" w:lastColumn="0" w:noHBand="0" w:noVBand="1"/>
      </w:tblPr>
      <w:tblGrid>
        <w:gridCol w:w="7613"/>
        <w:gridCol w:w="5615"/>
      </w:tblGrid>
      <w:tr w:rsidR="00935E1F" w:rsidRPr="001B0142" w14:paraId="3AEE1404" w14:textId="77777777" w:rsidTr="00A41A2E">
        <w:tc>
          <w:tcPr>
            <w:tcW w:w="7613" w:type="dxa"/>
            <w:shd w:val="clear" w:color="auto" w:fill="D9D9D9" w:themeFill="background1" w:themeFillShade="D9"/>
          </w:tcPr>
          <w:p w14:paraId="7FD25D8F" w14:textId="77777777" w:rsidR="00935E1F" w:rsidRPr="001B0142"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POREIKIS (-IAI) išdėstyti prioritetine tvarka</w:t>
            </w:r>
          </w:p>
          <w:p w14:paraId="445C3F05" w14:textId="77777777" w:rsidR="00935E1F" w:rsidRPr="001B0142"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5615" w:type="dxa"/>
            <w:shd w:val="clear" w:color="auto" w:fill="D9D9D9" w:themeFill="background1" w:themeFillShade="D9"/>
          </w:tcPr>
          <w:p w14:paraId="21EA7743" w14:textId="77777777" w:rsidR="00935E1F" w:rsidRPr="001B0142"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1B0142">
              <w:rPr>
                <w:rFonts w:ascii="Times New Roman" w:hAnsi="Times New Roman" w:cs="Times New Roman"/>
                <w:b/>
                <w:bCs/>
                <w:sz w:val="28"/>
                <w:szCs w:val="28"/>
                <w:lang w:val="lt-LT"/>
              </w:rPr>
              <w:t>Argumentuotas poreikio pagrindimas</w:t>
            </w:r>
          </w:p>
        </w:tc>
      </w:tr>
      <w:tr w:rsidR="00935E1F" w:rsidRPr="00AB3642" w14:paraId="74AF1949" w14:textId="77777777" w:rsidTr="00A41A2E">
        <w:tc>
          <w:tcPr>
            <w:tcW w:w="7613" w:type="dxa"/>
          </w:tcPr>
          <w:p w14:paraId="5A82ACA7" w14:textId="77777777" w:rsidR="00935E1F" w:rsidRPr="007F0FF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color w:val="auto"/>
                <w:sz w:val="28"/>
                <w:szCs w:val="28"/>
                <w:lang w:val="lt-LT"/>
              </w:rPr>
              <w:t xml:space="preserve">1. </w:t>
            </w:r>
            <w:r w:rsidRPr="007B2E8B">
              <w:rPr>
                <w:rFonts w:ascii="Times New Roman" w:hAnsi="Times New Roman" w:cs="Times New Roman"/>
                <w:color w:val="auto"/>
                <w:sz w:val="28"/>
                <w:szCs w:val="28"/>
                <w:lang w:val="lt-LT"/>
              </w:rPr>
              <w:t xml:space="preserve">Išsaugoti ir puoselėti </w:t>
            </w:r>
            <w:r>
              <w:rPr>
                <w:rFonts w:ascii="Times New Roman" w:hAnsi="Times New Roman" w:cs="Times New Roman"/>
                <w:color w:val="auto"/>
                <w:sz w:val="28"/>
                <w:szCs w:val="28"/>
                <w:lang w:val="lt-LT"/>
              </w:rPr>
              <w:t xml:space="preserve">gamtosauginę ir </w:t>
            </w:r>
            <w:r w:rsidRPr="007B2E8B">
              <w:rPr>
                <w:rFonts w:ascii="Times New Roman" w:hAnsi="Times New Roman" w:cs="Times New Roman"/>
                <w:color w:val="auto"/>
                <w:sz w:val="28"/>
                <w:szCs w:val="28"/>
                <w:lang w:val="lt-LT"/>
              </w:rPr>
              <w:t xml:space="preserve">ilgalaikes tradicijas turinčią veiklą- medžioklę. </w:t>
            </w:r>
          </w:p>
        </w:tc>
        <w:tc>
          <w:tcPr>
            <w:tcW w:w="5615" w:type="dxa"/>
          </w:tcPr>
          <w:p w14:paraId="62265C48" w14:textId="77777777" w:rsidR="00935E1F" w:rsidRPr="0073455E"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8"/>
                <w:szCs w:val="28"/>
                <w:lang w:val="lt-LT"/>
              </w:rPr>
            </w:pPr>
            <w:r w:rsidRPr="0073455E">
              <w:rPr>
                <w:rFonts w:ascii="Times New Roman" w:hAnsi="Times New Roman" w:cs="Times New Roman"/>
                <w:color w:val="auto"/>
                <w:sz w:val="28"/>
                <w:szCs w:val="28"/>
                <w:lang w:val="lt-LT"/>
              </w:rPr>
              <w:t>Kadangi medžioklė visais laikais buvo ūkinės ir kultūrinės žmogaus veiklos dalis, tad dabar šį aktyvaus poilsio, bendravimo su gamta, laisvalaikio praleidimo būdą ir racionalaus gyvosios gamtos išteklių naudojimo formą reikėtų ne tik toleruoti, bet ir puoselėti kaip paveldo išsaugojimą.</w:t>
            </w:r>
            <w:r w:rsidRPr="0073455E">
              <w:rPr>
                <w:rFonts w:ascii="Times New Roman" w:hAnsi="Times New Roman" w:cs="Times New Roman"/>
                <w:strike/>
                <w:color w:val="auto"/>
                <w:sz w:val="28"/>
                <w:szCs w:val="28"/>
                <w:lang w:val="lt-LT"/>
              </w:rPr>
              <w:t xml:space="preserve"> </w:t>
            </w:r>
          </w:p>
        </w:tc>
      </w:tr>
      <w:tr w:rsidR="00935E1F" w:rsidRPr="00AB3642" w14:paraId="1E415C8B" w14:textId="77777777" w:rsidTr="00A41A2E">
        <w:tc>
          <w:tcPr>
            <w:tcW w:w="7613" w:type="dxa"/>
          </w:tcPr>
          <w:p w14:paraId="7C69EB45" w14:textId="77777777" w:rsidR="00935E1F"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sidRPr="00B46FC0">
              <w:rPr>
                <w:rFonts w:ascii="Times New Roman" w:hAnsi="Times New Roman" w:cs="Times New Roman"/>
                <w:color w:val="auto"/>
                <w:sz w:val="28"/>
                <w:szCs w:val="28"/>
                <w:lang w:val="lt-LT"/>
              </w:rPr>
              <w:t xml:space="preserve">2. </w:t>
            </w:r>
            <w:r w:rsidRPr="00B46FC0">
              <w:rPr>
                <w:rFonts w:ascii="Times New Roman" w:hAnsi="Times New Roman" w:cs="Times New Roman"/>
                <w:color w:val="auto"/>
                <w:sz w:val="28"/>
                <w:szCs w:val="28"/>
                <w:bdr w:val="none" w:sz="0" w:space="0" w:color="auto" w:frame="1"/>
                <w:lang w:val="lt-LT"/>
              </w:rPr>
              <w:t>Užtikrinti subalansuotą miškininkavimą palaikant tvarias ekosistemas ilgalaikėje perspektyvoje ir didinant miškų adaptyvumą klimato kaitos pokyčiams, kaip kertinį medžiojamosios faunos buveinių išsaugojimo aspektą.</w:t>
            </w:r>
          </w:p>
        </w:tc>
        <w:tc>
          <w:tcPr>
            <w:tcW w:w="5615" w:type="dxa"/>
          </w:tcPr>
          <w:p w14:paraId="0673A9AF" w14:textId="77777777" w:rsidR="00935E1F" w:rsidRPr="007F0FFA"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sidRPr="00B46FC0">
              <w:rPr>
                <w:rFonts w:ascii="Times New Roman" w:hAnsi="Times New Roman" w:cs="Times New Roman"/>
                <w:color w:val="auto"/>
                <w:sz w:val="28"/>
                <w:szCs w:val="28"/>
                <w:lang w:val="lt-LT"/>
              </w:rPr>
              <w:t xml:space="preserve">Miškas yra </w:t>
            </w:r>
            <w:r>
              <w:rPr>
                <w:rFonts w:ascii="Times New Roman" w:hAnsi="Times New Roman" w:cs="Times New Roman"/>
                <w:color w:val="auto"/>
                <w:sz w:val="28"/>
                <w:szCs w:val="28"/>
                <w:lang w:val="lt-LT"/>
              </w:rPr>
              <w:t>viena pagrindinių</w:t>
            </w:r>
            <w:r w:rsidRPr="00B46FC0">
              <w:rPr>
                <w:rFonts w:ascii="Times New Roman" w:hAnsi="Times New Roman" w:cs="Times New Roman"/>
                <w:color w:val="auto"/>
                <w:sz w:val="28"/>
                <w:szCs w:val="28"/>
                <w:lang w:val="lt-LT"/>
              </w:rPr>
              <w:t xml:space="preserve"> Lietuvoje medžiojamų gyvūnų buveinė, todėl svarbu išlaikyti medžiojamajai faunai </w:t>
            </w:r>
            <w:r>
              <w:rPr>
                <w:rFonts w:ascii="Times New Roman" w:hAnsi="Times New Roman" w:cs="Times New Roman"/>
                <w:color w:val="auto"/>
                <w:sz w:val="28"/>
                <w:szCs w:val="28"/>
                <w:lang w:val="lt-LT"/>
              </w:rPr>
              <w:t xml:space="preserve">palankų </w:t>
            </w:r>
            <w:r w:rsidRPr="00B46FC0">
              <w:rPr>
                <w:rFonts w:ascii="Times New Roman" w:hAnsi="Times New Roman" w:cs="Times New Roman"/>
                <w:color w:val="auto"/>
                <w:sz w:val="28"/>
                <w:szCs w:val="28"/>
                <w:lang w:val="lt-LT"/>
              </w:rPr>
              <w:t>miškininkavimo reži</w:t>
            </w:r>
            <w:r>
              <w:rPr>
                <w:rFonts w:ascii="Times New Roman" w:hAnsi="Times New Roman" w:cs="Times New Roman"/>
                <w:color w:val="auto"/>
                <w:sz w:val="28"/>
                <w:szCs w:val="28"/>
                <w:lang w:val="lt-LT"/>
              </w:rPr>
              <w:t>mą</w:t>
            </w:r>
            <w:r w:rsidRPr="00B46FC0">
              <w:rPr>
                <w:rFonts w:ascii="Times New Roman" w:hAnsi="Times New Roman" w:cs="Times New Roman"/>
                <w:color w:val="auto"/>
                <w:sz w:val="28"/>
                <w:szCs w:val="28"/>
                <w:lang w:val="lt-LT"/>
              </w:rPr>
              <w:t>.</w:t>
            </w:r>
          </w:p>
        </w:tc>
      </w:tr>
      <w:tr w:rsidR="00935E1F" w:rsidRPr="00AB3642" w14:paraId="0000DA3F" w14:textId="77777777" w:rsidTr="00A41A2E">
        <w:tc>
          <w:tcPr>
            <w:tcW w:w="7613" w:type="dxa"/>
          </w:tcPr>
          <w:p w14:paraId="4C87FC4A" w14:textId="77777777" w:rsidR="00935E1F"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Pr>
                <w:rFonts w:ascii="Times New Roman" w:hAnsi="Times New Roman" w:cs="Times New Roman"/>
                <w:color w:val="auto"/>
                <w:sz w:val="28"/>
                <w:szCs w:val="28"/>
                <w:lang w:val="lt-LT"/>
              </w:rPr>
              <w:t>3. Didinti m</w:t>
            </w:r>
            <w:r w:rsidRPr="00B46FC0">
              <w:rPr>
                <w:rFonts w:ascii="Times New Roman" w:hAnsi="Times New Roman" w:cs="Times New Roman"/>
                <w:color w:val="auto"/>
                <w:sz w:val="28"/>
                <w:szCs w:val="28"/>
                <w:bdr w:val="none" w:sz="0" w:space="0" w:color="auto" w:frame="1"/>
                <w:lang w:val="lt-LT"/>
              </w:rPr>
              <w:t>iškų plot</w:t>
            </w:r>
            <w:r>
              <w:rPr>
                <w:rFonts w:ascii="Times New Roman" w:hAnsi="Times New Roman" w:cs="Times New Roman"/>
                <w:color w:val="auto"/>
                <w:sz w:val="28"/>
                <w:szCs w:val="28"/>
                <w:bdr w:val="none" w:sz="0" w:space="0" w:color="auto" w:frame="1"/>
                <w:lang w:val="lt-LT"/>
              </w:rPr>
              <w:t>ą</w:t>
            </w:r>
            <w:r w:rsidRPr="00B46FC0">
              <w:rPr>
                <w:rFonts w:ascii="Times New Roman" w:hAnsi="Times New Roman" w:cs="Times New Roman"/>
                <w:color w:val="auto"/>
                <w:sz w:val="28"/>
                <w:szCs w:val="28"/>
                <w:bdr w:val="none" w:sz="0" w:space="0" w:color="auto" w:frame="1"/>
                <w:lang w:val="lt-LT"/>
              </w:rPr>
              <w:t xml:space="preserve"> plėtojant agromiškininkystę, kraštovaizdžio sujungiamumą regionuose, kuriuose yra mažas </w:t>
            </w:r>
            <w:r w:rsidRPr="00B46FC0">
              <w:rPr>
                <w:rFonts w:ascii="Times New Roman" w:hAnsi="Times New Roman" w:cs="Times New Roman"/>
                <w:color w:val="auto"/>
                <w:sz w:val="28"/>
                <w:szCs w:val="28"/>
                <w:bdr w:val="none" w:sz="0" w:space="0" w:color="auto" w:frame="1"/>
                <w:lang w:val="lt-LT"/>
              </w:rPr>
              <w:lastRenderedPageBreak/>
              <w:t>miškingumas.</w:t>
            </w:r>
          </w:p>
        </w:tc>
        <w:tc>
          <w:tcPr>
            <w:tcW w:w="5615" w:type="dxa"/>
          </w:tcPr>
          <w:p w14:paraId="17E67AC7" w14:textId="77777777" w:rsidR="00935E1F" w:rsidRPr="00B46FC0"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8"/>
                <w:szCs w:val="28"/>
                <w:lang w:val="lt-LT"/>
              </w:rPr>
            </w:pPr>
            <w:r w:rsidRPr="00B46FC0">
              <w:rPr>
                <w:rFonts w:ascii="Times New Roman" w:hAnsi="Times New Roman" w:cs="Times New Roman"/>
                <w:color w:val="auto"/>
                <w:sz w:val="28"/>
                <w:szCs w:val="28"/>
                <w:lang w:val="lt-LT"/>
              </w:rPr>
              <w:lastRenderedPageBreak/>
              <w:t xml:space="preserve">Šiuo metu vykdoma politika dėl miško įveisimo žemės ūkiui netinkamose žemėse daugeliu atveju miškų plotą didina ir taip miškinguose </w:t>
            </w:r>
            <w:r w:rsidRPr="00B46FC0">
              <w:rPr>
                <w:rFonts w:ascii="Times New Roman" w:hAnsi="Times New Roman" w:cs="Times New Roman"/>
                <w:color w:val="auto"/>
                <w:sz w:val="28"/>
                <w:szCs w:val="28"/>
                <w:lang w:val="lt-LT"/>
              </w:rPr>
              <w:lastRenderedPageBreak/>
              <w:t xml:space="preserve">šalies rajonuose, tačiau ši veikla nevyksta derlingose žemėse. </w:t>
            </w:r>
            <w:r w:rsidRPr="0073455E">
              <w:rPr>
                <w:rFonts w:ascii="Times New Roman" w:hAnsi="Times New Roman" w:cs="Times New Roman"/>
                <w:color w:val="auto"/>
                <w:sz w:val="28"/>
                <w:szCs w:val="28"/>
                <w:lang w:val="lt-LT"/>
              </w:rPr>
              <w:t xml:space="preserve">Todėl </w:t>
            </w:r>
            <w:r w:rsidRPr="00B46FC0">
              <w:rPr>
                <w:rFonts w:ascii="Times New Roman" w:hAnsi="Times New Roman" w:cs="Times New Roman"/>
                <w:color w:val="auto"/>
                <w:sz w:val="28"/>
                <w:szCs w:val="28"/>
                <w:lang w:val="lt-LT"/>
              </w:rPr>
              <w:t>didėja rekreacinis</w:t>
            </w:r>
            <w:r>
              <w:rPr>
                <w:rFonts w:ascii="Times New Roman" w:hAnsi="Times New Roman" w:cs="Times New Roman"/>
                <w:color w:val="auto"/>
                <w:sz w:val="28"/>
                <w:szCs w:val="28"/>
                <w:lang w:val="lt-LT"/>
              </w:rPr>
              <w:t xml:space="preserve"> </w:t>
            </w:r>
            <w:r w:rsidRPr="0073455E">
              <w:rPr>
                <w:rFonts w:ascii="Times New Roman" w:hAnsi="Times New Roman" w:cs="Times New Roman"/>
                <w:color w:val="auto"/>
                <w:sz w:val="28"/>
                <w:szCs w:val="28"/>
                <w:lang w:val="lt-LT"/>
              </w:rPr>
              <w:t>krūvis</w:t>
            </w:r>
            <w:r w:rsidRPr="00B46FC0">
              <w:rPr>
                <w:rFonts w:ascii="Times New Roman" w:hAnsi="Times New Roman" w:cs="Times New Roman"/>
                <w:color w:val="auto"/>
                <w:sz w:val="28"/>
                <w:szCs w:val="28"/>
                <w:lang w:val="lt-LT"/>
              </w:rPr>
              <w:t xml:space="preserve"> miškams </w:t>
            </w:r>
            <w:r w:rsidRPr="0073455E">
              <w:rPr>
                <w:rFonts w:ascii="Times New Roman" w:hAnsi="Times New Roman" w:cs="Times New Roman"/>
                <w:color w:val="auto"/>
                <w:sz w:val="28"/>
                <w:szCs w:val="28"/>
                <w:lang w:val="lt-LT"/>
              </w:rPr>
              <w:t xml:space="preserve">ypač </w:t>
            </w:r>
            <w:r w:rsidRPr="00B46FC0">
              <w:rPr>
                <w:rFonts w:ascii="Times New Roman" w:hAnsi="Times New Roman" w:cs="Times New Roman"/>
                <w:color w:val="auto"/>
                <w:sz w:val="28"/>
                <w:szCs w:val="28"/>
                <w:lang w:val="lt-LT"/>
              </w:rPr>
              <w:t xml:space="preserve">mažo miškingumo </w:t>
            </w:r>
            <w:r w:rsidRPr="0073455E">
              <w:rPr>
                <w:rFonts w:ascii="Times New Roman" w:hAnsi="Times New Roman" w:cs="Times New Roman"/>
                <w:color w:val="auto"/>
                <w:sz w:val="28"/>
                <w:szCs w:val="28"/>
                <w:lang w:val="lt-LT"/>
              </w:rPr>
              <w:t xml:space="preserve">rajonuose, </w:t>
            </w:r>
            <w:r w:rsidRPr="00B46FC0">
              <w:rPr>
                <w:rFonts w:ascii="Times New Roman" w:hAnsi="Times New Roman" w:cs="Times New Roman"/>
                <w:color w:val="auto"/>
                <w:sz w:val="28"/>
                <w:szCs w:val="28"/>
                <w:lang w:val="lt-LT"/>
              </w:rPr>
              <w:t>daugėja</w:t>
            </w:r>
            <w:r>
              <w:rPr>
                <w:rFonts w:ascii="Times New Roman" w:hAnsi="Times New Roman" w:cs="Times New Roman"/>
                <w:color w:val="auto"/>
                <w:sz w:val="28"/>
                <w:szCs w:val="28"/>
                <w:lang w:val="lt-LT"/>
              </w:rPr>
              <w:t xml:space="preserve"> </w:t>
            </w:r>
            <w:r w:rsidRPr="0073455E">
              <w:rPr>
                <w:rFonts w:ascii="Times New Roman" w:hAnsi="Times New Roman" w:cs="Times New Roman"/>
                <w:color w:val="auto"/>
                <w:sz w:val="28"/>
                <w:szCs w:val="28"/>
                <w:lang w:val="lt-LT"/>
              </w:rPr>
              <w:t xml:space="preserve">nesutarimų (debatų) </w:t>
            </w:r>
            <w:r w:rsidRPr="00B46FC0">
              <w:rPr>
                <w:rFonts w:ascii="Times New Roman" w:hAnsi="Times New Roman" w:cs="Times New Roman"/>
                <w:color w:val="auto"/>
                <w:sz w:val="28"/>
                <w:szCs w:val="28"/>
                <w:lang w:val="lt-LT"/>
              </w:rPr>
              <w:t xml:space="preserve">dėl miško paskirties ir atliekamų funkcijų prioritetų. Miško ploto didėjimas mažai miškinguose regionuose sudarytų palankesnes sąlygas </w:t>
            </w:r>
            <w:r>
              <w:rPr>
                <w:rFonts w:ascii="Times New Roman" w:hAnsi="Times New Roman" w:cs="Times New Roman"/>
                <w:color w:val="auto"/>
                <w:sz w:val="28"/>
                <w:szCs w:val="28"/>
                <w:lang w:val="lt-LT"/>
              </w:rPr>
              <w:t>šių vietovių</w:t>
            </w:r>
            <w:r w:rsidRPr="00B46FC0">
              <w:rPr>
                <w:rFonts w:ascii="Times New Roman" w:hAnsi="Times New Roman" w:cs="Times New Roman"/>
                <w:color w:val="auto"/>
                <w:sz w:val="28"/>
                <w:szCs w:val="28"/>
                <w:lang w:val="lt-LT"/>
              </w:rPr>
              <w:t xml:space="preserve"> medžiojamųjų žvėrių </w:t>
            </w:r>
            <w:r w:rsidRPr="0073455E">
              <w:rPr>
                <w:rFonts w:ascii="Times New Roman" w:hAnsi="Times New Roman" w:cs="Times New Roman"/>
                <w:color w:val="auto"/>
                <w:sz w:val="28"/>
                <w:szCs w:val="28"/>
                <w:lang w:val="lt-LT"/>
              </w:rPr>
              <w:t>populiacijoms.</w:t>
            </w:r>
            <w:r w:rsidRPr="00B46FC0">
              <w:rPr>
                <w:rFonts w:ascii="Times New Roman" w:hAnsi="Times New Roman" w:cs="Times New Roman"/>
                <w:color w:val="auto"/>
                <w:sz w:val="28"/>
                <w:szCs w:val="28"/>
                <w:lang w:val="lt-LT"/>
              </w:rPr>
              <w:t xml:space="preserve"> </w:t>
            </w:r>
          </w:p>
        </w:tc>
      </w:tr>
      <w:tr w:rsidR="00935E1F" w:rsidRPr="00AB3642" w14:paraId="296F2840" w14:textId="77777777" w:rsidTr="00A41A2E">
        <w:tc>
          <w:tcPr>
            <w:tcW w:w="7613" w:type="dxa"/>
          </w:tcPr>
          <w:p w14:paraId="3BC14DF9" w14:textId="77777777" w:rsidR="00935E1F" w:rsidRPr="00B46FC0" w:rsidRDefault="00935E1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sidRPr="00B46FC0">
              <w:rPr>
                <w:rFonts w:ascii="Times New Roman" w:hAnsi="Times New Roman" w:cs="Times New Roman"/>
                <w:color w:val="auto"/>
                <w:sz w:val="28"/>
                <w:szCs w:val="28"/>
                <w:lang w:val="lt-LT"/>
              </w:rPr>
              <w:lastRenderedPageBreak/>
              <w:t>4. Sprendimų priėmim</w:t>
            </w:r>
            <w:r>
              <w:rPr>
                <w:rFonts w:ascii="Times New Roman" w:hAnsi="Times New Roman" w:cs="Times New Roman"/>
                <w:color w:val="auto"/>
                <w:sz w:val="28"/>
                <w:szCs w:val="28"/>
                <w:lang w:val="lt-LT"/>
              </w:rPr>
              <w:t>ą</w:t>
            </w:r>
            <w:r w:rsidRPr="00B46FC0">
              <w:rPr>
                <w:rFonts w:ascii="Times New Roman" w:hAnsi="Times New Roman" w:cs="Times New Roman"/>
                <w:color w:val="auto"/>
                <w:sz w:val="28"/>
                <w:szCs w:val="28"/>
                <w:lang w:val="lt-LT"/>
              </w:rPr>
              <w:t xml:space="preserve"> medžioklės, medžiojamosios faunos, įvairių ribojimų klausimais vykd</w:t>
            </w:r>
            <w:r>
              <w:rPr>
                <w:rFonts w:ascii="Times New Roman" w:hAnsi="Times New Roman" w:cs="Times New Roman"/>
                <w:color w:val="auto"/>
                <w:sz w:val="28"/>
                <w:szCs w:val="28"/>
                <w:lang w:val="lt-LT"/>
              </w:rPr>
              <w:t>yti</w:t>
            </w:r>
            <w:r w:rsidRPr="00B46FC0">
              <w:rPr>
                <w:rFonts w:ascii="Times New Roman" w:hAnsi="Times New Roman" w:cs="Times New Roman"/>
                <w:color w:val="auto"/>
                <w:sz w:val="28"/>
                <w:szCs w:val="28"/>
                <w:lang w:val="lt-LT"/>
              </w:rPr>
              <w:t xml:space="preserve"> aktyviai įtraukiant miškotyros, medžioklėtyros ir gamtotyros mokslininkus, </w:t>
            </w:r>
            <w:r>
              <w:rPr>
                <w:rFonts w:ascii="Times New Roman" w:hAnsi="Times New Roman" w:cs="Times New Roman"/>
                <w:color w:val="auto"/>
                <w:sz w:val="28"/>
                <w:szCs w:val="28"/>
                <w:lang w:val="lt-LT"/>
              </w:rPr>
              <w:t xml:space="preserve">medžiotojų klubus ir būrelius vienijančias organizacijas, </w:t>
            </w:r>
            <w:r w:rsidRPr="00B46FC0">
              <w:rPr>
                <w:rFonts w:ascii="Times New Roman" w:hAnsi="Times New Roman" w:cs="Times New Roman"/>
                <w:color w:val="auto"/>
                <w:sz w:val="28"/>
                <w:szCs w:val="28"/>
                <w:lang w:val="lt-LT"/>
              </w:rPr>
              <w:t>kitas suinteresuotas puses, siekiant išdiskutuotų, tvarių ir ilgalaikių sprendimų (sprendimai priimami adaptyviojo valdymo pagrindu).</w:t>
            </w:r>
          </w:p>
        </w:tc>
        <w:tc>
          <w:tcPr>
            <w:tcW w:w="5615" w:type="dxa"/>
          </w:tcPr>
          <w:p w14:paraId="01D90DF2" w14:textId="77777777" w:rsidR="00935E1F" w:rsidRDefault="00935E1F" w:rsidP="00A41A2E">
            <w:pPr>
              <w:pStyle w:val="BodyA"/>
              <w:jc w:val="both"/>
              <w:rPr>
                <w:rFonts w:ascii="Times New Roman" w:hAnsi="Times New Roman" w:cs="Times New Roman"/>
                <w:color w:val="auto"/>
                <w:sz w:val="28"/>
                <w:szCs w:val="28"/>
                <w:lang w:val="lt-LT"/>
              </w:rPr>
            </w:pPr>
            <w:r w:rsidRPr="00E313BF">
              <w:rPr>
                <w:rFonts w:ascii="Times New Roman" w:hAnsi="Times New Roman" w:cs="Times New Roman"/>
                <w:color w:val="auto"/>
                <w:sz w:val="28"/>
                <w:szCs w:val="28"/>
                <w:lang w:val="lt-LT"/>
              </w:rPr>
              <w:t>Medžiotojų bendruomenė susiduria su iššūkiu, k</w:t>
            </w:r>
            <w:r w:rsidRPr="001D20E3">
              <w:rPr>
                <w:rFonts w:ascii="Times New Roman" w:hAnsi="Times New Roman" w:cs="Times New Roman"/>
                <w:color w:val="auto"/>
                <w:sz w:val="28"/>
                <w:szCs w:val="28"/>
                <w:lang w:val="lt-LT"/>
              </w:rPr>
              <w:t>ai</w:t>
            </w:r>
            <w:r>
              <w:rPr>
                <w:rFonts w:ascii="Times New Roman" w:hAnsi="Times New Roman" w:cs="Times New Roman"/>
                <w:color w:val="auto"/>
                <w:sz w:val="28"/>
                <w:szCs w:val="28"/>
                <w:lang w:val="lt-LT"/>
              </w:rPr>
              <w:t xml:space="preserve"> </w:t>
            </w:r>
            <w:r w:rsidRPr="00E313BF">
              <w:rPr>
                <w:rFonts w:ascii="Times New Roman" w:hAnsi="Times New Roman" w:cs="Times New Roman"/>
                <w:color w:val="auto"/>
                <w:sz w:val="28"/>
                <w:szCs w:val="28"/>
                <w:lang w:val="lt-LT"/>
              </w:rPr>
              <w:t>valdžios sprendimai yra įtakojami įvairių protestų, mitingų ir pan., bet nėra atsižvelgiama į mokslininkų rekomendacijas</w:t>
            </w:r>
            <w:r>
              <w:rPr>
                <w:rFonts w:ascii="Times New Roman" w:hAnsi="Times New Roman" w:cs="Times New Roman"/>
                <w:color w:val="auto"/>
                <w:sz w:val="28"/>
                <w:szCs w:val="28"/>
                <w:lang w:val="lt-LT"/>
              </w:rPr>
              <w:t xml:space="preserve"> ir tyrimų rezultatus. </w:t>
            </w:r>
          </w:p>
          <w:p w14:paraId="7EF8BEEC" w14:textId="77777777" w:rsidR="00935E1F" w:rsidRDefault="00935E1F" w:rsidP="00A41A2E">
            <w:pPr>
              <w:pStyle w:val="BodyA"/>
              <w:jc w:val="both"/>
              <w:rPr>
                <w:rFonts w:ascii="Times New Roman" w:hAnsi="Times New Roman" w:cs="Times New Roman"/>
                <w:color w:val="auto"/>
                <w:sz w:val="28"/>
                <w:szCs w:val="28"/>
                <w:lang w:val="lt-LT"/>
              </w:rPr>
            </w:pPr>
            <w:r>
              <w:rPr>
                <w:rFonts w:ascii="Times New Roman" w:hAnsi="Times New Roman" w:cs="Times New Roman"/>
                <w:color w:val="auto"/>
                <w:sz w:val="28"/>
                <w:szCs w:val="28"/>
                <w:lang w:val="lt-LT"/>
              </w:rPr>
              <w:t>Medžioklę reglamentuojantys teisės aktai neturėtų būti dažnai keičiami, turi būti aiškūs ir suderinti su kitais teisės aktais.</w:t>
            </w:r>
          </w:p>
          <w:p w14:paraId="27C164EA" w14:textId="77777777" w:rsidR="00935E1F" w:rsidRDefault="00935E1F" w:rsidP="00A41A2E">
            <w:pPr>
              <w:pStyle w:val="BodyA"/>
              <w:jc w:val="both"/>
              <w:rPr>
                <w:rFonts w:ascii="Times New Roman" w:hAnsi="Times New Roman" w:cs="Times New Roman"/>
                <w:sz w:val="28"/>
                <w:szCs w:val="28"/>
                <w:bdr w:val="none" w:sz="0" w:space="0" w:color="auto" w:frame="1"/>
                <w:lang w:val="lt-LT"/>
              </w:rPr>
            </w:pPr>
            <w:r>
              <w:rPr>
                <w:rFonts w:ascii="Times New Roman" w:eastAsia="Times New Roman" w:hAnsi="Times New Roman" w:cs="Times New Roman"/>
                <w:sz w:val="28"/>
                <w:szCs w:val="28"/>
              </w:rPr>
              <w:t xml:space="preserve">Medžioklė su lankais- </w:t>
            </w:r>
            <w:r w:rsidRPr="007F0FFA">
              <w:rPr>
                <w:rFonts w:ascii="Times New Roman" w:hAnsi="Times New Roman" w:cs="Times New Roman"/>
                <w:sz w:val="28"/>
                <w:szCs w:val="28"/>
                <w:bdr w:val="none" w:sz="0" w:space="0" w:color="auto" w:frame="1"/>
                <w:lang w:val="lt-LT"/>
              </w:rPr>
              <w:t xml:space="preserve">pats seniausias ir </w:t>
            </w:r>
            <w:r>
              <w:rPr>
                <w:rFonts w:ascii="Times New Roman" w:hAnsi="Times New Roman" w:cs="Times New Roman"/>
                <w:sz w:val="28"/>
                <w:szCs w:val="28"/>
                <w:bdr w:val="none" w:sz="0" w:space="0" w:color="auto" w:frame="1"/>
                <w:lang w:val="lt-LT"/>
              </w:rPr>
              <w:t xml:space="preserve">mažiausiai pavojingas žmogui </w:t>
            </w:r>
            <w:r w:rsidRPr="001D20E3">
              <w:rPr>
                <w:rFonts w:ascii="Times New Roman" w:hAnsi="Times New Roman" w:cs="Times New Roman"/>
                <w:color w:val="auto"/>
                <w:sz w:val="28"/>
                <w:szCs w:val="28"/>
                <w:bdr w:val="none" w:sz="0" w:space="0" w:color="auto" w:frame="1"/>
                <w:lang w:val="lt-LT"/>
              </w:rPr>
              <w:t>medžioklės būdas</w:t>
            </w:r>
            <w:r w:rsidRPr="007F0FFA">
              <w:rPr>
                <w:rFonts w:ascii="Times New Roman" w:hAnsi="Times New Roman" w:cs="Times New Roman"/>
                <w:sz w:val="28"/>
                <w:szCs w:val="28"/>
                <w:bdr w:val="none" w:sz="0" w:space="0" w:color="auto" w:frame="1"/>
                <w:lang w:val="lt-LT"/>
              </w:rPr>
              <w:t xml:space="preserve">, </w:t>
            </w:r>
            <w:r>
              <w:rPr>
                <w:rFonts w:ascii="Times New Roman" w:hAnsi="Times New Roman" w:cs="Times New Roman"/>
                <w:sz w:val="28"/>
                <w:szCs w:val="28"/>
                <w:bdr w:val="none" w:sz="0" w:space="0" w:color="auto" w:frame="1"/>
                <w:lang w:val="lt-LT"/>
              </w:rPr>
              <w:t xml:space="preserve">lyginant </w:t>
            </w:r>
            <w:r w:rsidRPr="007F0FFA">
              <w:rPr>
                <w:rFonts w:ascii="Times New Roman" w:hAnsi="Times New Roman" w:cs="Times New Roman"/>
                <w:sz w:val="28"/>
                <w:szCs w:val="28"/>
                <w:bdr w:val="none" w:sz="0" w:space="0" w:color="auto" w:frame="1"/>
                <w:lang w:val="lt-LT"/>
              </w:rPr>
              <w:t xml:space="preserve">su </w:t>
            </w:r>
            <w:r>
              <w:rPr>
                <w:rFonts w:ascii="Times New Roman" w:hAnsi="Times New Roman" w:cs="Times New Roman"/>
                <w:color w:val="auto"/>
                <w:sz w:val="28"/>
                <w:szCs w:val="28"/>
                <w:bdr w:val="none" w:sz="0" w:space="0" w:color="auto" w:frame="1"/>
                <w:lang w:val="lt-LT"/>
              </w:rPr>
              <w:t>dabar naudojamais</w:t>
            </w:r>
            <w:r w:rsidRPr="001D20E3">
              <w:rPr>
                <w:rFonts w:ascii="Times New Roman" w:hAnsi="Times New Roman" w:cs="Times New Roman"/>
                <w:color w:val="auto"/>
                <w:sz w:val="28"/>
                <w:szCs w:val="28"/>
                <w:bdr w:val="none" w:sz="0" w:space="0" w:color="auto" w:frame="1"/>
                <w:lang w:val="lt-LT"/>
              </w:rPr>
              <w:t xml:space="preserve"> </w:t>
            </w:r>
            <w:r w:rsidRPr="007F0FFA">
              <w:rPr>
                <w:rFonts w:ascii="Times New Roman" w:hAnsi="Times New Roman" w:cs="Times New Roman"/>
                <w:sz w:val="28"/>
                <w:szCs w:val="28"/>
                <w:bdr w:val="none" w:sz="0" w:space="0" w:color="auto" w:frame="1"/>
                <w:lang w:val="lt-LT"/>
              </w:rPr>
              <w:t>šaunamaisiais ginklais, todėl šis</w:t>
            </w:r>
            <w:r>
              <w:rPr>
                <w:rFonts w:ascii="Times New Roman" w:hAnsi="Times New Roman" w:cs="Times New Roman"/>
                <w:sz w:val="28"/>
                <w:szCs w:val="28"/>
                <w:bdr w:val="none" w:sz="0" w:space="0" w:color="auto" w:frame="1"/>
                <w:lang w:val="lt-LT"/>
              </w:rPr>
              <w:t xml:space="preserve"> </w:t>
            </w:r>
            <w:r w:rsidRPr="001D20E3">
              <w:rPr>
                <w:rFonts w:ascii="Times New Roman" w:hAnsi="Times New Roman" w:cs="Times New Roman"/>
                <w:color w:val="auto"/>
                <w:sz w:val="28"/>
                <w:szCs w:val="28"/>
                <w:bdr w:val="none" w:sz="0" w:space="0" w:color="auto" w:frame="1"/>
                <w:lang w:val="lt-LT"/>
              </w:rPr>
              <w:t xml:space="preserve">medžiojimo būdas turėtų </w:t>
            </w:r>
            <w:r w:rsidRPr="007F0FFA">
              <w:rPr>
                <w:rFonts w:ascii="Times New Roman" w:hAnsi="Times New Roman" w:cs="Times New Roman"/>
                <w:sz w:val="28"/>
                <w:szCs w:val="28"/>
                <w:bdr w:val="none" w:sz="0" w:space="0" w:color="auto" w:frame="1"/>
                <w:lang w:val="lt-LT"/>
              </w:rPr>
              <w:t>būti toleruojamas ir skatinamas.</w:t>
            </w:r>
            <w:r>
              <w:rPr>
                <w:rFonts w:ascii="Times New Roman" w:hAnsi="Times New Roman" w:cs="Times New Roman"/>
                <w:sz w:val="28"/>
                <w:szCs w:val="28"/>
                <w:bdr w:val="none" w:sz="0" w:space="0" w:color="auto" w:frame="1"/>
                <w:lang w:val="lt-LT"/>
              </w:rPr>
              <w:t xml:space="preserve"> </w:t>
            </w:r>
          </w:p>
          <w:p w14:paraId="41493542" w14:textId="77777777" w:rsidR="00935E1F" w:rsidRDefault="00935E1F" w:rsidP="00A41A2E">
            <w:pPr>
              <w:pStyle w:val="BodyA"/>
              <w:jc w:val="both"/>
              <w:rPr>
                <w:rFonts w:ascii="Times New Roman" w:hAnsi="Times New Roman" w:cs="Times New Roman"/>
                <w:sz w:val="28"/>
                <w:szCs w:val="28"/>
                <w:bdr w:val="none" w:sz="0" w:space="0" w:color="auto" w:frame="1"/>
                <w:lang w:val="lt-LT"/>
              </w:rPr>
            </w:pPr>
            <w:r>
              <w:rPr>
                <w:rFonts w:ascii="Times New Roman" w:hAnsi="Times New Roman" w:cs="Times New Roman"/>
                <w:sz w:val="28"/>
                <w:szCs w:val="28"/>
                <w:bdr w:val="none" w:sz="0" w:space="0" w:color="auto" w:frame="1"/>
                <w:lang w:val="lt-LT"/>
              </w:rPr>
              <w:t xml:space="preserve">Neatsižvelgiama į siūlymus ir kitų šalių patirtį naudojant pažangias technologijas medžioklėje, </w:t>
            </w:r>
            <w:r>
              <w:rPr>
                <w:rFonts w:ascii="Times New Roman" w:hAnsi="Times New Roman" w:cs="Times New Roman"/>
                <w:sz w:val="28"/>
                <w:szCs w:val="28"/>
                <w:bdr w:val="none" w:sz="0" w:space="0" w:color="auto" w:frame="1"/>
                <w:lang w:val="lt-LT"/>
              </w:rPr>
              <w:lastRenderedPageBreak/>
              <w:t>nėra vykdoma ES direktyva dėl žmogaus saugos nuo triukšmo.</w:t>
            </w:r>
          </w:p>
          <w:p w14:paraId="308CED0F" w14:textId="77777777" w:rsidR="00935E1F" w:rsidRPr="007F0FFA" w:rsidRDefault="00935E1F" w:rsidP="00A41A2E">
            <w:pPr>
              <w:pStyle w:val="BodyA"/>
              <w:jc w:val="both"/>
              <w:rPr>
                <w:rFonts w:ascii="Times New Roman" w:hAnsi="Times New Roman" w:cs="Times New Roman"/>
                <w:sz w:val="28"/>
                <w:szCs w:val="28"/>
                <w:lang w:val="lt-LT"/>
              </w:rPr>
            </w:pPr>
            <w:r>
              <w:rPr>
                <w:rFonts w:ascii="Times New Roman" w:hAnsi="Times New Roman" w:cs="Times New Roman"/>
                <w:color w:val="auto"/>
                <w:sz w:val="28"/>
                <w:szCs w:val="28"/>
                <w:lang w:val="lt-LT"/>
              </w:rPr>
              <w:t>T</w:t>
            </w:r>
            <w:r w:rsidRPr="001D20E3">
              <w:rPr>
                <w:rFonts w:ascii="Times New Roman" w:hAnsi="Times New Roman" w:cs="Times New Roman"/>
                <w:color w:val="auto"/>
                <w:sz w:val="28"/>
                <w:szCs w:val="28"/>
                <w:lang w:val="lt-LT"/>
              </w:rPr>
              <w:t xml:space="preserve">aikomi </w:t>
            </w:r>
            <w:r w:rsidRPr="00E313BF">
              <w:rPr>
                <w:rFonts w:ascii="Times New Roman" w:hAnsi="Times New Roman" w:cs="Times New Roman"/>
                <w:color w:val="auto"/>
                <w:sz w:val="28"/>
                <w:szCs w:val="28"/>
                <w:lang w:val="lt-LT"/>
              </w:rPr>
              <w:t>įvairūs ribojimai, kuriems trūksta mokslinio pagrindimo</w:t>
            </w:r>
            <w:r>
              <w:rPr>
                <w:rFonts w:ascii="Times New Roman" w:hAnsi="Times New Roman" w:cs="Times New Roman"/>
                <w:color w:val="auto"/>
                <w:sz w:val="28"/>
                <w:szCs w:val="28"/>
                <w:lang w:val="lt-LT"/>
              </w:rPr>
              <w:t>-</w:t>
            </w:r>
            <w:r w:rsidRPr="00E313BF">
              <w:rPr>
                <w:rFonts w:ascii="Times New Roman" w:hAnsi="Times New Roman" w:cs="Times New Roman"/>
                <w:color w:val="auto"/>
                <w:sz w:val="28"/>
                <w:szCs w:val="28"/>
                <w:lang w:val="lt-LT"/>
              </w:rPr>
              <w:t xml:space="preserve"> </w:t>
            </w:r>
            <w:r>
              <w:rPr>
                <w:rFonts w:ascii="Times New Roman" w:hAnsi="Times New Roman" w:cs="Times New Roman"/>
                <w:color w:val="auto"/>
                <w:sz w:val="28"/>
                <w:szCs w:val="28"/>
                <w:lang w:val="lt-LT"/>
              </w:rPr>
              <w:t>t</w:t>
            </w:r>
            <w:r w:rsidRPr="00E313BF">
              <w:rPr>
                <w:rFonts w:ascii="Times New Roman" w:hAnsi="Times New Roman" w:cs="Times New Roman"/>
                <w:color w:val="auto"/>
                <w:sz w:val="28"/>
                <w:szCs w:val="28"/>
                <w:lang w:val="lt-LT"/>
              </w:rPr>
              <w:t xml:space="preserve">ai apima tiek draudimus saugomose teritorijose, </w:t>
            </w:r>
            <w:r w:rsidRPr="001D20E3">
              <w:rPr>
                <w:rFonts w:ascii="Times New Roman" w:hAnsi="Times New Roman" w:cs="Times New Roman"/>
                <w:color w:val="auto"/>
                <w:sz w:val="28"/>
                <w:szCs w:val="28"/>
                <w:lang w:val="lt-LT"/>
              </w:rPr>
              <w:t xml:space="preserve">tiek pačius </w:t>
            </w:r>
            <w:r w:rsidRPr="00E313BF">
              <w:rPr>
                <w:rFonts w:ascii="Times New Roman" w:hAnsi="Times New Roman" w:cs="Times New Roman"/>
                <w:color w:val="auto"/>
                <w:sz w:val="28"/>
                <w:szCs w:val="28"/>
                <w:lang w:val="lt-LT"/>
              </w:rPr>
              <w:t xml:space="preserve">medžiojamuosius gyvūnus. </w:t>
            </w:r>
            <w:r w:rsidRPr="00562255">
              <w:rPr>
                <w:rFonts w:ascii="Times New Roman" w:hAnsi="Times New Roman" w:cs="Times New Roman"/>
                <w:sz w:val="28"/>
                <w:szCs w:val="28"/>
                <w:lang w:val="lt-LT"/>
              </w:rPr>
              <w:t xml:space="preserve">Nemažai medžioklių, kurios buvo </w:t>
            </w:r>
            <w:r w:rsidRPr="001D20E3">
              <w:rPr>
                <w:rFonts w:ascii="Times New Roman" w:hAnsi="Times New Roman" w:cs="Times New Roman"/>
                <w:color w:val="auto"/>
                <w:sz w:val="28"/>
                <w:szCs w:val="28"/>
                <w:lang w:val="lt-LT"/>
              </w:rPr>
              <w:t xml:space="preserve">tradicinės, </w:t>
            </w:r>
            <w:r w:rsidRPr="00562255">
              <w:rPr>
                <w:rFonts w:ascii="Times New Roman" w:hAnsi="Times New Roman" w:cs="Times New Roman"/>
                <w:sz w:val="28"/>
                <w:szCs w:val="28"/>
                <w:lang w:val="lt-LT"/>
              </w:rPr>
              <w:t>vaizdingos, įdomios</w:t>
            </w:r>
            <w:r w:rsidRPr="007F0FFA">
              <w:rPr>
                <w:rFonts w:ascii="Times New Roman" w:hAnsi="Times New Roman" w:cs="Times New Roman"/>
                <w:sz w:val="28"/>
                <w:szCs w:val="28"/>
                <w:lang w:val="lt-LT"/>
              </w:rPr>
              <w:t xml:space="preserve"> (</w:t>
            </w:r>
            <w:r>
              <w:rPr>
                <w:rFonts w:ascii="Times New Roman" w:hAnsi="Times New Roman" w:cs="Times New Roman"/>
                <w:sz w:val="28"/>
                <w:szCs w:val="28"/>
                <w:lang w:val="lt-LT"/>
              </w:rPr>
              <w:t xml:space="preserve">iš jų </w:t>
            </w:r>
            <w:r w:rsidRPr="007F0FFA">
              <w:rPr>
                <w:rFonts w:ascii="Times New Roman" w:hAnsi="Times New Roman" w:cs="Times New Roman"/>
                <w:sz w:val="28"/>
                <w:szCs w:val="28"/>
                <w:lang w:val="lt-LT"/>
              </w:rPr>
              <w:t>kurapkų, jerubių, pavasarinė slankų ir gaigalų), yra</w:t>
            </w:r>
            <w:r>
              <w:rPr>
                <w:rFonts w:ascii="Times New Roman" w:hAnsi="Times New Roman" w:cs="Times New Roman"/>
                <w:sz w:val="28"/>
                <w:szCs w:val="28"/>
                <w:lang w:val="lt-LT"/>
              </w:rPr>
              <w:t xml:space="preserve"> </w:t>
            </w:r>
            <w:r w:rsidRPr="007B2E8B">
              <w:rPr>
                <w:rFonts w:ascii="Times New Roman" w:hAnsi="Times New Roman" w:cs="Times New Roman"/>
                <w:sz w:val="28"/>
                <w:szCs w:val="28"/>
                <w:lang w:val="lt-LT"/>
              </w:rPr>
              <w:t>uždraustos</w:t>
            </w:r>
            <w:r w:rsidRPr="007F0FFA">
              <w:rPr>
                <w:rFonts w:ascii="Times New Roman" w:hAnsi="Times New Roman" w:cs="Times New Roman"/>
                <w:sz w:val="28"/>
                <w:szCs w:val="28"/>
                <w:lang w:val="lt-LT"/>
              </w:rPr>
              <w:t xml:space="preserve">. Šios medžioklės savo medžioklės laimikiais nėra gausios, </w:t>
            </w:r>
            <w:r>
              <w:rPr>
                <w:rFonts w:ascii="Times New Roman" w:hAnsi="Times New Roman" w:cs="Times New Roman"/>
                <w:sz w:val="28"/>
                <w:szCs w:val="28"/>
                <w:lang w:val="lt-LT"/>
              </w:rPr>
              <w:t xml:space="preserve">tačiau </w:t>
            </w:r>
            <w:r w:rsidRPr="007F0FFA">
              <w:rPr>
                <w:rFonts w:ascii="Times New Roman" w:hAnsi="Times New Roman" w:cs="Times New Roman"/>
                <w:sz w:val="28"/>
                <w:szCs w:val="28"/>
                <w:lang w:val="lt-LT"/>
              </w:rPr>
              <w:t xml:space="preserve">labai praturtina ir praplečia kontaktą su gamta, paįvairina </w:t>
            </w:r>
            <w:r w:rsidRPr="001D20E3">
              <w:rPr>
                <w:rFonts w:ascii="Times New Roman" w:hAnsi="Times New Roman" w:cs="Times New Roman"/>
                <w:color w:val="auto"/>
                <w:sz w:val="28"/>
                <w:szCs w:val="28"/>
                <w:lang w:val="lt-LT"/>
              </w:rPr>
              <w:t xml:space="preserve">ir puoselėja </w:t>
            </w:r>
            <w:r w:rsidRPr="007F0FFA">
              <w:rPr>
                <w:rFonts w:ascii="Times New Roman" w:hAnsi="Times New Roman" w:cs="Times New Roman"/>
                <w:sz w:val="28"/>
                <w:szCs w:val="28"/>
                <w:lang w:val="lt-LT"/>
              </w:rPr>
              <w:t>medžioklės tradicijas</w:t>
            </w:r>
            <w:r>
              <w:rPr>
                <w:rFonts w:ascii="Times New Roman" w:hAnsi="Times New Roman" w:cs="Times New Roman"/>
                <w:sz w:val="28"/>
                <w:szCs w:val="28"/>
                <w:lang w:val="lt-LT"/>
              </w:rPr>
              <w:t>.</w:t>
            </w:r>
            <w:r w:rsidRPr="007F0FFA">
              <w:rPr>
                <w:rFonts w:ascii="Times New Roman" w:hAnsi="Times New Roman" w:cs="Times New Roman"/>
                <w:sz w:val="28"/>
                <w:szCs w:val="28"/>
                <w:lang w:val="lt-LT"/>
              </w:rPr>
              <w:t xml:space="preserve"> </w:t>
            </w:r>
            <w:r w:rsidRPr="001D20E3">
              <w:rPr>
                <w:rFonts w:ascii="Times New Roman" w:hAnsi="Times New Roman" w:cs="Times New Roman"/>
                <w:color w:val="auto"/>
                <w:sz w:val="28"/>
                <w:szCs w:val="28"/>
                <w:lang w:val="lt-LT"/>
              </w:rPr>
              <w:t xml:space="preserve">Daugelis </w:t>
            </w:r>
            <w:r w:rsidRPr="007F0FFA">
              <w:rPr>
                <w:rFonts w:ascii="Times New Roman" w:hAnsi="Times New Roman" w:cs="Times New Roman"/>
                <w:sz w:val="28"/>
                <w:szCs w:val="28"/>
                <w:lang w:val="lt-LT"/>
              </w:rPr>
              <w:t>faktų įrod</w:t>
            </w:r>
            <w:r w:rsidRPr="001D20E3">
              <w:rPr>
                <w:rFonts w:ascii="Times New Roman" w:hAnsi="Times New Roman" w:cs="Times New Roman"/>
                <w:color w:val="auto"/>
                <w:sz w:val="28"/>
                <w:szCs w:val="28"/>
                <w:lang w:val="lt-LT"/>
              </w:rPr>
              <w:t>o</w:t>
            </w:r>
            <w:r>
              <w:rPr>
                <w:rFonts w:ascii="Times New Roman" w:hAnsi="Times New Roman" w:cs="Times New Roman"/>
                <w:sz w:val="28"/>
                <w:szCs w:val="28"/>
                <w:lang w:val="lt-LT"/>
              </w:rPr>
              <w:t xml:space="preserve">, </w:t>
            </w:r>
            <w:r w:rsidRPr="007F0FFA">
              <w:rPr>
                <w:rFonts w:ascii="Times New Roman" w:hAnsi="Times New Roman" w:cs="Times New Roman"/>
                <w:sz w:val="28"/>
                <w:szCs w:val="28"/>
                <w:lang w:val="lt-LT"/>
              </w:rPr>
              <w:t>kad išbraukus gyvūno rūšį iš medžiojamų</w:t>
            </w:r>
            <w:r>
              <w:rPr>
                <w:rFonts w:ascii="Times New Roman" w:hAnsi="Times New Roman" w:cs="Times New Roman"/>
                <w:sz w:val="28"/>
                <w:szCs w:val="28"/>
                <w:lang w:val="lt-LT"/>
              </w:rPr>
              <w:t xml:space="preserve"> </w:t>
            </w:r>
            <w:r w:rsidRPr="007F0FFA">
              <w:rPr>
                <w:rFonts w:ascii="Times New Roman" w:hAnsi="Times New Roman" w:cs="Times New Roman"/>
                <w:sz w:val="28"/>
                <w:szCs w:val="28"/>
                <w:lang w:val="lt-LT"/>
              </w:rPr>
              <w:t>sąrašo</w:t>
            </w:r>
            <w:r>
              <w:rPr>
                <w:rFonts w:ascii="Times New Roman" w:hAnsi="Times New Roman" w:cs="Times New Roman"/>
                <w:sz w:val="28"/>
                <w:szCs w:val="28"/>
                <w:lang w:val="lt-LT"/>
              </w:rPr>
              <w:t>,</w:t>
            </w:r>
            <w:r w:rsidRPr="007F0FFA">
              <w:rPr>
                <w:rFonts w:ascii="Times New Roman" w:hAnsi="Times New Roman" w:cs="Times New Roman"/>
                <w:sz w:val="28"/>
                <w:szCs w:val="28"/>
                <w:lang w:val="lt-LT"/>
              </w:rPr>
              <w:t xml:space="preserve"> jos skaitlingumas sumažėja, nes medžiotojai, praradę interesą, nustoja jais rūpintis ir globoti.</w:t>
            </w:r>
          </w:p>
        </w:tc>
      </w:tr>
    </w:tbl>
    <w:p w14:paraId="2867E3E3" w14:textId="77777777" w:rsidR="00935E1F" w:rsidRDefault="00935E1F" w:rsidP="00935E1F">
      <w:pPr>
        <w:pStyle w:val="BodyA"/>
        <w:rPr>
          <w:lang w:val="lt-LT"/>
        </w:rPr>
      </w:pPr>
    </w:p>
    <w:p w14:paraId="2E063905" w14:textId="77777777" w:rsidR="004E5045" w:rsidRDefault="004E5045" w:rsidP="006E7F8B">
      <w:pPr>
        <w:pStyle w:val="BodyA"/>
        <w:rPr>
          <w:rFonts w:ascii="Times New Roman" w:hAnsi="Times New Roman" w:cs="Times New Roman"/>
          <w:sz w:val="28"/>
          <w:szCs w:val="28"/>
          <w:lang w:val="lt-LT"/>
        </w:rPr>
        <w:sectPr w:rsidR="004E5045" w:rsidSect="00ED650F">
          <w:pgSz w:w="16839" w:h="11907" w:orient="landscape" w:code="9"/>
          <w:pgMar w:top="567" w:right="1134" w:bottom="1701" w:left="1701" w:header="567" w:footer="567" w:gutter="0"/>
          <w:cols w:space="720"/>
          <w:docGrid w:linePitch="326"/>
        </w:sectPr>
      </w:pPr>
    </w:p>
    <w:p w14:paraId="60470AA7" w14:textId="6D60BAF0" w:rsidR="009466B4" w:rsidRPr="001B0142" w:rsidRDefault="009466B4" w:rsidP="009466B4">
      <w:pPr>
        <w:pStyle w:val="BodyA"/>
        <w:rPr>
          <w:rFonts w:ascii="Times New Roman" w:hAnsi="Times New Roman" w:cs="Times New Roman"/>
          <w:b/>
          <w:bCs/>
          <w:sz w:val="36"/>
          <w:szCs w:val="36"/>
          <w:lang w:val="lt-LT"/>
        </w:rPr>
      </w:pPr>
      <w:r w:rsidRPr="001B0142">
        <w:rPr>
          <w:rFonts w:ascii="Times New Roman" w:hAnsi="Times New Roman" w:cs="Times New Roman"/>
          <w:b/>
          <w:bCs/>
          <w:sz w:val="36"/>
          <w:szCs w:val="36"/>
          <w:lang w:val="lt-LT"/>
        </w:rPr>
        <w:lastRenderedPageBreak/>
        <w:t>UŽDUOTIS Nr. 2.  PASIŪLYMAI NMS PAMATINIO TIKSLO KRYPTYSE</w:t>
      </w:r>
    </w:p>
    <w:p w14:paraId="5D7CA0A3" w14:textId="18454E78" w:rsidR="00201ECF" w:rsidRPr="001B0142" w:rsidRDefault="00201ECF" w:rsidP="00E4270E">
      <w:pPr>
        <w:pBdr>
          <w:bar w:val="none" w:sz="0" w:color="auto"/>
        </w:pBdr>
        <w:spacing w:line="259" w:lineRule="auto"/>
        <w:ind w:left="851"/>
        <w:jc w:val="both"/>
        <w:rPr>
          <w:color w:val="000000" w:themeColor="text1"/>
          <w:sz w:val="28"/>
          <w:szCs w:val="28"/>
          <w:lang w:val="lt-LT"/>
        </w:rPr>
      </w:pPr>
    </w:p>
    <w:p w14:paraId="7F8DE244" w14:textId="3B6611FD" w:rsidR="009466B4" w:rsidRPr="001B0142" w:rsidRDefault="009466B4" w:rsidP="009466B4">
      <w:pPr>
        <w:pBdr>
          <w:bar w:val="none" w:sz="0" w:color="auto"/>
        </w:pBdr>
        <w:spacing w:line="259" w:lineRule="auto"/>
        <w:jc w:val="both"/>
        <w:rPr>
          <w:color w:val="000000" w:themeColor="text1"/>
          <w:sz w:val="28"/>
          <w:szCs w:val="28"/>
          <w:lang w:val="lt-LT"/>
        </w:rPr>
      </w:pPr>
      <w:r w:rsidRPr="001B0142">
        <w:rPr>
          <w:color w:val="000000" w:themeColor="text1"/>
          <w:sz w:val="28"/>
          <w:szCs w:val="28"/>
          <w:lang w:val="lt-LT"/>
        </w:rPr>
        <w:t xml:space="preserve">Ši užduotis susideda iš </w:t>
      </w:r>
      <w:r w:rsidR="00C22115" w:rsidRPr="001B0142">
        <w:rPr>
          <w:color w:val="000000" w:themeColor="text1"/>
          <w:sz w:val="28"/>
          <w:szCs w:val="28"/>
          <w:lang w:val="lt-LT"/>
        </w:rPr>
        <w:t xml:space="preserve">trijų </w:t>
      </w:r>
      <w:r w:rsidRPr="001B0142">
        <w:rPr>
          <w:color w:val="000000" w:themeColor="text1"/>
          <w:sz w:val="28"/>
          <w:szCs w:val="28"/>
          <w:lang w:val="lt-LT"/>
        </w:rPr>
        <w:t>pratimų</w:t>
      </w:r>
      <w:r w:rsidR="00E4270E" w:rsidRPr="001B0142">
        <w:rPr>
          <w:color w:val="000000" w:themeColor="text1"/>
          <w:sz w:val="28"/>
          <w:szCs w:val="28"/>
          <w:lang w:val="lt-LT"/>
        </w:rPr>
        <w:t xml:space="preserve">, pradžioje jūs </w:t>
      </w:r>
      <w:r w:rsidR="00C2149E" w:rsidRPr="001B0142">
        <w:rPr>
          <w:color w:val="000000" w:themeColor="text1"/>
          <w:sz w:val="28"/>
          <w:szCs w:val="28"/>
          <w:lang w:val="lt-LT"/>
        </w:rPr>
        <w:t>įvertinsite</w:t>
      </w:r>
      <w:r w:rsidR="00C22115" w:rsidRPr="001B0142">
        <w:rPr>
          <w:color w:val="000000" w:themeColor="text1"/>
          <w:sz w:val="28"/>
          <w:szCs w:val="28"/>
          <w:lang w:val="lt-LT"/>
        </w:rPr>
        <w:t xml:space="preserve"> NMS pamatinio tikslo kryp</w:t>
      </w:r>
      <w:r w:rsidR="00C2149E" w:rsidRPr="001B0142">
        <w:rPr>
          <w:color w:val="000000" w:themeColor="text1"/>
          <w:sz w:val="28"/>
          <w:szCs w:val="28"/>
          <w:lang w:val="lt-LT"/>
        </w:rPr>
        <w:t>čių aktualumą</w:t>
      </w:r>
      <w:r w:rsidR="00C22115" w:rsidRPr="001B0142">
        <w:rPr>
          <w:color w:val="000000" w:themeColor="text1"/>
          <w:sz w:val="28"/>
          <w:szCs w:val="28"/>
          <w:lang w:val="lt-LT"/>
        </w:rPr>
        <w:t xml:space="preserve">, </w:t>
      </w:r>
      <w:r w:rsidR="00C2149E" w:rsidRPr="001B0142">
        <w:rPr>
          <w:color w:val="000000" w:themeColor="text1"/>
          <w:sz w:val="28"/>
          <w:szCs w:val="28"/>
          <w:lang w:val="lt-LT"/>
        </w:rPr>
        <w:t>po to</w:t>
      </w:r>
      <w:r w:rsidR="00C22115" w:rsidRPr="001B0142">
        <w:rPr>
          <w:color w:val="000000" w:themeColor="text1"/>
          <w:sz w:val="28"/>
          <w:szCs w:val="28"/>
          <w:lang w:val="lt-LT"/>
        </w:rPr>
        <w:t xml:space="preserve"> pateik</w:t>
      </w:r>
      <w:r w:rsidR="00C2149E" w:rsidRPr="001B0142">
        <w:rPr>
          <w:color w:val="000000" w:themeColor="text1"/>
          <w:sz w:val="28"/>
          <w:szCs w:val="28"/>
          <w:lang w:val="lt-LT"/>
        </w:rPr>
        <w:t>site</w:t>
      </w:r>
      <w:r w:rsidR="00C22115" w:rsidRPr="001B0142">
        <w:rPr>
          <w:color w:val="000000" w:themeColor="text1"/>
          <w:sz w:val="28"/>
          <w:szCs w:val="28"/>
          <w:lang w:val="lt-LT"/>
        </w:rPr>
        <w:t xml:space="preserve"> pasiūlymus interesų balansui ar krypties įgyvendinimui.</w:t>
      </w:r>
    </w:p>
    <w:p w14:paraId="2974FAA1" w14:textId="07BFAC90" w:rsidR="009466B4" w:rsidRPr="001B0142" w:rsidRDefault="009466B4" w:rsidP="009466B4">
      <w:pPr>
        <w:pBdr>
          <w:bar w:val="none" w:sz="0" w:color="auto"/>
        </w:pBdr>
        <w:spacing w:line="259" w:lineRule="auto"/>
        <w:jc w:val="both"/>
        <w:rPr>
          <w:color w:val="000000" w:themeColor="text1"/>
          <w:lang w:val="lt-LT"/>
        </w:rPr>
      </w:pPr>
    </w:p>
    <w:p w14:paraId="5F4BBB05" w14:textId="7356B1AF" w:rsidR="009466B4" w:rsidRPr="001B0142" w:rsidRDefault="009466B4" w:rsidP="00C2149E">
      <w:pPr>
        <w:pStyle w:val="BodyA"/>
        <w:numPr>
          <w:ilvl w:val="0"/>
          <w:numId w:val="22"/>
        </w:numPr>
        <w:pBdr>
          <w:bar w:val="none" w:sz="0" w:color="auto"/>
        </w:pBdr>
        <w:jc w:val="both"/>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Pratimas. Atsakydami į pateiktą klausimą</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pasirinkite NMS pamatinio tikslo kryptis (teiginius) ir užpildykite lentelę.</w:t>
      </w:r>
    </w:p>
    <w:p w14:paraId="186B6CDA" w14:textId="7B9C57C6" w:rsidR="009466B4" w:rsidRPr="001B0142" w:rsidRDefault="009466B4" w:rsidP="009466B4">
      <w:pPr>
        <w:pStyle w:val="BodyA"/>
        <w:pBdr>
          <w:bar w:val="none" w:sz="0" w:color="auto"/>
        </w:pBdr>
        <w:jc w:val="both"/>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Kokios NMS pamatinio tikslo kryptys (teiginiai) yra </w:t>
      </w:r>
      <w:r w:rsidRPr="001B0142">
        <w:rPr>
          <w:rFonts w:ascii="Times New Roman" w:hAnsi="Times New Roman" w:cs="Times New Roman"/>
          <w:b/>
          <w:bCs/>
          <w:sz w:val="28"/>
          <w:szCs w:val="28"/>
          <w:lang w:val="lt-LT"/>
        </w:rPr>
        <w:t xml:space="preserve">aktualios </w:t>
      </w:r>
      <w:r w:rsidRPr="001B0142">
        <w:rPr>
          <w:rFonts w:ascii="Times New Roman" w:hAnsi="Times New Roman" w:cs="Times New Roman"/>
          <w:sz w:val="28"/>
          <w:szCs w:val="28"/>
          <w:lang w:val="lt-LT"/>
        </w:rPr>
        <w:t>jūsų sektorinei grupei ir kodėl?</w:t>
      </w:r>
    </w:p>
    <w:p w14:paraId="0C418161" w14:textId="77777777" w:rsidR="0094059F" w:rsidRPr="001B0142" w:rsidRDefault="0094059F" w:rsidP="0094059F">
      <w:pPr>
        <w:pStyle w:val="BodyA"/>
        <w:pBdr>
          <w:bar w:val="none" w:sz="0" w:color="auto"/>
        </w:pBdr>
        <w:ind w:left="720"/>
        <w:jc w:val="both"/>
        <w:rPr>
          <w:rFonts w:ascii="Times New Roman" w:hAnsi="Times New Roman" w:cs="Times New Roman"/>
          <w:color w:val="000000" w:themeColor="text1"/>
          <w:sz w:val="24"/>
          <w:szCs w:val="24"/>
          <w:lang w:val="lt-LT"/>
        </w:rPr>
      </w:pPr>
    </w:p>
    <w:tbl>
      <w:tblPr>
        <w:tblStyle w:val="TableGrid"/>
        <w:tblW w:w="14029" w:type="dxa"/>
        <w:tblLook w:val="04A0" w:firstRow="1" w:lastRow="0" w:firstColumn="1" w:lastColumn="0" w:noHBand="0" w:noVBand="1"/>
      </w:tblPr>
      <w:tblGrid>
        <w:gridCol w:w="7083"/>
        <w:gridCol w:w="2835"/>
        <w:gridCol w:w="4111"/>
      </w:tblGrid>
      <w:tr w:rsidR="0094059F" w:rsidRPr="001B0142" w14:paraId="57EEBA3E" w14:textId="77777777" w:rsidTr="00A41A2E">
        <w:tc>
          <w:tcPr>
            <w:tcW w:w="7083" w:type="dxa"/>
            <w:shd w:val="clear" w:color="auto" w:fill="D9D9D9" w:themeFill="background1" w:themeFillShade="D9"/>
          </w:tcPr>
          <w:p w14:paraId="480D2C39" w14:textId="77777777" w:rsidR="0094059F" w:rsidRPr="001B0142"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NMS pamatinio tikslo kryptis/teiginys. Nukopijuokite formuluotę iš NMS pamatinio tikslo</w:t>
            </w:r>
          </w:p>
        </w:tc>
        <w:tc>
          <w:tcPr>
            <w:tcW w:w="2835" w:type="dxa"/>
            <w:shd w:val="clear" w:color="auto" w:fill="D9D9D9" w:themeFill="background1" w:themeFillShade="D9"/>
          </w:tcPr>
          <w:p w14:paraId="3C665336" w14:textId="77777777" w:rsidR="0094059F" w:rsidRPr="001B0142"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Įvertinkite aktualumą balais:</w:t>
            </w:r>
          </w:p>
          <w:p w14:paraId="3C93038D" w14:textId="77777777" w:rsidR="0094059F" w:rsidRPr="001B0142"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Labai svarbu</w:t>
            </w:r>
            <w:r>
              <w:rPr>
                <w:rFonts w:ascii="Times New Roman" w:hAnsi="Times New Roman" w:cs="Times New Roman"/>
                <w:b/>
                <w:bCs/>
                <w:sz w:val="28"/>
                <w:szCs w:val="28"/>
                <w:lang w:val="lt-LT"/>
              </w:rPr>
              <w:t xml:space="preserve"> </w:t>
            </w:r>
            <w:r w:rsidRPr="001B0142">
              <w:rPr>
                <w:rFonts w:ascii="Times New Roman" w:hAnsi="Times New Roman" w:cs="Times New Roman"/>
                <w:b/>
                <w:bCs/>
                <w:sz w:val="28"/>
                <w:szCs w:val="28"/>
                <w:lang w:val="lt-LT"/>
              </w:rPr>
              <w:t xml:space="preserve">– 3           Svarbu – 2                         Iš dalies svarbu </w:t>
            </w:r>
            <w:r>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1</w:t>
            </w:r>
          </w:p>
        </w:tc>
        <w:tc>
          <w:tcPr>
            <w:tcW w:w="4111" w:type="dxa"/>
            <w:shd w:val="clear" w:color="auto" w:fill="D9D9D9" w:themeFill="background1" w:themeFillShade="D9"/>
          </w:tcPr>
          <w:p w14:paraId="6EFC1641" w14:textId="77777777" w:rsidR="0094059F" w:rsidRPr="001B0142"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Poveikis jūsų sektorinei grupei</w:t>
            </w:r>
          </w:p>
        </w:tc>
      </w:tr>
      <w:tr w:rsidR="0094059F" w:rsidRPr="008100B5" w14:paraId="6DD970B9" w14:textId="77777777" w:rsidTr="00A41A2E">
        <w:tc>
          <w:tcPr>
            <w:tcW w:w="7083" w:type="dxa"/>
          </w:tcPr>
          <w:p w14:paraId="7C6BB576" w14:textId="77777777" w:rsidR="0094059F" w:rsidRPr="004917BC" w:rsidRDefault="0094059F" w:rsidP="00A41A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lt-LT"/>
              </w:rPr>
            </w:pPr>
            <w:r>
              <w:rPr>
                <w:sz w:val="28"/>
                <w:szCs w:val="28"/>
                <w:lang w:val="lt-LT"/>
              </w:rPr>
              <w:t xml:space="preserve">1. Susitarti apimant </w:t>
            </w:r>
            <w:r w:rsidRPr="004917BC">
              <w:rPr>
                <w:sz w:val="28"/>
                <w:szCs w:val="28"/>
                <w:lang w:val="lt-LT"/>
              </w:rPr>
              <w:t>ilgalaikį balansą tarp suinteresuotoms šalims ir Valstybei svarbiausių miško teikiamų naudų, suderinant kintančius ekonominius, ekologinius ir socialinius interesus, tuo pačiu užtikrinant tvarių miško ekosistemų formavimą ir išsaugojimą ateities kartoms;</w:t>
            </w:r>
          </w:p>
        </w:tc>
        <w:tc>
          <w:tcPr>
            <w:tcW w:w="2835" w:type="dxa"/>
          </w:tcPr>
          <w:p w14:paraId="4B1D6102" w14:textId="77777777" w:rsidR="0094059F" w:rsidRPr="0005501A"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sz w:val="28"/>
                <w:szCs w:val="28"/>
                <w:lang w:val="lt-LT"/>
              </w:rPr>
            </w:pPr>
            <w:r>
              <w:rPr>
                <w:rFonts w:ascii="Times New Roman" w:hAnsi="Times New Roman" w:cs="Times New Roman"/>
                <w:color w:val="000000" w:themeColor="text1"/>
                <w:sz w:val="28"/>
                <w:szCs w:val="28"/>
                <w:lang w:val="lt-LT"/>
              </w:rPr>
              <w:t>3</w:t>
            </w:r>
          </w:p>
        </w:tc>
        <w:tc>
          <w:tcPr>
            <w:tcW w:w="4111" w:type="dxa"/>
          </w:tcPr>
          <w:p w14:paraId="411F6E5B" w14:textId="77777777" w:rsidR="0094059F" w:rsidRPr="009F7135"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000000" w:themeColor="text1"/>
                <w:sz w:val="28"/>
                <w:szCs w:val="28"/>
                <w:lang w:val="lt-LT"/>
              </w:rPr>
            </w:pPr>
            <w:r w:rsidRPr="009F7135">
              <w:rPr>
                <w:rFonts w:ascii="Times New Roman" w:hAnsi="Times New Roman" w:cs="Times New Roman"/>
                <w:color w:val="000000" w:themeColor="text1"/>
                <w:sz w:val="28"/>
                <w:szCs w:val="28"/>
                <w:lang w:val="lt-LT"/>
              </w:rPr>
              <w:t>Viena iš teikiamų miško naudų yra prieglobstis, buveinė daug</w:t>
            </w:r>
            <w:r w:rsidRPr="005F5D1E">
              <w:rPr>
                <w:rFonts w:ascii="Times New Roman" w:hAnsi="Times New Roman" w:cs="Times New Roman"/>
                <w:color w:val="auto"/>
                <w:sz w:val="28"/>
                <w:szCs w:val="28"/>
                <w:lang w:val="lt-LT"/>
              </w:rPr>
              <w:t xml:space="preserve">eliui </w:t>
            </w:r>
            <w:r w:rsidRPr="009F7135">
              <w:rPr>
                <w:rFonts w:ascii="Times New Roman" w:hAnsi="Times New Roman" w:cs="Times New Roman"/>
                <w:color w:val="000000" w:themeColor="text1"/>
                <w:sz w:val="28"/>
                <w:szCs w:val="28"/>
                <w:lang w:val="lt-LT"/>
              </w:rPr>
              <w:t xml:space="preserve">medžiojamųjų gyvūnų, todėl svarbu užtikrinti tvarų miško ekosistemų formavimą. </w:t>
            </w:r>
            <w:r>
              <w:rPr>
                <w:rFonts w:ascii="Times New Roman" w:hAnsi="Times New Roman" w:cs="Times New Roman"/>
                <w:color w:val="000000" w:themeColor="text1"/>
                <w:sz w:val="28"/>
                <w:szCs w:val="28"/>
                <w:lang w:val="lt-LT"/>
              </w:rPr>
              <w:t>Dėl nesubalsuoto elninių ir kitų žvėrių skaičiaus gali būti daroma žala</w:t>
            </w:r>
            <w:r w:rsidRPr="009F7135">
              <w:rPr>
                <w:rFonts w:ascii="Times New Roman" w:hAnsi="Times New Roman" w:cs="Times New Roman"/>
                <w:color w:val="000000" w:themeColor="text1"/>
                <w:sz w:val="28"/>
                <w:szCs w:val="28"/>
                <w:lang w:val="lt-LT"/>
              </w:rPr>
              <w:t xml:space="preserve"> </w:t>
            </w:r>
            <w:r>
              <w:rPr>
                <w:rFonts w:ascii="Times New Roman" w:hAnsi="Times New Roman" w:cs="Times New Roman"/>
                <w:color w:val="000000" w:themeColor="text1"/>
                <w:sz w:val="28"/>
                <w:szCs w:val="28"/>
                <w:lang w:val="lt-LT"/>
              </w:rPr>
              <w:t>aplinkai</w:t>
            </w:r>
            <w:r w:rsidRPr="009F7135">
              <w:rPr>
                <w:rFonts w:ascii="Times New Roman" w:hAnsi="Times New Roman" w:cs="Times New Roman"/>
                <w:color w:val="000000" w:themeColor="text1"/>
                <w:sz w:val="28"/>
                <w:szCs w:val="28"/>
                <w:lang w:val="lt-LT"/>
              </w:rPr>
              <w:t>, todėl svarbu suderinti medžiotojų</w:t>
            </w:r>
            <w:r>
              <w:rPr>
                <w:rFonts w:ascii="Times New Roman" w:hAnsi="Times New Roman" w:cs="Times New Roman"/>
                <w:color w:val="000000" w:themeColor="text1"/>
                <w:sz w:val="28"/>
                <w:szCs w:val="28"/>
                <w:lang w:val="lt-LT"/>
              </w:rPr>
              <w:t>,</w:t>
            </w:r>
            <w:r w:rsidRPr="009F7135">
              <w:rPr>
                <w:rFonts w:ascii="Times New Roman" w:hAnsi="Times New Roman" w:cs="Times New Roman"/>
                <w:color w:val="000000" w:themeColor="text1"/>
                <w:sz w:val="28"/>
                <w:szCs w:val="28"/>
                <w:lang w:val="lt-LT"/>
              </w:rPr>
              <w:t xml:space="preserve"> </w:t>
            </w:r>
            <w:r>
              <w:rPr>
                <w:rFonts w:ascii="Times New Roman" w:hAnsi="Times New Roman" w:cs="Times New Roman"/>
                <w:color w:val="000000" w:themeColor="text1"/>
                <w:sz w:val="28"/>
                <w:szCs w:val="28"/>
                <w:lang w:val="lt-LT"/>
              </w:rPr>
              <w:t xml:space="preserve">miškininkų ar kitų </w:t>
            </w:r>
            <w:r>
              <w:rPr>
                <w:rFonts w:ascii="Times New Roman" w:hAnsi="Times New Roman" w:cs="Times New Roman"/>
                <w:color w:val="000000" w:themeColor="text1"/>
                <w:sz w:val="28"/>
                <w:szCs w:val="28"/>
                <w:lang w:val="lt-LT"/>
              </w:rPr>
              <w:lastRenderedPageBreak/>
              <w:t>suinteresuotų šalių</w:t>
            </w:r>
            <w:r w:rsidRPr="009F7135">
              <w:rPr>
                <w:rFonts w:ascii="Times New Roman" w:hAnsi="Times New Roman" w:cs="Times New Roman"/>
                <w:color w:val="000000" w:themeColor="text1"/>
                <w:sz w:val="28"/>
                <w:szCs w:val="28"/>
                <w:lang w:val="lt-LT"/>
              </w:rPr>
              <w:t xml:space="preserve"> interesus.</w:t>
            </w:r>
          </w:p>
        </w:tc>
      </w:tr>
      <w:tr w:rsidR="0094059F" w:rsidRPr="008100B5" w14:paraId="59E3AAA9" w14:textId="77777777" w:rsidTr="00A41A2E">
        <w:tc>
          <w:tcPr>
            <w:tcW w:w="7083" w:type="dxa"/>
          </w:tcPr>
          <w:p w14:paraId="49C656FA" w14:textId="77777777" w:rsidR="0094059F" w:rsidRPr="004917BC" w:rsidRDefault="0094059F" w:rsidP="00A41A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lt-LT"/>
              </w:rPr>
            </w:pPr>
            <w:r>
              <w:rPr>
                <w:sz w:val="28"/>
                <w:szCs w:val="28"/>
                <w:lang w:val="lt-LT"/>
              </w:rPr>
              <w:lastRenderedPageBreak/>
              <w:t xml:space="preserve">2. Susitarti apimant </w:t>
            </w:r>
            <w:r w:rsidRPr="004917BC">
              <w:rPr>
                <w:sz w:val="28"/>
                <w:szCs w:val="28"/>
                <w:lang w:val="lt-LT"/>
              </w:rPr>
              <w:t>miškų indėlį į klimato kaitos iššūkių suvaldymą, įskaitant ekosistemų išsaugojimą, subalansuotą miškų plotų plėtrą, potencialo didinimą absorbuoti šiltnamio efektą sukeliančias dujas (ŠESD) bei kaupti ir išlaikyti anglį, taip pat miškų prisitaikymą prie klimato kaitos ir jų atsparumo didinimą;</w:t>
            </w:r>
          </w:p>
        </w:tc>
        <w:tc>
          <w:tcPr>
            <w:tcW w:w="2835" w:type="dxa"/>
          </w:tcPr>
          <w:p w14:paraId="590392B4" w14:textId="77777777" w:rsidR="0094059F" w:rsidRPr="0005501A"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8"/>
                <w:szCs w:val="28"/>
                <w:lang w:val="lt-LT"/>
              </w:rPr>
            </w:pPr>
            <w:r>
              <w:rPr>
                <w:rFonts w:ascii="Times New Roman" w:hAnsi="Times New Roman" w:cs="Times New Roman"/>
                <w:color w:val="000000" w:themeColor="text1"/>
                <w:sz w:val="28"/>
                <w:szCs w:val="28"/>
                <w:lang w:val="lt-LT"/>
              </w:rPr>
              <w:t>2</w:t>
            </w:r>
          </w:p>
        </w:tc>
        <w:tc>
          <w:tcPr>
            <w:tcW w:w="4111" w:type="dxa"/>
          </w:tcPr>
          <w:p w14:paraId="791FF414" w14:textId="77777777" w:rsidR="0094059F" w:rsidRPr="0005501A"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M</w:t>
            </w:r>
            <w:r w:rsidRPr="0005501A">
              <w:rPr>
                <w:rFonts w:ascii="Times New Roman" w:hAnsi="Times New Roman" w:cs="Times New Roman"/>
                <w:sz w:val="28"/>
                <w:szCs w:val="28"/>
                <w:lang w:val="lt-LT"/>
              </w:rPr>
              <w:t>iškų plot</w:t>
            </w:r>
            <w:r>
              <w:rPr>
                <w:rFonts w:ascii="Times New Roman" w:hAnsi="Times New Roman" w:cs="Times New Roman"/>
                <w:sz w:val="28"/>
                <w:szCs w:val="28"/>
                <w:lang w:val="lt-LT"/>
              </w:rPr>
              <w:t>o</w:t>
            </w:r>
            <w:r w:rsidRPr="0005501A">
              <w:rPr>
                <w:rFonts w:ascii="Times New Roman" w:hAnsi="Times New Roman" w:cs="Times New Roman"/>
                <w:sz w:val="28"/>
                <w:szCs w:val="28"/>
                <w:lang w:val="lt-LT"/>
              </w:rPr>
              <w:t xml:space="preserve"> plėtra, ypač mažo miškingumo regionuose, yra svarbus </w:t>
            </w:r>
            <w:r>
              <w:rPr>
                <w:rFonts w:ascii="Times New Roman" w:hAnsi="Times New Roman" w:cs="Times New Roman"/>
                <w:sz w:val="28"/>
                <w:szCs w:val="28"/>
                <w:lang w:val="lt-LT"/>
              </w:rPr>
              <w:t>veiksnys</w:t>
            </w:r>
            <w:r w:rsidRPr="0005501A">
              <w:rPr>
                <w:rFonts w:ascii="Times New Roman" w:hAnsi="Times New Roman" w:cs="Times New Roman"/>
                <w:sz w:val="28"/>
                <w:szCs w:val="28"/>
                <w:lang w:val="lt-LT"/>
              </w:rPr>
              <w:t xml:space="preserve"> medžiojamųjų gyvūnų gausai ir įvairovei. </w:t>
            </w:r>
            <w:r>
              <w:rPr>
                <w:rFonts w:ascii="Times New Roman" w:hAnsi="Times New Roman" w:cs="Times New Roman"/>
                <w:sz w:val="28"/>
                <w:szCs w:val="28"/>
                <w:lang w:val="lt-LT"/>
              </w:rPr>
              <w:t xml:space="preserve">Miškų prisitaikymo ir atsparumo didinimas klimato kaitos poveikiui yra svarbus aspektas, užtikrinant miško, kaip medžiojamųjų gyvūnų buveinės išlikimą. </w:t>
            </w:r>
          </w:p>
        </w:tc>
      </w:tr>
      <w:tr w:rsidR="0094059F" w:rsidRPr="008100B5" w14:paraId="01B0597D" w14:textId="77777777" w:rsidTr="00A41A2E">
        <w:tc>
          <w:tcPr>
            <w:tcW w:w="7083" w:type="dxa"/>
          </w:tcPr>
          <w:p w14:paraId="0E16F7EE" w14:textId="77777777" w:rsidR="0094059F" w:rsidRPr="004917BC" w:rsidRDefault="0094059F" w:rsidP="00A41A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lt-LT"/>
              </w:rPr>
            </w:pPr>
            <w:r>
              <w:rPr>
                <w:sz w:val="28"/>
                <w:szCs w:val="28"/>
                <w:lang w:val="lt-LT"/>
              </w:rPr>
              <w:t xml:space="preserve">3. Susitarti apimant </w:t>
            </w:r>
            <w:r w:rsidRPr="004917BC">
              <w:rPr>
                <w:color w:val="000000"/>
                <w:sz w:val="28"/>
                <w:szCs w:val="28"/>
                <w:lang w:val="lt-LT"/>
              </w:rPr>
              <w:t xml:space="preserve">biologinės įvairovės išsaugojimą, griežtai saugomų miškų reikiamo ploto ir įvairovės užtikrinimą, </w:t>
            </w:r>
            <w:r w:rsidRPr="004917BC">
              <w:rPr>
                <w:color w:val="201F1E"/>
                <w:sz w:val="28"/>
                <w:szCs w:val="28"/>
                <w:lang w:val="lt-LT"/>
              </w:rPr>
              <w:t xml:space="preserve">taip pat miškų gamtosauginės vertės didinimą </w:t>
            </w:r>
            <w:r w:rsidRPr="004917BC">
              <w:rPr>
                <w:color w:val="000000"/>
                <w:sz w:val="28"/>
                <w:szCs w:val="28"/>
                <w:lang w:val="lt-LT"/>
              </w:rPr>
              <w:t>saugomose teritorijose, apimant geresnę senų miškų apsaugą ir hidrologinio režimo atkūrimą;</w:t>
            </w:r>
          </w:p>
        </w:tc>
        <w:tc>
          <w:tcPr>
            <w:tcW w:w="2835" w:type="dxa"/>
          </w:tcPr>
          <w:p w14:paraId="22321378" w14:textId="77777777" w:rsidR="0094059F" w:rsidRPr="009E0E75"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8"/>
                <w:szCs w:val="28"/>
                <w:lang w:val="lt-LT"/>
              </w:rPr>
            </w:pPr>
            <w:r>
              <w:rPr>
                <w:rFonts w:ascii="Times New Roman" w:hAnsi="Times New Roman" w:cs="Times New Roman"/>
                <w:color w:val="000000" w:themeColor="text1"/>
                <w:sz w:val="28"/>
                <w:szCs w:val="28"/>
                <w:lang w:val="lt-LT"/>
              </w:rPr>
              <w:t>3</w:t>
            </w:r>
          </w:p>
        </w:tc>
        <w:tc>
          <w:tcPr>
            <w:tcW w:w="4111" w:type="dxa"/>
          </w:tcPr>
          <w:p w14:paraId="7621AA4C" w14:textId="77777777" w:rsidR="0094059F"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lang w:val="lt-LT"/>
              </w:rPr>
            </w:pPr>
            <w:r w:rsidRPr="009E0E75">
              <w:rPr>
                <w:rFonts w:ascii="Times New Roman" w:hAnsi="Times New Roman" w:cs="Times New Roman"/>
                <w:sz w:val="28"/>
                <w:szCs w:val="28"/>
                <w:lang w:val="lt-LT"/>
              </w:rPr>
              <w:t xml:space="preserve">Biologinės įvairovės </w:t>
            </w:r>
            <w:r w:rsidRPr="00447E55">
              <w:rPr>
                <w:rFonts w:ascii="Times New Roman" w:hAnsi="Times New Roman" w:cs="Times New Roman"/>
                <w:color w:val="auto"/>
                <w:sz w:val="28"/>
                <w:szCs w:val="28"/>
                <w:lang w:val="lt-LT"/>
              </w:rPr>
              <w:t xml:space="preserve">išsaugojimas yra tiesiogiai susijęs su medžiojamaisiais gyvūnais, palaikant rūšių įvairovę, reguliuojant jų populiacijas, tačiau griežtai saugomų miškų ploto ir gamtosauginės vertės didinimas saugomose teritorijose dažnai įveda medžioklės ribojimus, kurie ne visada yra pagrįsti. Dėl šios priežasties poveikis medžioklei gali būti neigiamas. </w:t>
            </w:r>
          </w:p>
          <w:p w14:paraId="048F1F4C" w14:textId="77777777" w:rsidR="0094059F" w:rsidRPr="009E0E75"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color w:val="auto"/>
                <w:sz w:val="28"/>
                <w:szCs w:val="28"/>
                <w:lang w:val="lt-LT"/>
              </w:rPr>
              <w:t xml:space="preserve">Medžioklė yra gamtosauginė priemonė skirta reguliuoti </w:t>
            </w:r>
            <w:r>
              <w:rPr>
                <w:rFonts w:ascii="Times New Roman" w:hAnsi="Times New Roman" w:cs="Times New Roman"/>
                <w:color w:val="auto"/>
                <w:sz w:val="28"/>
                <w:szCs w:val="28"/>
                <w:lang w:val="lt-LT"/>
              </w:rPr>
              <w:lastRenderedPageBreak/>
              <w:t xml:space="preserve">laukinės faunos populiacijas kiekybiškai, kokybiškai ir teritoriškai. </w:t>
            </w:r>
          </w:p>
        </w:tc>
      </w:tr>
      <w:tr w:rsidR="0094059F" w:rsidRPr="001B0142" w14:paraId="21B87202" w14:textId="77777777" w:rsidTr="00A41A2E">
        <w:tc>
          <w:tcPr>
            <w:tcW w:w="7083" w:type="dxa"/>
          </w:tcPr>
          <w:p w14:paraId="6565D0B2" w14:textId="77777777" w:rsidR="0094059F" w:rsidRPr="004917BC" w:rsidRDefault="0094059F" w:rsidP="00A41A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lt-LT"/>
              </w:rPr>
            </w:pPr>
            <w:r>
              <w:rPr>
                <w:sz w:val="28"/>
                <w:szCs w:val="28"/>
                <w:lang w:val="lt-LT"/>
              </w:rPr>
              <w:lastRenderedPageBreak/>
              <w:t xml:space="preserve">4. Susitarti apimant </w:t>
            </w:r>
            <w:r w:rsidRPr="004917BC">
              <w:rPr>
                <w:sz w:val="28"/>
                <w:szCs w:val="28"/>
                <w:lang w:val="lt-LT"/>
              </w:rPr>
              <w:t>rekreacinio, kultūrinio, dvasinio, taip pat visuomenės sveikatos ir emocinės būklės gerinimui skirto daugiafunkcinio miškų potencialo išryškinimą ir jo stiprinimą, apimant gyvenamosios aplinkos kokybės gerinimą, kraštovaizdžio stabilumo didinimą;</w:t>
            </w:r>
          </w:p>
        </w:tc>
        <w:tc>
          <w:tcPr>
            <w:tcW w:w="2835" w:type="dxa"/>
          </w:tcPr>
          <w:p w14:paraId="0E043707" w14:textId="77777777" w:rsidR="0094059F" w:rsidRPr="009E0E75"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8"/>
                <w:szCs w:val="28"/>
                <w:lang w:val="lt-LT"/>
              </w:rPr>
            </w:pPr>
            <w:r>
              <w:rPr>
                <w:rFonts w:ascii="Times New Roman" w:hAnsi="Times New Roman" w:cs="Times New Roman"/>
                <w:color w:val="000000" w:themeColor="text1"/>
                <w:sz w:val="28"/>
                <w:szCs w:val="28"/>
                <w:lang w:val="lt-LT"/>
              </w:rPr>
              <w:t>3</w:t>
            </w:r>
          </w:p>
        </w:tc>
        <w:tc>
          <w:tcPr>
            <w:tcW w:w="4111" w:type="dxa"/>
          </w:tcPr>
          <w:p w14:paraId="52BFC369" w14:textId="77777777" w:rsidR="0094059F" w:rsidRPr="00AF45B1"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AF45B1">
              <w:rPr>
                <w:rFonts w:ascii="Times New Roman" w:hAnsi="Times New Roman" w:cs="Times New Roman"/>
                <w:sz w:val="28"/>
                <w:szCs w:val="28"/>
                <w:lang w:val="lt-LT"/>
              </w:rPr>
              <w:t xml:space="preserve">Medžioklė </w:t>
            </w:r>
            <w:r>
              <w:rPr>
                <w:rFonts w:ascii="Times New Roman" w:hAnsi="Times New Roman" w:cs="Times New Roman"/>
                <w:sz w:val="28"/>
                <w:szCs w:val="28"/>
                <w:lang w:val="lt-LT"/>
              </w:rPr>
              <w:t>turi</w:t>
            </w:r>
            <w:r w:rsidRPr="00AF45B1">
              <w:rPr>
                <w:rFonts w:ascii="Times New Roman" w:hAnsi="Times New Roman" w:cs="Times New Roman"/>
                <w:sz w:val="28"/>
                <w:szCs w:val="28"/>
                <w:lang w:val="lt-LT"/>
              </w:rPr>
              <w:t xml:space="preserve"> būti priskiriama tiek prie rekreacinės, tiek prie </w:t>
            </w:r>
            <w:r>
              <w:rPr>
                <w:rFonts w:ascii="Times New Roman" w:hAnsi="Times New Roman" w:cs="Times New Roman"/>
                <w:sz w:val="28"/>
                <w:szCs w:val="28"/>
                <w:lang w:val="lt-LT"/>
              </w:rPr>
              <w:t xml:space="preserve">tradicinės </w:t>
            </w:r>
            <w:r w:rsidRPr="00AF45B1">
              <w:rPr>
                <w:rFonts w:ascii="Times New Roman" w:hAnsi="Times New Roman" w:cs="Times New Roman"/>
                <w:sz w:val="28"/>
                <w:szCs w:val="28"/>
                <w:lang w:val="lt-LT"/>
              </w:rPr>
              <w:t>kultūrinės veiklos</w:t>
            </w:r>
            <w:r>
              <w:rPr>
                <w:rFonts w:ascii="Times New Roman" w:hAnsi="Times New Roman" w:cs="Times New Roman"/>
                <w:sz w:val="28"/>
                <w:szCs w:val="28"/>
                <w:lang w:val="lt-LT"/>
              </w:rPr>
              <w:t xml:space="preserve">. Tačiau dėl dažnai formuojamo neigiamo visuomenės požiūrio, medžioklės kaip rekreacinės veiklos svarba yra nuvertinama lyginant su kitomis rekreacinėmis veiklomis. Reguliuojant gyvūnų skaičių, užtikrinamas ir kraštovaizdžio stabilumas. </w:t>
            </w:r>
          </w:p>
        </w:tc>
      </w:tr>
      <w:tr w:rsidR="0094059F" w:rsidRPr="008100B5" w14:paraId="55570A27" w14:textId="77777777" w:rsidTr="00A41A2E">
        <w:tc>
          <w:tcPr>
            <w:tcW w:w="7083" w:type="dxa"/>
          </w:tcPr>
          <w:p w14:paraId="3BFA688E" w14:textId="77777777" w:rsidR="0094059F" w:rsidRPr="004917BC" w:rsidRDefault="0094059F" w:rsidP="00A41A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lt-LT"/>
              </w:rPr>
            </w:pPr>
            <w:r>
              <w:rPr>
                <w:sz w:val="28"/>
                <w:szCs w:val="28"/>
                <w:lang w:val="lt-LT"/>
              </w:rPr>
              <w:t xml:space="preserve">5. Susitarti apimant </w:t>
            </w:r>
            <w:r w:rsidRPr="004917BC">
              <w:rPr>
                <w:sz w:val="28"/>
                <w:szCs w:val="28"/>
                <w:lang w:val="lt-LT"/>
              </w:rPr>
              <w:t>darnaus miškų tvarkymo principais paremto miškininkavimo tolesnį vystymą formuojant daugiafunkcinius miškus, inovatyvių ir adaptyvių tausojančios miškininkystės, įskaitant artimo gamtai miškininkavimo, praktikų bei miško tvarkymo technologijų paiešką ir diegimą, moksliškai pagrįstą laukinės gyvūnijos populiacijų miškuose apsaugą ir sureguliavimą;</w:t>
            </w:r>
          </w:p>
        </w:tc>
        <w:tc>
          <w:tcPr>
            <w:tcW w:w="2835" w:type="dxa"/>
          </w:tcPr>
          <w:p w14:paraId="1089E169" w14:textId="77777777" w:rsidR="0094059F" w:rsidRPr="00441CDB"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8"/>
                <w:szCs w:val="28"/>
                <w:lang w:val="lt-LT"/>
              </w:rPr>
            </w:pPr>
            <w:r>
              <w:rPr>
                <w:rFonts w:ascii="Times New Roman" w:hAnsi="Times New Roman" w:cs="Times New Roman"/>
                <w:color w:val="000000" w:themeColor="text1"/>
                <w:sz w:val="28"/>
                <w:szCs w:val="28"/>
                <w:lang w:val="lt-LT"/>
              </w:rPr>
              <w:t>3</w:t>
            </w:r>
          </w:p>
        </w:tc>
        <w:tc>
          <w:tcPr>
            <w:tcW w:w="4111" w:type="dxa"/>
          </w:tcPr>
          <w:p w14:paraId="14993A1C" w14:textId="77777777" w:rsidR="0094059F" w:rsidRPr="00441CDB"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441CDB">
              <w:rPr>
                <w:rFonts w:ascii="Times New Roman" w:hAnsi="Times New Roman" w:cs="Times New Roman"/>
                <w:sz w:val="28"/>
                <w:szCs w:val="28"/>
                <w:lang w:val="lt-LT"/>
              </w:rPr>
              <w:t xml:space="preserve">Laukinės gyvūnijos populiacijų </w:t>
            </w:r>
            <w:r>
              <w:rPr>
                <w:rFonts w:ascii="Times New Roman" w:hAnsi="Times New Roman" w:cs="Times New Roman"/>
                <w:sz w:val="28"/>
                <w:szCs w:val="28"/>
                <w:lang w:val="lt-LT"/>
              </w:rPr>
              <w:t xml:space="preserve">apsauga ir </w:t>
            </w:r>
            <w:r w:rsidRPr="00441CDB">
              <w:rPr>
                <w:rFonts w:ascii="Times New Roman" w:hAnsi="Times New Roman" w:cs="Times New Roman"/>
                <w:sz w:val="28"/>
                <w:szCs w:val="28"/>
                <w:lang w:val="lt-LT"/>
              </w:rPr>
              <w:t xml:space="preserve">sureguliavimas yra viena iš pagrindinių </w:t>
            </w:r>
            <w:r>
              <w:rPr>
                <w:rFonts w:ascii="Times New Roman" w:hAnsi="Times New Roman" w:cs="Times New Roman"/>
                <w:sz w:val="28"/>
                <w:szCs w:val="28"/>
                <w:lang w:val="lt-LT"/>
              </w:rPr>
              <w:t xml:space="preserve">tausojančiosios </w:t>
            </w:r>
            <w:r w:rsidRPr="00441CDB">
              <w:rPr>
                <w:rFonts w:ascii="Times New Roman" w:hAnsi="Times New Roman" w:cs="Times New Roman"/>
                <w:sz w:val="28"/>
                <w:szCs w:val="28"/>
                <w:lang w:val="lt-LT"/>
              </w:rPr>
              <w:t>medžioklės funkcijų.</w:t>
            </w:r>
            <w:r>
              <w:rPr>
                <w:rFonts w:ascii="Times New Roman" w:hAnsi="Times New Roman" w:cs="Times New Roman"/>
                <w:sz w:val="28"/>
                <w:szCs w:val="28"/>
                <w:lang w:val="lt-LT"/>
              </w:rPr>
              <w:t xml:space="preserve"> Artimas gamtai miškininkavimas ne visuomet yra palankus medžiojamųjų (augalėdžių) gyvūnų populiacijų struktūrai ir gausai. </w:t>
            </w:r>
          </w:p>
        </w:tc>
      </w:tr>
      <w:tr w:rsidR="0094059F" w:rsidRPr="008100B5" w14:paraId="06E81371" w14:textId="77777777" w:rsidTr="00A41A2E">
        <w:tc>
          <w:tcPr>
            <w:tcW w:w="7083" w:type="dxa"/>
          </w:tcPr>
          <w:p w14:paraId="072D6D09" w14:textId="77777777" w:rsidR="0094059F" w:rsidRPr="004917BC" w:rsidRDefault="0094059F" w:rsidP="00A41A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lt-LT"/>
              </w:rPr>
            </w:pPr>
            <w:r>
              <w:rPr>
                <w:sz w:val="28"/>
                <w:szCs w:val="28"/>
                <w:lang w:val="lt-LT"/>
              </w:rPr>
              <w:t xml:space="preserve">6. Susitarti apimant </w:t>
            </w:r>
            <w:r w:rsidRPr="004917BC">
              <w:rPr>
                <w:sz w:val="28"/>
                <w:szCs w:val="28"/>
                <w:lang w:val="lt-LT"/>
              </w:rPr>
              <w:t xml:space="preserve">ekonominio veiklos miškuose reguliavimo pokyčius, užtikrinant miškų ūkio sektoriaus </w:t>
            </w:r>
            <w:r w:rsidRPr="004917BC">
              <w:rPr>
                <w:sz w:val="28"/>
                <w:szCs w:val="28"/>
                <w:lang w:val="lt-LT"/>
              </w:rPr>
              <w:lastRenderedPageBreak/>
              <w:t>ekonominį gyvybingumą, reikšminga apimtimi į ekonomiką įtraukiant ir kitas nei mediena miško ekosistemines paslaugas, atsisakant gamtosauginės ar kitokios pridėtinės vertės nekuriančių veiklos apribojimų, taip pat taikant deramas ekonomines paskatas bei nustatant adekvačias kompensacijas miško savininkams ir kitiems ūkio subjektams už bendruosius apribojimus viršijančius ūkinės veiklos suvaržymus;</w:t>
            </w:r>
          </w:p>
        </w:tc>
        <w:tc>
          <w:tcPr>
            <w:tcW w:w="2835" w:type="dxa"/>
          </w:tcPr>
          <w:p w14:paraId="74BCB733" w14:textId="77777777" w:rsidR="0094059F" w:rsidRPr="00441CDB"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8"/>
                <w:szCs w:val="28"/>
                <w:lang w:val="lt-LT"/>
              </w:rPr>
            </w:pPr>
            <w:r>
              <w:rPr>
                <w:rFonts w:ascii="Times New Roman" w:hAnsi="Times New Roman" w:cs="Times New Roman"/>
                <w:color w:val="000000" w:themeColor="text1"/>
                <w:sz w:val="28"/>
                <w:szCs w:val="28"/>
                <w:lang w:val="lt-LT"/>
              </w:rPr>
              <w:lastRenderedPageBreak/>
              <w:t>2</w:t>
            </w:r>
          </w:p>
        </w:tc>
        <w:tc>
          <w:tcPr>
            <w:tcW w:w="4111" w:type="dxa"/>
          </w:tcPr>
          <w:p w14:paraId="06CD23EE" w14:textId="77777777" w:rsidR="0094059F" w:rsidRPr="00773480"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773480">
              <w:rPr>
                <w:rFonts w:ascii="Times New Roman" w:hAnsi="Times New Roman" w:cs="Times New Roman"/>
                <w:sz w:val="28"/>
                <w:szCs w:val="28"/>
                <w:lang w:val="lt-LT"/>
              </w:rPr>
              <w:t>Medžiokl</w:t>
            </w:r>
            <w:r>
              <w:rPr>
                <w:rFonts w:ascii="Times New Roman" w:hAnsi="Times New Roman" w:cs="Times New Roman"/>
                <w:sz w:val="28"/>
                <w:szCs w:val="28"/>
                <w:lang w:val="lt-LT"/>
              </w:rPr>
              <w:t xml:space="preserve">ė yra ekosisteminė paslauga. Gamtosauginės ar </w:t>
            </w:r>
            <w:r>
              <w:rPr>
                <w:rFonts w:ascii="Times New Roman" w:hAnsi="Times New Roman" w:cs="Times New Roman"/>
                <w:sz w:val="28"/>
                <w:szCs w:val="28"/>
                <w:lang w:val="lt-LT"/>
              </w:rPr>
              <w:lastRenderedPageBreak/>
              <w:t>kitokios pridėtinės vertės nekuriančių nepagrįstų veiklos apribojimų atsisakymas medžiotojams yra svarbus klausimas.</w:t>
            </w:r>
          </w:p>
        </w:tc>
      </w:tr>
      <w:tr w:rsidR="0094059F" w:rsidRPr="008100B5" w14:paraId="35A92342" w14:textId="77777777" w:rsidTr="00A41A2E">
        <w:tc>
          <w:tcPr>
            <w:tcW w:w="7083" w:type="dxa"/>
          </w:tcPr>
          <w:p w14:paraId="103E8F73" w14:textId="77777777" w:rsidR="0094059F" w:rsidRPr="004917BC" w:rsidRDefault="0094059F" w:rsidP="00A41A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lt-LT"/>
              </w:rPr>
            </w:pPr>
            <w:r>
              <w:rPr>
                <w:sz w:val="28"/>
                <w:szCs w:val="28"/>
                <w:lang w:val="lt-LT"/>
              </w:rPr>
              <w:lastRenderedPageBreak/>
              <w:t xml:space="preserve">7. Susitarti apimant </w:t>
            </w:r>
            <w:r w:rsidRPr="004917BC">
              <w:rPr>
                <w:color w:val="201F1E"/>
                <w:sz w:val="28"/>
                <w:szCs w:val="28"/>
                <w:lang w:val="lt-LT"/>
              </w:rPr>
              <w:t>holistinį viso miškų sektoriaus, įskaitant ir medienos pramonę bei biomasės energetiką, vystymą, skatinant miškų sektoriaus ekonominę plėtrą kaip darbuotojų socialinės ir valstybės ekonominės gerovės garantą, užtikrinant racionalų miško išteklių naudojimą ir gausinimą, stabilų kokybiškos ir aukščiausios technologinės vertės žaliavinės medienos tiekimą darnaus miškų tvarkymo rėmuose, siekiant kuo aukštesnės pridėtinės vertės kūrimo Lietuvoje, skatinant žiedinę bioekonomiką ir žaliąją transformaciją;</w:t>
            </w:r>
          </w:p>
        </w:tc>
        <w:tc>
          <w:tcPr>
            <w:tcW w:w="2835" w:type="dxa"/>
          </w:tcPr>
          <w:p w14:paraId="4B11E77F" w14:textId="77777777" w:rsidR="0094059F" w:rsidRPr="00711B7D"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8"/>
                <w:szCs w:val="28"/>
                <w:lang w:val="lt-LT"/>
              </w:rPr>
            </w:pPr>
            <w:r>
              <w:rPr>
                <w:rFonts w:ascii="Times New Roman" w:hAnsi="Times New Roman" w:cs="Times New Roman"/>
                <w:color w:val="000000" w:themeColor="text1"/>
                <w:sz w:val="28"/>
                <w:szCs w:val="28"/>
                <w:lang w:val="lt-LT"/>
              </w:rPr>
              <w:t>1</w:t>
            </w:r>
          </w:p>
        </w:tc>
        <w:tc>
          <w:tcPr>
            <w:tcW w:w="4111" w:type="dxa"/>
          </w:tcPr>
          <w:p w14:paraId="08EAE03C" w14:textId="77777777" w:rsidR="0094059F" w:rsidRPr="004569FE"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4569FE">
              <w:rPr>
                <w:rFonts w:ascii="Times New Roman" w:hAnsi="Times New Roman" w:cs="Times New Roman"/>
                <w:sz w:val="28"/>
                <w:szCs w:val="28"/>
                <w:lang w:val="lt-LT"/>
              </w:rPr>
              <w:t>Miškų sektoriaus ekonominė plėtra, aukščiausios technologinės vertės žaliavinės medienos tiekimas, žiedinė bioekonomika ir žalioji transformacija nėra tiesiogiai susiję su medžiokle.</w:t>
            </w:r>
          </w:p>
        </w:tc>
      </w:tr>
      <w:tr w:rsidR="0094059F" w:rsidRPr="001B0142" w14:paraId="07D87B69" w14:textId="77777777" w:rsidTr="00A41A2E">
        <w:tc>
          <w:tcPr>
            <w:tcW w:w="7083" w:type="dxa"/>
          </w:tcPr>
          <w:p w14:paraId="34BA5D10" w14:textId="77777777" w:rsidR="0094059F" w:rsidRPr="004917BC" w:rsidRDefault="0094059F" w:rsidP="00A41A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lt-LT"/>
              </w:rPr>
            </w:pPr>
            <w:r>
              <w:rPr>
                <w:sz w:val="28"/>
                <w:szCs w:val="28"/>
                <w:lang w:val="lt-LT"/>
              </w:rPr>
              <w:t xml:space="preserve">8. Susitarti apimant </w:t>
            </w:r>
            <w:r w:rsidRPr="004917BC">
              <w:rPr>
                <w:sz w:val="28"/>
                <w:szCs w:val="28"/>
                <w:lang w:val="lt-LT"/>
              </w:rPr>
              <w:t>miškų mokslų ir su miškais susijusių mokslinių tyrimų ir inovacijų plėtrą bei finansavimą, taikomojo mokslo praktinį diegimą, informacijos apie miškus ir miškininkavimą geresnį pritaikymą vartotojams bei jos sklaidą, visuomenės švietimo miškų klausimais stiprinimą;</w:t>
            </w:r>
          </w:p>
        </w:tc>
        <w:tc>
          <w:tcPr>
            <w:tcW w:w="2835" w:type="dxa"/>
          </w:tcPr>
          <w:p w14:paraId="6C911097" w14:textId="77777777" w:rsidR="0094059F" w:rsidRPr="00711B7D"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color w:val="000000" w:themeColor="text1"/>
                <w:sz w:val="28"/>
                <w:szCs w:val="28"/>
                <w:lang w:val="lt-LT"/>
              </w:rPr>
            </w:pPr>
            <w:r>
              <w:rPr>
                <w:rFonts w:ascii="Times New Roman" w:hAnsi="Times New Roman" w:cs="Times New Roman"/>
                <w:color w:val="000000" w:themeColor="text1"/>
                <w:sz w:val="28"/>
                <w:szCs w:val="28"/>
                <w:lang w:val="lt-LT"/>
              </w:rPr>
              <w:t>3</w:t>
            </w:r>
          </w:p>
        </w:tc>
        <w:tc>
          <w:tcPr>
            <w:tcW w:w="4111" w:type="dxa"/>
          </w:tcPr>
          <w:p w14:paraId="143672A2" w14:textId="77777777" w:rsidR="0094059F" w:rsidRPr="006B4272"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Pr>
                <w:rFonts w:ascii="Times New Roman" w:hAnsi="Times New Roman" w:cs="Times New Roman"/>
                <w:sz w:val="28"/>
                <w:szCs w:val="28"/>
                <w:lang w:val="lt-LT"/>
              </w:rPr>
              <w:t>Dėl visuomenėje gajaus išankstinio nusistatymo ir mitų medžioklės atžvilgiu, m</w:t>
            </w:r>
            <w:r w:rsidRPr="006B4272">
              <w:rPr>
                <w:rFonts w:ascii="Times New Roman" w:hAnsi="Times New Roman" w:cs="Times New Roman"/>
                <w:sz w:val="28"/>
                <w:szCs w:val="28"/>
                <w:lang w:val="lt-LT"/>
              </w:rPr>
              <w:t xml:space="preserve">okslu paremtų sprendimų priėmimas yra svarbus </w:t>
            </w:r>
            <w:r>
              <w:rPr>
                <w:rFonts w:ascii="Times New Roman" w:hAnsi="Times New Roman" w:cs="Times New Roman"/>
                <w:sz w:val="28"/>
                <w:szCs w:val="28"/>
                <w:lang w:val="lt-LT"/>
              </w:rPr>
              <w:t xml:space="preserve">aspektas. Visuomenės švietimas miškų klausimais yra susijęs su medžiojamųjų gyvūnų ištekliais (miškas ir žvėrys negali būti atskiri). Medžioklė yra glaudžiai susijusi su  </w:t>
            </w:r>
            <w:r>
              <w:rPr>
                <w:rFonts w:ascii="Times New Roman" w:hAnsi="Times New Roman" w:cs="Times New Roman"/>
                <w:sz w:val="28"/>
                <w:szCs w:val="28"/>
                <w:lang w:val="lt-LT"/>
              </w:rPr>
              <w:lastRenderedPageBreak/>
              <w:t>miškininkavimu.</w:t>
            </w:r>
          </w:p>
        </w:tc>
      </w:tr>
      <w:tr w:rsidR="0094059F" w:rsidRPr="008100B5" w14:paraId="265F20EE" w14:textId="77777777" w:rsidTr="00A41A2E">
        <w:tc>
          <w:tcPr>
            <w:tcW w:w="7083" w:type="dxa"/>
          </w:tcPr>
          <w:p w14:paraId="1703145C" w14:textId="77777777" w:rsidR="0094059F" w:rsidRPr="004917BC" w:rsidRDefault="0094059F" w:rsidP="00A41A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lt-LT"/>
              </w:rPr>
            </w:pPr>
            <w:r>
              <w:rPr>
                <w:sz w:val="28"/>
                <w:szCs w:val="28"/>
                <w:lang w:val="lt-LT"/>
              </w:rPr>
              <w:lastRenderedPageBreak/>
              <w:t xml:space="preserve">9. Susitarti apimant </w:t>
            </w:r>
            <w:r w:rsidRPr="004917BC">
              <w:rPr>
                <w:sz w:val="28"/>
                <w:szCs w:val="28"/>
                <w:lang w:val="lt-LT"/>
              </w:rPr>
              <w:t>miškininkų ir kitų miškuose bei miškų sektoriuje dirbančių specialistų rengimo tobulinimą žaliosios transformacijos ir skaitmenizacijos kontekste ir reikiamo jų skaičiaus užtikrinimą, jų profesinio prestižo didinimą, taip pat miškų sektoriuje dirbančiųjų socialinių garantijų, profesinio imuniteto ir kolektyvinio atstovavimo stiprinimą, ypač per profesines sąjungas.</w:t>
            </w:r>
          </w:p>
        </w:tc>
        <w:tc>
          <w:tcPr>
            <w:tcW w:w="2835" w:type="dxa"/>
          </w:tcPr>
          <w:p w14:paraId="6C30BD26" w14:textId="77777777" w:rsidR="0094059F" w:rsidRPr="00FB4855"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color w:val="000000" w:themeColor="text1"/>
                <w:sz w:val="28"/>
                <w:szCs w:val="28"/>
                <w:lang w:val="lt-LT"/>
              </w:rPr>
            </w:pPr>
            <w:r>
              <w:rPr>
                <w:rFonts w:ascii="Times New Roman" w:hAnsi="Times New Roman" w:cs="Times New Roman"/>
                <w:color w:val="000000" w:themeColor="text1"/>
                <w:sz w:val="28"/>
                <w:szCs w:val="28"/>
                <w:lang w:val="lt-LT"/>
              </w:rPr>
              <w:t>2</w:t>
            </w:r>
          </w:p>
        </w:tc>
        <w:tc>
          <w:tcPr>
            <w:tcW w:w="4111" w:type="dxa"/>
          </w:tcPr>
          <w:p w14:paraId="24D54FB2" w14:textId="77777777" w:rsidR="0094059F" w:rsidRPr="00711B7D" w:rsidRDefault="0094059F"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 xml:space="preserve">Medžioklėtyra yra </w:t>
            </w:r>
            <w:r w:rsidRPr="005F5D1E">
              <w:rPr>
                <w:rFonts w:ascii="Times New Roman" w:hAnsi="Times New Roman" w:cs="Times New Roman"/>
                <w:color w:val="auto"/>
                <w:sz w:val="28"/>
                <w:szCs w:val="28"/>
                <w:lang w:val="lt-LT"/>
              </w:rPr>
              <w:t xml:space="preserve">neatskiriama </w:t>
            </w:r>
            <w:r>
              <w:rPr>
                <w:rFonts w:ascii="Times New Roman" w:hAnsi="Times New Roman" w:cs="Times New Roman"/>
                <w:sz w:val="28"/>
                <w:szCs w:val="28"/>
                <w:lang w:val="lt-LT"/>
              </w:rPr>
              <w:t>miškininkystės dalis, dėl to m</w:t>
            </w:r>
            <w:r w:rsidRPr="00711B7D">
              <w:rPr>
                <w:rFonts w:ascii="Times New Roman" w:hAnsi="Times New Roman" w:cs="Times New Roman"/>
                <w:sz w:val="28"/>
                <w:szCs w:val="28"/>
                <w:lang w:val="lt-LT"/>
              </w:rPr>
              <w:t>iškininkų kvalifikacij</w:t>
            </w:r>
            <w:r>
              <w:rPr>
                <w:rFonts w:ascii="Times New Roman" w:hAnsi="Times New Roman" w:cs="Times New Roman"/>
                <w:sz w:val="28"/>
                <w:szCs w:val="28"/>
                <w:lang w:val="lt-LT"/>
              </w:rPr>
              <w:t xml:space="preserve">os kėlimo </w:t>
            </w:r>
            <w:r w:rsidRPr="00711B7D">
              <w:rPr>
                <w:rFonts w:ascii="Times New Roman" w:hAnsi="Times New Roman" w:cs="Times New Roman"/>
                <w:sz w:val="28"/>
                <w:szCs w:val="28"/>
                <w:lang w:val="lt-LT"/>
              </w:rPr>
              <w:t>ir jų profesinio prestižo didinimas</w:t>
            </w:r>
            <w:r>
              <w:rPr>
                <w:rFonts w:ascii="Times New Roman" w:hAnsi="Times New Roman" w:cs="Times New Roman"/>
                <w:sz w:val="28"/>
                <w:szCs w:val="28"/>
                <w:lang w:val="lt-LT"/>
              </w:rPr>
              <w:t>, reikiamo specialistų skaičiaus užtikrinimas (dabar ir ateityje) yra palankus medžiojamųjų gyvūnų populiacijų valdymui ir teisiniam reguliavimui.</w:t>
            </w:r>
          </w:p>
        </w:tc>
      </w:tr>
    </w:tbl>
    <w:p w14:paraId="1D97023A" w14:textId="77777777" w:rsidR="00555258" w:rsidRDefault="00555258" w:rsidP="0094059F">
      <w:pPr>
        <w:pStyle w:val="BodyA"/>
        <w:ind w:left="720"/>
        <w:rPr>
          <w:rFonts w:ascii="Times New Roman" w:hAnsi="Times New Roman" w:cs="Times New Roman"/>
          <w:sz w:val="24"/>
          <w:szCs w:val="24"/>
          <w:lang w:val="lt-LT"/>
        </w:rPr>
        <w:sectPr w:rsidR="00555258" w:rsidSect="00ED650F">
          <w:pgSz w:w="16839" w:h="11907" w:orient="landscape" w:code="9"/>
          <w:pgMar w:top="567" w:right="1134" w:bottom="1701" w:left="1701" w:header="567" w:footer="567" w:gutter="0"/>
          <w:cols w:space="720"/>
          <w:docGrid w:linePitch="326"/>
        </w:sectPr>
      </w:pPr>
    </w:p>
    <w:p w14:paraId="4B9B790C" w14:textId="30C97A86" w:rsidR="00201ECF" w:rsidRPr="001B0142" w:rsidRDefault="009466B4" w:rsidP="00C2149E">
      <w:pPr>
        <w:pStyle w:val="BodyA"/>
        <w:numPr>
          <w:ilvl w:val="0"/>
          <w:numId w:val="14"/>
        </w:numPr>
        <w:pBdr>
          <w:bar w:val="none" w:sz="0" w:color="auto"/>
        </w:pBdr>
        <w:jc w:val="both"/>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lastRenderedPageBreak/>
        <w:t>Pratimas. Atsakydami į pateikt</w:t>
      </w:r>
      <w:r w:rsidR="006A7C7F" w:rsidRPr="001B0142">
        <w:rPr>
          <w:rFonts w:ascii="Times New Roman" w:hAnsi="Times New Roman" w:cs="Times New Roman"/>
          <w:b/>
          <w:bCs/>
          <w:sz w:val="28"/>
          <w:szCs w:val="28"/>
          <w:lang w:val="lt-LT"/>
        </w:rPr>
        <w:t>us</w:t>
      </w:r>
      <w:r w:rsidRPr="001B0142">
        <w:rPr>
          <w:rFonts w:ascii="Times New Roman" w:hAnsi="Times New Roman" w:cs="Times New Roman"/>
          <w:b/>
          <w:bCs/>
          <w:sz w:val="28"/>
          <w:szCs w:val="28"/>
          <w:lang w:val="lt-LT"/>
        </w:rPr>
        <w:t xml:space="preserve"> klausim</w:t>
      </w:r>
      <w:r w:rsidR="006A7C7F" w:rsidRPr="001B0142">
        <w:rPr>
          <w:rFonts w:ascii="Times New Roman" w:hAnsi="Times New Roman" w:cs="Times New Roman"/>
          <w:b/>
          <w:bCs/>
          <w:sz w:val="28"/>
          <w:szCs w:val="28"/>
          <w:lang w:val="lt-LT"/>
        </w:rPr>
        <w:t>us ir remdamiesi turima patirtimi ir žiniomis</w:t>
      </w:r>
      <w:r w:rsidR="00C2149E"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w:t>
      </w:r>
      <w:r w:rsidR="006A7C7F" w:rsidRPr="001B0142">
        <w:rPr>
          <w:rFonts w:ascii="Times New Roman" w:hAnsi="Times New Roman" w:cs="Times New Roman"/>
          <w:b/>
          <w:bCs/>
          <w:sz w:val="28"/>
          <w:szCs w:val="28"/>
          <w:lang w:val="lt-LT"/>
        </w:rPr>
        <w:t xml:space="preserve">pateikite pirminius pasiūlymus, kaip </w:t>
      </w:r>
      <w:r w:rsidR="00C2149E" w:rsidRPr="001B0142">
        <w:rPr>
          <w:rFonts w:ascii="Times New Roman" w:hAnsi="Times New Roman" w:cs="Times New Roman"/>
          <w:b/>
          <w:bCs/>
          <w:sz w:val="28"/>
          <w:szCs w:val="28"/>
          <w:lang w:val="lt-LT"/>
        </w:rPr>
        <w:t xml:space="preserve">konkrečioje NMS pamatinio tikslo </w:t>
      </w:r>
      <w:r w:rsidR="006A7C7F" w:rsidRPr="001B0142">
        <w:rPr>
          <w:rFonts w:ascii="Times New Roman" w:hAnsi="Times New Roman" w:cs="Times New Roman"/>
          <w:b/>
          <w:bCs/>
          <w:sz w:val="28"/>
          <w:szCs w:val="28"/>
          <w:lang w:val="lt-LT"/>
        </w:rPr>
        <w:t>kryptyje galėtų būti pasiektas interesų balansas su kitomis sektorinėmis grupėmis.</w:t>
      </w:r>
    </w:p>
    <w:p w14:paraId="286840DA" w14:textId="77777777" w:rsidR="00C2149E" w:rsidRPr="001B0142" w:rsidRDefault="00C2149E">
      <w:pPr>
        <w:pStyle w:val="BodyA"/>
        <w:rPr>
          <w:rFonts w:ascii="Times New Roman" w:hAnsi="Times New Roman" w:cs="Times New Roman"/>
          <w:sz w:val="28"/>
          <w:szCs w:val="28"/>
          <w:lang w:val="lt-LT"/>
        </w:rPr>
      </w:pPr>
    </w:p>
    <w:p w14:paraId="0940BBE4" w14:textId="1830EFB2" w:rsidR="00201ECF" w:rsidRPr="001B0142" w:rsidRDefault="006A7C7F">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Ar jūsų pasirinktoje NMS pamatinio tikslo kryptyje gali kilti ar jau kyla interesų įtampa tarp skirtingų sektorinių grupių? </w:t>
      </w:r>
    </w:p>
    <w:p w14:paraId="1D7287FC" w14:textId="0647EBFA" w:rsidR="006A7C7F" w:rsidRPr="001B0142" w:rsidRDefault="006A7C7F">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Kokia yra pagrindinė priežastis ar nesutarimas, dėl kurio kyla ši įtampa?</w:t>
      </w:r>
    </w:p>
    <w:p w14:paraId="10348E9F" w14:textId="4BAE33E7" w:rsidR="006A7C7F" w:rsidRPr="001B0142" w:rsidRDefault="006A7C7F">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Kokie sprendimai, </w:t>
      </w:r>
      <w:r w:rsidR="00E4270E" w:rsidRPr="001B0142">
        <w:rPr>
          <w:rFonts w:ascii="Times New Roman" w:hAnsi="Times New Roman" w:cs="Times New Roman"/>
          <w:sz w:val="28"/>
          <w:szCs w:val="28"/>
          <w:lang w:val="lt-LT"/>
        </w:rPr>
        <w:t xml:space="preserve">pokyčiai, </w:t>
      </w:r>
      <w:r w:rsidRPr="001B0142">
        <w:rPr>
          <w:rFonts w:ascii="Times New Roman" w:hAnsi="Times New Roman" w:cs="Times New Roman"/>
          <w:sz w:val="28"/>
          <w:szCs w:val="28"/>
          <w:lang w:val="lt-LT"/>
        </w:rPr>
        <w:t>veiksmai ar priemonės galėtų padėti siekti interesų balanso?</w:t>
      </w:r>
    </w:p>
    <w:p w14:paraId="47AC229A" w14:textId="77777777" w:rsidR="00555258" w:rsidRPr="001B0142" w:rsidRDefault="00555258" w:rsidP="00555258">
      <w:pPr>
        <w:pStyle w:val="BodyA"/>
        <w:rPr>
          <w:rFonts w:ascii="Times New Roman" w:hAnsi="Times New Roman" w:cs="Times New Roman"/>
          <w:b/>
          <w:bCs/>
          <w:sz w:val="28"/>
          <w:szCs w:val="28"/>
          <w:lang w:val="lt-LT"/>
        </w:rPr>
      </w:pPr>
    </w:p>
    <w:tbl>
      <w:tblPr>
        <w:tblStyle w:val="TableGrid"/>
        <w:tblW w:w="14170" w:type="dxa"/>
        <w:tblLook w:val="04A0" w:firstRow="1" w:lastRow="0" w:firstColumn="1" w:lastColumn="0" w:noHBand="0" w:noVBand="1"/>
      </w:tblPr>
      <w:tblGrid>
        <w:gridCol w:w="3652"/>
        <w:gridCol w:w="3140"/>
        <w:gridCol w:w="7378"/>
      </w:tblGrid>
      <w:tr w:rsidR="00555258" w:rsidRPr="001B0142" w14:paraId="4E74C1FE" w14:textId="77777777" w:rsidTr="00A41A2E">
        <w:tc>
          <w:tcPr>
            <w:tcW w:w="3652" w:type="dxa"/>
            <w:shd w:val="clear" w:color="auto" w:fill="D9D9D9" w:themeFill="background1" w:themeFillShade="D9"/>
          </w:tcPr>
          <w:p w14:paraId="31B83EB8" w14:textId="77777777" w:rsidR="00555258" w:rsidRPr="001B0142"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NMS pamatinio tikslo kryptis/teiginys. Nukopijuokite formuluotę iš NMS pamatinio tikslo</w:t>
            </w:r>
          </w:p>
        </w:tc>
        <w:tc>
          <w:tcPr>
            <w:tcW w:w="3140" w:type="dxa"/>
            <w:shd w:val="clear" w:color="auto" w:fill="D9D9D9" w:themeFill="background1" w:themeFillShade="D9"/>
          </w:tcPr>
          <w:p w14:paraId="044AEB58" w14:textId="77777777" w:rsidR="00555258" w:rsidRPr="001B0142"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Įtampos priežastis</w:t>
            </w:r>
          </w:p>
        </w:tc>
        <w:tc>
          <w:tcPr>
            <w:tcW w:w="7378" w:type="dxa"/>
            <w:shd w:val="clear" w:color="auto" w:fill="D9D9D9" w:themeFill="background1" w:themeFillShade="D9"/>
          </w:tcPr>
          <w:p w14:paraId="493341EB" w14:textId="77777777" w:rsidR="00555258" w:rsidRPr="001B0142"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Pasiūlymai interesų balansui</w:t>
            </w:r>
          </w:p>
        </w:tc>
      </w:tr>
      <w:tr w:rsidR="00555258" w:rsidRPr="00961B93" w14:paraId="674F3C11" w14:textId="77777777" w:rsidTr="00A41A2E">
        <w:tc>
          <w:tcPr>
            <w:tcW w:w="3652" w:type="dxa"/>
          </w:tcPr>
          <w:p w14:paraId="7042FD25" w14:textId="77777777" w:rsidR="00555258" w:rsidRPr="000601E6"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0601E6">
              <w:rPr>
                <w:rFonts w:ascii="Times New Roman" w:hAnsi="Times New Roman" w:cs="Times New Roman"/>
                <w:sz w:val="28"/>
                <w:szCs w:val="28"/>
                <w:lang w:val="lt-LT"/>
              </w:rPr>
              <w:t>1. Susitarti apimant ilgalaikį balansą tarp suinteresuotoms šalims ir Valstybei svarbiausių miško teikiamų naudų, suderinant kintančius ekonominius, ekologinius ir socialinius interesus, tuo pačiu užtikrinant tvarių miško ekosistemų formavimą ir išsaugojimą ateities kartoms;</w:t>
            </w:r>
          </w:p>
        </w:tc>
        <w:tc>
          <w:tcPr>
            <w:tcW w:w="3140" w:type="dxa"/>
          </w:tcPr>
          <w:p w14:paraId="54F66668" w14:textId="77777777" w:rsidR="00555258" w:rsidRPr="001B0142"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color w:val="000000" w:themeColor="text1"/>
                <w:sz w:val="28"/>
                <w:szCs w:val="28"/>
                <w:lang w:val="lt-LT"/>
              </w:rPr>
              <w:t>Dėl nesubalansuoto elninių ir kitų žvėrių skaičiaus gali būti daroma žala</w:t>
            </w:r>
            <w:r w:rsidRPr="009F7135">
              <w:rPr>
                <w:rFonts w:ascii="Times New Roman" w:hAnsi="Times New Roman" w:cs="Times New Roman"/>
                <w:color w:val="000000" w:themeColor="text1"/>
                <w:sz w:val="28"/>
                <w:szCs w:val="28"/>
                <w:lang w:val="lt-LT"/>
              </w:rPr>
              <w:t xml:space="preserve"> </w:t>
            </w:r>
            <w:r>
              <w:rPr>
                <w:rFonts w:ascii="Times New Roman" w:hAnsi="Times New Roman" w:cs="Times New Roman"/>
                <w:color w:val="000000" w:themeColor="text1"/>
                <w:sz w:val="28"/>
                <w:szCs w:val="28"/>
                <w:lang w:val="lt-LT"/>
              </w:rPr>
              <w:t>aplinkai</w:t>
            </w:r>
            <w:r w:rsidRPr="009F7135">
              <w:rPr>
                <w:rFonts w:ascii="Times New Roman" w:hAnsi="Times New Roman" w:cs="Times New Roman"/>
                <w:color w:val="000000" w:themeColor="text1"/>
                <w:sz w:val="28"/>
                <w:szCs w:val="28"/>
                <w:lang w:val="lt-LT"/>
              </w:rPr>
              <w:t>, todėl svarbu suderinti medžiotojų</w:t>
            </w:r>
            <w:r>
              <w:rPr>
                <w:rFonts w:ascii="Times New Roman" w:hAnsi="Times New Roman" w:cs="Times New Roman"/>
                <w:color w:val="000000" w:themeColor="text1"/>
                <w:sz w:val="28"/>
                <w:szCs w:val="28"/>
                <w:lang w:val="lt-LT"/>
              </w:rPr>
              <w:t>,</w:t>
            </w:r>
            <w:r w:rsidRPr="009F7135">
              <w:rPr>
                <w:rFonts w:ascii="Times New Roman" w:hAnsi="Times New Roman" w:cs="Times New Roman"/>
                <w:color w:val="000000" w:themeColor="text1"/>
                <w:sz w:val="28"/>
                <w:szCs w:val="28"/>
                <w:lang w:val="lt-LT"/>
              </w:rPr>
              <w:t xml:space="preserve"> </w:t>
            </w:r>
            <w:r>
              <w:rPr>
                <w:rFonts w:ascii="Times New Roman" w:hAnsi="Times New Roman" w:cs="Times New Roman"/>
                <w:color w:val="000000" w:themeColor="text1"/>
                <w:sz w:val="28"/>
                <w:szCs w:val="28"/>
                <w:lang w:val="lt-LT"/>
              </w:rPr>
              <w:t>miškininkų ar kitų suinteresuotų šalių</w:t>
            </w:r>
            <w:r w:rsidRPr="009F7135">
              <w:rPr>
                <w:rFonts w:ascii="Times New Roman" w:hAnsi="Times New Roman" w:cs="Times New Roman"/>
                <w:color w:val="000000" w:themeColor="text1"/>
                <w:sz w:val="28"/>
                <w:szCs w:val="28"/>
                <w:lang w:val="lt-LT"/>
              </w:rPr>
              <w:t xml:space="preserve"> interesus.</w:t>
            </w:r>
          </w:p>
        </w:tc>
        <w:tc>
          <w:tcPr>
            <w:tcW w:w="7378" w:type="dxa"/>
          </w:tcPr>
          <w:p w14:paraId="0BC38843" w14:textId="77777777" w:rsidR="00555258" w:rsidRPr="001B0142"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color w:val="000000" w:themeColor="text1"/>
                <w:sz w:val="28"/>
                <w:szCs w:val="28"/>
                <w:lang w:val="lt-LT"/>
              </w:rPr>
              <w:t>Į sprendimų priėmimą įtraukti medžiotojus ir kitas suinteresuotas šalis.</w:t>
            </w:r>
            <w:r w:rsidRPr="009F7135">
              <w:rPr>
                <w:rFonts w:ascii="Times New Roman" w:hAnsi="Times New Roman" w:cs="Times New Roman"/>
                <w:color w:val="000000" w:themeColor="text1"/>
                <w:sz w:val="28"/>
                <w:szCs w:val="28"/>
                <w:lang w:val="lt-LT"/>
              </w:rPr>
              <w:t xml:space="preserve"> </w:t>
            </w:r>
          </w:p>
        </w:tc>
      </w:tr>
      <w:tr w:rsidR="00555258" w:rsidRPr="001B0142" w14:paraId="3B6321EB" w14:textId="77777777" w:rsidTr="00A41A2E">
        <w:tc>
          <w:tcPr>
            <w:tcW w:w="3652" w:type="dxa"/>
          </w:tcPr>
          <w:p w14:paraId="65C04E30" w14:textId="77777777" w:rsidR="00555258" w:rsidRPr="000601E6"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0601E6">
              <w:rPr>
                <w:rFonts w:ascii="Times New Roman" w:hAnsi="Times New Roman" w:cs="Times New Roman"/>
                <w:sz w:val="28"/>
                <w:szCs w:val="28"/>
                <w:lang w:val="lt-LT"/>
              </w:rPr>
              <w:t xml:space="preserve">2. Susitarti apimant miškų </w:t>
            </w:r>
            <w:r w:rsidRPr="000601E6">
              <w:rPr>
                <w:rFonts w:ascii="Times New Roman" w:hAnsi="Times New Roman" w:cs="Times New Roman"/>
                <w:sz w:val="28"/>
                <w:szCs w:val="28"/>
                <w:lang w:val="lt-LT"/>
              </w:rPr>
              <w:lastRenderedPageBreak/>
              <w:t>indėlį į klimato kaitos iššūkių suvaldymą, įskaitant ekosistemų išsaugojimą, subalansuotą miškų plotų plėtrą, potencialo didinimą absorbuoti šiltnamio efektą sukeliančias dujas (ŠESD) bei kaupti ir išlaikyti anglį, taip pat miškų prisitaikymą prie klimato kaitos ir jų atsparumo didinimą;</w:t>
            </w:r>
          </w:p>
        </w:tc>
        <w:tc>
          <w:tcPr>
            <w:tcW w:w="3140" w:type="dxa"/>
          </w:tcPr>
          <w:p w14:paraId="1D846480" w14:textId="77777777" w:rsidR="00555258" w:rsidRPr="00EC66EE"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000000" w:themeColor="text1"/>
                <w:sz w:val="28"/>
                <w:szCs w:val="28"/>
                <w:lang w:val="lt-LT"/>
              </w:rPr>
            </w:pPr>
            <w:r>
              <w:rPr>
                <w:rFonts w:ascii="Times New Roman" w:hAnsi="Times New Roman" w:cs="Times New Roman"/>
                <w:color w:val="000000" w:themeColor="text1"/>
                <w:sz w:val="28"/>
                <w:szCs w:val="28"/>
                <w:lang w:val="lt-LT"/>
              </w:rPr>
              <w:lastRenderedPageBreak/>
              <w:t xml:space="preserve">Medžiojamieji ir </w:t>
            </w:r>
            <w:r>
              <w:rPr>
                <w:rFonts w:ascii="Times New Roman" w:hAnsi="Times New Roman" w:cs="Times New Roman"/>
                <w:color w:val="000000" w:themeColor="text1"/>
                <w:sz w:val="28"/>
                <w:szCs w:val="28"/>
                <w:lang w:val="lt-LT"/>
              </w:rPr>
              <w:lastRenderedPageBreak/>
              <w:t xml:space="preserve">invaziniai žvėrys daro įtaką ekosistemų būklei ir išsaugojimui, keičia ekosistemas ir veikia miškų tvarumą. </w:t>
            </w:r>
          </w:p>
        </w:tc>
        <w:tc>
          <w:tcPr>
            <w:tcW w:w="7378" w:type="dxa"/>
          </w:tcPr>
          <w:p w14:paraId="7B104CE7" w14:textId="77777777" w:rsidR="00555258" w:rsidRPr="00583A8C"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Pr>
                <w:rFonts w:ascii="Times New Roman" w:hAnsi="Times New Roman" w:cs="Times New Roman"/>
                <w:sz w:val="28"/>
                <w:szCs w:val="28"/>
                <w:lang w:val="lt-LT"/>
              </w:rPr>
              <w:lastRenderedPageBreak/>
              <w:t xml:space="preserve">Medžioklė yra priemonė reguliuoti gyvūnų skaičių, invazinių </w:t>
            </w:r>
            <w:r>
              <w:rPr>
                <w:rFonts w:ascii="Times New Roman" w:hAnsi="Times New Roman" w:cs="Times New Roman"/>
                <w:sz w:val="28"/>
                <w:szCs w:val="28"/>
                <w:lang w:val="lt-LT"/>
              </w:rPr>
              <w:lastRenderedPageBreak/>
              <w:t>rūšių plitimą, palaikyti optimalų populiacijų dydį, siekiant išsaugoti sveikas, sugebančias efektyviai kaupti anglį ekosistemas. Įgyvendinant tikslus, medžiotojams reikia leisti naudoti šiuolaikines medžioklės priemones ir technologijas.</w:t>
            </w:r>
          </w:p>
        </w:tc>
      </w:tr>
      <w:tr w:rsidR="00555258" w:rsidRPr="00961B93" w14:paraId="67297ED2" w14:textId="77777777" w:rsidTr="00A41A2E">
        <w:tc>
          <w:tcPr>
            <w:tcW w:w="3652" w:type="dxa"/>
          </w:tcPr>
          <w:p w14:paraId="651912B4" w14:textId="77777777" w:rsidR="00555258" w:rsidRPr="000601E6"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0601E6">
              <w:rPr>
                <w:rFonts w:ascii="Times New Roman" w:hAnsi="Times New Roman" w:cs="Times New Roman"/>
                <w:sz w:val="28"/>
                <w:szCs w:val="28"/>
                <w:lang w:val="lt-LT"/>
              </w:rPr>
              <w:lastRenderedPageBreak/>
              <w:t xml:space="preserve">3. Susitarti apimant biologinės įvairovės išsaugojimą, griežtai saugomų miškų reikiamo ploto ir įvairovės užtikrinimą, </w:t>
            </w:r>
            <w:r w:rsidRPr="000601E6">
              <w:rPr>
                <w:rFonts w:ascii="Times New Roman" w:hAnsi="Times New Roman" w:cs="Times New Roman"/>
                <w:color w:val="201F1E"/>
                <w:sz w:val="28"/>
                <w:szCs w:val="28"/>
                <w:lang w:val="lt-LT"/>
              </w:rPr>
              <w:t xml:space="preserve">taip pat miškų gamtosauginės vertės didinimą </w:t>
            </w:r>
            <w:r w:rsidRPr="000601E6">
              <w:rPr>
                <w:rFonts w:ascii="Times New Roman" w:hAnsi="Times New Roman" w:cs="Times New Roman"/>
                <w:sz w:val="28"/>
                <w:szCs w:val="28"/>
                <w:lang w:val="lt-LT"/>
              </w:rPr>
              <w:t>saugomose teritorijose, apimant geresnę senų miškų apsaugą ir hidrologinio režimo atkūrimą;</w:t>
            </w:r>
          </w:p>
        </w:tc>
        <w:tc>
          <w:tcPr>
            <w:tcW w:w="3140" w:type="dxa"/>
          </w:tcPr>
          <w:p w14:paraId="0DEF7788" w14:textId="77777777" w:rsidR="00555258" w:rsidRPr="001B0142"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color w:val="000000" w:themeColor="text1"/>
                <w:sz w:val="28"/>
                <w:szCs w:val="28"/>
                <w:lang w:val="lt-LT"/>
              </w:rPr>
              <w:t>G</w:t>
            </w:r>
            <w:r w:rsidRPr="00447E55">
              <w:rPr>
                <w:rFonts w:ascii="Times New Roman" w:hAnsi="Times New Roman" w:cs="Times New Roman"/>
                <w:color w:val="auto"/>
                <w:sz w:val="28"/>
                <w:szCs w:val="28"/>
                <w:lang w:val="lt-LT"/>
              </w:rPr>
              <w:t>riežtai saugomų miškų ploto ir gamtosauginės vertės didinimas saugomose teritorijose dažnai įveda medžioklės ribojimus, kurie ne visada yra pagrįsti.</w:t>
            </w:r>
          </w:p>
        </w:tc>
        <w:tc>
          <w:tcPr>
            <w:tcW w:w="7378" w:type="dxa"/>
          </w:tcPr>
          <w:p w14:paraId="36C964B7" w14:textId="77777777" w:rsidR="00555258" w:rsidRPr="000B1895"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 xml:space="preserve">Nustatant ribojimus saugomose teritorijose, atsižvelgti į identifikuotas saugomas vertybes lokaliai (vengiant masinių ribojimų) ir tik ta apimtimi, kiek būtina išlaikyti arba pagerinti šių vertybių būklę. Periodiškai vertinti draudimų įtaką, atsižvelgiant į stebėsenos rezultatus ir mokslininkų rekomendacijas. Geresnė arba griežta apsauga nebūtinai turi būti siejama su bet kokios ūkinės veiklos uždraudimu ar ribojimu. </w:t>
            </w:r>
          </w:p>
        </w:tc>
      </w:tr>
      <w:tr w:rsidR="00555258" w:rsidRPr="00961B93" w14:paraId="390D8939" w14:textId="77777777" w:rsidTr="00A41A2E">
        <w:tc>
          <w:tcPr>
            <w:tcW w:w="3652" w:type="dxa"/>
          </w:tcPr>
          <w:p w14:paraId="3DF31CED" w14:textId="77777777" w:rsidR="00555258" w:rsidRPr="000601E6"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0601E6">
              <w:rPr>
                <w:rFonts w:ascii="Times New Roman" w:hAnsi="Times New Roman" w:cs="Times New Roman"/>
                <w:sz w:val="28"/>
                <w:szCs w:val="28"/>
                <w:lang w:val="lt-LT"/>
              </w:rPr>
              <w:t xml:space="preserve">4. Susitarti apimant rekreacinio, kultūrinio, dvasinio, taip pat visuomenės sveikatos ir emocinės būklės gerinimui skirto </w:t>
            </w:r>
            <w:r w:rsidRPr="000601E6">
              <w:rPr>
                <w:rFonts w:ascii="Times New Roman" w:hAnsi="Times New Roman" w:cs="Times New Roman"/>
                <w:sz w:val="28"/>
                <w:szCs w:val="28"/>
                <w:lang w:val="lt-LT"/>
              </w:rPr>
              <w:lastRenderedPageBreak/>
              <w:t>daugiafunkcinio miškų potencialo išryškinimą ir jo stiprinimą, apimant gyvenamosios aplinkos kokybės gerinimą, kraštovaizdžio stabilumo didinimą;</w:t>
            </w:r>
          </w:p>
        </w:tc>
        <w:tc>
          <w:tcPr>
            <w:tcW w:w="3140" w:type="dxa"/>
          </w:tcPr>
          <w:p w14:paraId="32A97362" w14:textId="77777777" w:rsidR="00555258" w:rsidRPr="001B0142"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sz w:val="28"/>
                <w:szCs w:val="28"/>
                <w:lang w:val="lt-LT"/>
              </w:rPr>
              <w:lastRenderedPageBreak/>
              <w:t xml:space="preserve">Dėl dažnai formuojamo neigiamo visuomenės požiūrio, medžioklės kaip rekreacinės ar tradicinės kultūrinės veiklos svarba </w:t>
            </w:r>
            <w:r>
              <w:rPr>
                <w:rFonts w:ascii="Times New Roman" w:hAnsi="Times New Roman" w:cs="Times New Roman"/>
                <w:sz w:val="28"/>
                <w:szCs w:val="28"/>
                <w:lang w:val="lt-LT"/>
              </w:rPr>
              <w:lastRenderedPageBreak/>
              <w:t>yra nuvertinama lyginant su kitomis šio tipo veiklomis.</w:t>
            </w:r>
          </w:p>
        </w:tc>
        <w:tc>
          <w:tcPr>
            <w:tcW w:w="7378" w:type="dxa"/>
          </w:tcPr>
          <w:p w14:paraId="29BC54CA" w14:textId="77777777" w:rsidR="00555258" w:rsidRPr="001B0142"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sz w:val="28"/>
                <w:szCs w:val="28"/>
                <w:lang w:val="lt-LT"/>
              </w:rPr>
              <w:lastRenderedPageBreak/>
              <w:t xml:space="preserve">Daugiau dėmesio skirti visuomenės švietimui medžioklės ir jos naudos, vykdant gamtotvarkos priemones, </w:t>
            </w:r>
            <w:r w:rsidRPr="00402011">
              <w:rPr>
                <w:rFonts w:ascii="Times New Roman" w:hAnsi="Times New Roman" w:cs="Times New Roman"/>
                <w:color w:val="000000" w:themeColor="text1"/>
                <w:sz w:val="28"/>
                <w:szCs w:val="28"/>
                <w:lang w:val="lt-LT"/>
              </w:rPr>
              <w:t>klausimais, pradedant švietimą jau</w:t>
            </w:r>
            <w:r>
              <w:rPr>
                <w:rFonts w:ascii="Times New Roman" w:hAnsi="Times New Roman" w:cs="Times New Roman"/>
                <w:color w:val="000000" w:themeColor="text1"/>
                <w:sz w:val="28"/>
                <w:szCs w:val="28"/>
                <w:lang w:val="lt-LT"/>
              </w:rPr>
              <w:t xml:space="preserve"> pradinėse</w:t>
            </w:r>
            <w:r w:rsidRPr="00402011">
              <w:rPr>
                <w:rFonts w:ascii="Times New Roman" w:hAnsi="Times New Roman" w:cs="Times New Roman"/>
                <w:color w:val="000000" w:themeColor="text1"/>
                <w:sz w:val="28"/>
                <w:szCs w:val="28"/>
                <w:lang w:val="lt-LT"/>
              </w:rPr>
              <w:t xml:space="preserve"> mokyklose. </w:t>
            </w:r>
          </w:p>
        </w:tc>
      </w:tr>
      <w:tr w:rsidR="00555258" w:rsidRPr="00961B93" w14:paraId="10BE9232" w14:textId="77777777" w:rsidTr="00A41A2E">
        <w:tc>
          <w:tcPr>
            <w:tcW w:w="3652" w:type="dxa"/>
          </w:tcPr>
          <w:p w14:paraId="57562041" w14:textId="77777777" w:rsidR="00555258" w:rsidRPr="000601E6"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0601E6">
              <w:rPr>
                <w:rFonts w:ascii="Times New Roman" w:hAnsi="Times New Roman" w:cs="Times New Roman"/>
                <w:sz w:val="28"/>
                <w:szCs w:val="28"/>
                <w:lang w:val="lt-LT"/>
              </w:rPr>
              <w:t>5. Susitarti apimant darnaus miškų tvarkymo principais paremto miškininkavimo tolesnį vystymą formuojant daugiafunkcinius miškus, inovatyvių ir adaptyvių tausojančios miškininkystės, įskaitant artimo gamtai miškininkavimo, praktikų bei miško tvarkymo technologijų paiešką ir diegimą, moksliškai pagrįstą laukinės gyvūnijos populiacijų miškuose apsaugą ir sureguliavimą;</w:t>
            </w:r>
          </w:p>
        </w:tc>
        <w:tc>
          <w:tcPr>
            <w:tcW w:w="3140" w:type="dxa"/>
          </w:tcPr>
          <w:p w14:paraId="1E204192" w14:textId="77777777" w:rsidR="00555258" w:rsidRPr="001B0142"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sz w:val="28"/>
                <w:szCs w:val="28"/>
                <w:lang w:val="lt-LT"/>
              </w:rPr>
              <w:t>Artimas gamtai miškininkavimas ne visuomet yra palankus medžiojamųjų (augalėdžių) gyvūnų populiacijų struktūrai ir gausai.</w:t>
            </w:r>
          </w:p>
        </w:tc>
        <w:tc>
          <w:tcPr>
            <w:tcW w:w="7378" w:type="dxa"/>
          </w:tcPr>
          <w:p w14:paraId="56803D5A" w14:textId="77777777" w:rsidR="00555258" w:rsidRPr="001B0142"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sz w:val="28"/>
                <w:szCs w:val="28"/>
                <w:lang w:val="lt-LT"/>
              </w:rPr>
              <w:t>Prieš taikant artimo gamtai miškininkavimo praktikas, tarp kitų aspektų, įvertinti ir įtaką medžiojamųjų gyvūnų populiacijų struktūrai bei gausai ilgalaikėje perspektyvoje.</w:t>
            </w:r>
          </w:p>
        </w:tc>
      </w:tr>
      <w:tr w:rsidR="00555258" w:rsidRPr="001B0142" w14:paraId="7141C72A" w14:textId="77777777" w:rsidTr="00A41A2E">
        <w:tc>
          <w:tcPr>
            <w:tcW w:w="3652" w:type="dxa"/>
          </w:tcPr>
          <w:p w14:paraId="79FB3C3C" w14:textId="77777777" w:rsidR="00555258" w:rsidRPr="000601E6"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0601E6">
              <w:rPr>
                <w:rFonts w:ascii="Times New Roman" w:hAnsi="Times New Roman" w:cs="Times New Roman"/>
                <w:sz w:val="28"/>
                <w:szCs w:val="28"/>
                <w:lang w:val="lt-LT"/>
              </w:rPr>
              <w:t xml:space="preserve">6. Susitarti apimant ekonominio veiklos miškuose reguliavimo pokyčius, užtikrinant miškų ūkio </w:t>
            </w:r>
            <w:r w:rsidRPr="000601E6">
              <w:rPr>
                <w:rFonts w:ascii="Times New Roman" w:hAnsi="Times New Roman" w:cs="Times New Roman"/>
                <w:sz w:val="28"/>
                <w:szCs w:val="28"/>
                <w:lang w:val="lt-LT"/>
              </w:rPr>
              <w:lastRenderedPageBreak/>
              <w:t>sektoriaus ekonominį gyvybingumą, reikšminga apimtimi į ekonomiką įtraukiant ir kitas nei mediena miško ekosistemines paslaugas, atsisakant gamtosauginės ar kitokios pridėtinės vertės nekuriančių veiklos apribojimų, taip pat taikant deramas ekonomines paskatas bei nustatant adekvačias kompensacijas miško savininkams ir kitiems ūkio subjektams už bendruosius apribojimus viršijančius ūkinės veiklos suvaržymus;</w:t>
            </w:r>
          </w:p>
        </w:tc>
        <w:tc>
          <w:tcPr>
            <w:tcW w:w="3140" w:type="dxa"/>
          </w:tcPr>
          <w:p w14:paraId="3642D337" w14:textId="77777777" w:rsidR="00555258" w:rsidRPr="00026FA4"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trike/>
                <w:sz w:val="28"/>
                <w:szCs w:val="28"/>
                <w:lang w:val="lt-LT"/>
              </w:rPr>
            </w:pPr>
            <w:r w:rsidRPr="00026FA4">
              <w:rPr>
                <w:rFonts w:ascii="Times New Roman" w:hAnsi="Times New Roman" w:cs="Times New Roman"/>
                <w:color w:val="000000" w:themeColor="text1"/>
                <w:sz w:val="28"/>
                <w:szCs w:val="28"/>
                <w:lang w:val="lt-LT"/>
              </w:rPr>
              <w:lastRenderedPageBreak/>
              <w:t>Medžioklė yra nemedieninė miško ekosistem</w:t>
            </w:r>
            <w:r>
              <w:rPr>
                <w:rFonts w:ascii="Times New Roman" w:hAnsi="Times New Roman" w:cs="Times New Roman"/>
                <w:color w:val="000000" w:themeColor="text1"/>
                <w:sz w:val="28"/>
                <w:szCs w:val="28"/>
                <w:lang w:val="lt-LT"/>
              </w:rPr>
              <w:t>inė</w:t>
            </w:r>
            <w:r w:rsidRPr="00026FA4">
              <w:rPr>
                <w:rFonts w:ascii="Times New Roman" w:hAnsi="Times New Roman" w:cs="Times New Roman"/>
                <w:color w:val="000000" w:themeColor="text1"/>
                <w:sz w:val="28"/>
                <w:szCs w:val="28"/>
                <w:lang w:val="lt-LT"/>
              </w:rPr>
              <w:t xml:space="preserve"> paslauga, o nepagrįsti gamtosaug</w:t>
            </w:r>
            <w:r>
              <w:rPr>
                <w:rFonts w:ascii="Times New Roman" w:hAnsi="Times New Roman" w:cs="Times New Roman"/>
                <w:color w:val="000000" w:themeColor="text1"/>
                <w:sz w:val="28"/>
                <w:szCs w:val="28"/>
                <w:lang w:val="lt-LT"/>
              </w:rPr>
              <w:t>iniai</w:t>
            </w:r>
            <w:r w:rsidRPr="00026FA4">
              <w:rPr>
                <w:rFonts w:ascii="Times New Roman" w:hAnsi="Times New Roman" w:cs="Times New Roman"/>
                <w:color w:val="000000" w:themeColor="text1"/>
                <w:sz w:val="28"/>
                <w:szCs w:val="28"/>
                <w:lang w:val="lt-LT"/>
              </w:rPr>
              <w:t xml:space="preserve"> </w:t>
            </w:r>
            <w:r w:rsidRPr="00026FA4">
              <w:rPr>
                <w:rFonts w:ascii="Times New Roman" w:hAnsi="Times New Roman" w:cs="Times New Roman"/>
                <w:color w:val="000000" w:themeColor="text1"/>
                <w:sz w:val="28"/>
                <w:szCs w:val="28"/>
                <w:lang w:val="lt-LT"/>
              </w:rPr>
              <w:lastRenderedPageBreak/>
              <w:t>ribojimai riboja naudojimąsi šia paslauga</w:t>
            </w:r>
            <w:r>
              <w:rPr>
                <w:rFonts w:ascii="Times New Roman" w:hAnsi="Times New Roman" w:cs="Times New Roman"/>
                <w:color w:val="000000" w:themeColor="text1"/>
                <w:sz w:val="28"/>
                <w:szCs w:val="28"/>
                <w:lang w:val="lt-LT"/>
              </w:rPr>
              <w:t>.</w:t>
            </w:r>
            <w:r w:rsidRPr="00026FA4">
              <w:rPr>
                <w:rFonts w:ascii="Times New Roman" w:hAnsi="Times New Roman" w:cs="Times New Roman"/>
                <w:color w:val="000000" w:themeColor="text1"/>
                <w:sz w:val="28"/>
                <w:szCs w:val="28"/>
                <w:lang w:val="lt-LT"/>
              </w:rPr>
              <w:t xml:space="preserve"> </w:t>
            </w:r>
          </w:p>
        </w:tc>
        <w:tc>
          <w:tcPr>
            <w:tcW w:w="7378" w:type="dxa"/>
          </w:tcPr>
          <w:p w14:paraId="3CADC3EA" w14:textId="77777777" w:rsidR="00555258" w:rsidRPr="00026FA4"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sz w:val="28"/>
                <w:szCs w:val="28"/>
                <w:lang w:val="lt-LT"/>
              </w:rPr>
              <w:lastRenderedPageBreak/>
              <w:t>Nustatyti</w:t>
            </w:r>
            <w:r w:rsidRPr="000601E6">
              <w:rPr>
                <w:rFonts w:ascii="Times New Roman" w:hAnsi="Times New Roman" w:cs="Times New Roman"/>
                <w:sz w:val="28"/>
                <w:szCs w:val="28"/>
                <w:lang w:val="lt-LT"/>
              </w:rPr>
              <w:t xml:space="preserve"> adekvačias kompensacijas už bendruosius apribojimus viršijančius ūkinės veiklos suvaržymus</w:t>
            </w:r>
            <w:r>
              <w:rPr>
                <w:rFonts w:ascii="Times New Roman" w:hAnsi="Times New Roman" w:cs="Times New Roman"/>
                <w:sz w:val="28"/>
                <w:szCs w:val="28"/>
                <w:lang w:val="lt-LT"/>
              </w:rPr>
              <w:t>.</w:t>
            </w:r>
          </w:p>
        </w:tc>
      </w:tr>
      <w:tr w:rsidR="00555258" w:rsidRPr="001B0142" w14:paraId="508404F2" w14:textId="77777777" w:rsidTr="00A41A2E">
        <w:tc>
          <w:tcPr>
            <w:tcW w:w="3652" w:type="dxa"/>
          </w:tcPr>
          <w:p w14:paraId="03828A53" w14:textId="77777777" w:rsidR="00555258" w:rsidRPr="000601E6"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0601E6">
              <w:rPr>
                <w:rFonts w:ascii="Times New Roman" w:hAnsi="Times New Roman" w:cs="Times New Roman"/>
                <w:sz w:val="28"/>
                <w:szCs w:val="28"/>
                <w:lang w:val="lt-LT"/>
              </w:rPr>
              <w:t xml:space="preserve">7. Susitarti apimant </w:t>
            </w:r>
            <w:r w:rsidRPr="000601E6">
              <w:rPr>
                <w:rFonts w:ascii="Times New Roman" w:hAnsi="Times New Roman" w:cs="Times New Roman"/>
                <w:color w:val="201F1E"/>
                <w:sz w:val="28"/>
                <w:szCs w:val="28"/>
                <w:lang w:val="lt-LT"/>
              </w:rPr>
              <w:t xml:space="preserve">holistinį viso miškų sektoriaus, įskaitant ir medienos pramonę bei biomasės energetiką, vystymą, skatinant miškų sektoriaus ekonominę plėtrą kaip darbuotojų socialinės ir valstybės ekonominės gerovės garantą, užtikrinant racionalų </w:t>
            </w:r>
            <w:r w:rsidRPr="000601E6">
              <w:rPr>
                <w:rFonts w:ascii="Times New Roman" w:hAnsi="Times New Roman" w:cs="Times New Roman"/>
                <w:color w:val="201F1E"/>
                <w:sz w:val="28"/>
                <w:szCs w:val="28"/>
                <w:lang w:val="lt-LT"/>
              </w:rPr>
              <w:lastRenderedPageBreak/>
              <w:t>miško išteklių naudojimą ir gausinimą, stabilų kokybiškos ir aukščiausios technologinės vertės žaliavinės medienos tiekimą darnaus miškų tvarkymo rėmuose, siekiant kuo aukštesnės pridėtinės vertės kūrimo Lietuvoje, skatinant žiedinę bioekonomiką ir žaliąją transformaciją;</w:t>
            </w:r>
          </w:p>
        </w:tc>
        <w:tc>
          <w:tcPr>
            <w:tcW w:w="3140" w:type="dxa"/>
          </w:tcPr>
          <w:p w14:paraId="42015391" w14:textId="77777777" w:rsidR="00555258" w:rsidRPr="001B0142"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color w:val="000000" w:themeColor="text1"/>
                <w:sz w:val="28"/>
                <w:szCs w:val="28"/>
                <w:lang w:val="lt-LT"/>
              </w:rPr>
              <w:lastRenderedPageBreak/>
              <w:t xml:space="preserve">Tiesiogiai su pamatinio tikslo kryptimi susijusių įtampų tikimybė nedidelė. </w:t>
            </w:r>
          </w:p>
        </w:tc>
        <w:tc>
          <w:tcPr>
            <w:tcW w:w="7378" w:type="dxa"/>
          </w:tcPr>
          <w:p w14:paraId="47EFAB1B" w14:textId="77777777" w:rsidR="00555258" w:rsidRPr="001B0142"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583A8C">
              <w:rPr>
                <w:rFonts w:ascii="Times New Roman" w:hAnsi="Times New Roman" w:cs="Times New Roman"/>
                <w:sz w:val="28"/>
                <w:szCs w:val="28"/>
                <w:lang w:val="lt-LT"/>
              </w:rPr>
              <w:t>Netaikytina</w:t>
            </w:r>
          </w:p>
        </w:tc>
      </w:tr>
      <w:tr w:rsidR="00555258" w:rsidRPr="001B0142" w14:paraId="0C4121A5" w14:textId="77777777" w:rsidTr="00A41A2E">
        <w:tc>
          <w:tcPr>
            <w:tcW w:w="3652" w:type="dxa"/>
          </w:tcPr>
          <w:p w14:paraId="73BEA575" w14:textId="77777777" w:rsidR="00555258" w:rsidRPr="000601E6"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0601E6">
              <w:rPr>
                <w:rFonts w:ascii="Times New Roman" w:hAnsi="Times New Roman" w:cs="Times New Roman"/>
                <w:sz w:val="28"/>
                <w:szCs w:val="28"/>
                <w:lang w:val="lt-LT"/>
              </w:rPr>
              <w:t>8. Susitarti apimant miškų mokslų ir su miškais susijusių mokslinių tyrimų ir inovacijų plėtrą bei finansavimą, taikomojo mokslo praktinį diegimą, informacijos apie miškus ir miškininkavimą geresnį pritaikymą vartotojams bei jos sklaidą, visuomenės švietimo miškų klausimais stiprinimą;</w:t>
            </w:r>
          </w:p>
        </w:tc>
        <w:tc>
          <w:tcPr>
            <w:tcW w:w="3140" w:type="dxa"/>
          </w:tcPr>
          <w:p w14:paraId="73DE68C5" w14:textId="77777777" w:rsidR="00555258" w:rsidRPr="00026FA4"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r>
              <w:rPr>
                <w:rFonts w:ascii="Times New Roman" w:hAnsi="Times New Roman" w:cs="Times New Roman"/>
                <w:sz w:val="28"/>
                <w:szCs w:val="28"/>
                <w:lang w:val="lt-LT"/>
              </w:rPr>
              <w:t>Nepakankamas medžioklėtyros finansavimas.</w:t>
            </w:r>
          </w:p>
        </w:tc>
        <w:tc>
          <w:tcPr>
            <w:tcW w:w="7378" w:type="dxa"/>
          </w:tcPr>
          <w:p w14:paraId="366643BB" w14:textId="77777777" w:rsidR="00555258" w:rsidRPr="001B0142"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026FA4">
              <w:rPr>
                <w:rFonts w:ascii="Times New Roman" w:hAnsi="Times New Roman" w:cs="Times New Roman"/>
                <w:sz w:val="28"/>
                <w:szCs w:val="28"/>
                <w:lang w:val="lt-LT"/>
              </w:rPr>
              <w:t xml:space="preserve">Siekiant </w:t>
            </w:r>
            <w:r>
              <w:rPr>
                <w:rFonts w:ascii="Times New Roman" w:hAnsi="Times New Roman" w:cs="Times New Roman"/>
                <w:sz w:val="28"/>
                <w:szCs w:val="28"/>
                <w:lang w:val="lt-LT"/>
              </w:rPr>
              <w:t xml:space="preserve">ekosistemų apsaugos ir klimato kaitos suvaldymo, turi būti užtikrintas visų su miškais susijusių sričių, taip pat ir medžioklės pakankamas mokslinių tyrimų finansavimas. </w:t>
            </w:r>
          </w:p>
        </w:tc>
      </w:tr>
      <w:tr w:rsidR="00555258" w:rsidRPr="001B0142" w14:paraId="5D2E724A" w14:textId="77777777" w:rsidTr="00A41A2E">
        <w:tc>
          <w:tcPr>
            <w:tcW w:w="3652" w:type="dxa"/>
          </w:tcPr>
          <w:p w14:paraId="39B48012" w14:textId="77777777" w:rsidR="00555258" w:rsidRPr="000601E6"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0601E6">
              <w:rPr>
                <w:rFonts w:ascii="Times New Roman" w:hAnsi="Times New Roman" w:cs="Times New Roman"/>
                <w:sz w:val="28"/>
                <w:szCs w:val="28"/>
                <w:lang w:val="lt-LT"/>
              </w:rPr>
              <w:t xml:space="preserve">9. Susitarti apimant miškininkų ir kitų miškuose bei miškų sektoriuje dirbančių </w:t>
            </w:r>
            <w:r w:rsidRPr="000601E6">
              <w:rPr>
                <w:rFonts w:ascii="Times New Roman" w:hAnsi="Times New Roman" w:cs="Times New Roman"/>
                <w:sz w:val="28"/>
                <w:szCs w:val="28"/>
                <w:lang w:val="lt-LT"/>
              </w:rPr>
              <w:lastRenderedPageBreak/>
              <w:t>specialistų rengimo tobulinimą žaliosios transformacijos ir skaitmenizacijos kontekste ir reikiamo jų skaičiaus užtikrinimą, jų profesinio prestižo didinimą, taip pat miškų sektoriuje dirbančiųjų socialinių garantijų, profesinio imuniteto ir kolektyvinio atstovavimo stiprinimą, ypač per profesines sąjungas.</w:t>
            </w:r>
          </w:p>
        </w:tc>
        <w:tc>
          <w:tcPr>
            <w:tcW w:w="3140" w:type="dxa"/>
          </w:tcPr>
          <w:p w14:paraId="5CA2172B" w14:textId="77777777" w:rsidR="00555258" w:rsidRPr="001B0142"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color w:val="000000" w:themeColor="text1"/>
                <w:sz w:val="28"/>
                <w:szCs w:val="28"/>
                <w:lang w:val="lt-LT"/>
              </w:rPr>
              <w:lastRenderedPageBreak/>
              <w:t xml:space="preserve">Tiesiogiai su pamatinio tikslo kryptimi susijusių įtampų tikimybė </w:t>
            </w:r>
            <w:r>
              <w:rPr>
                <w:rFonts w:ascii="Times New Roman" w:hAnsi="Times New Roman" w:cs="Times New Roman"/>
                <w:color w:val="000000" w:themeColor="text1"/>
                <w:sz w:val="28"/>
                <w:szCs w:val="28"/>
                <w:lang w:val="lt-LT"/>
              </w:rPr>
              <w:lastRenderedPageBreak/>
              <w:t xml:space="preserve">nedidelė. </w:t>
            </w:r>
          </w:p>
        </w:tc>
        <w:tc>
          <w:tcPr>
            <w:tcW w:w="7378" w:type="dxa"/>
          </w:tcPr>
          <w:p w14:paraId="515FA449" w14:textId="77777777" w:rsidR="00555258" w:rsidRPr="001B0142"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583A8C">
              <w:rPr>
                <w:rFonts w:ascii="Times New Roman" w:hAnsi="Times New Roman" w:cs="Times New Roman"/>
                <w:sz w:val="28"/>
                <w:szCs w:val="28"/>
                <w:lang w:val="lt-LT"/>
              </w:rPr>
              <w:lastRenderedPageBreak/>
              <w:t>Netaikytina</w:t>
            </w:r>
          </w:p>
        </w:tc>
      </w:tr>
    </w:tbl>
    <w:p w14:paraId="675E7C4A" w14:textId="77777777" w:rsidR="00555258" w:rsidRDefault="00555258" w:rsidP="00555258">
      <w:pPr>
        <w:pStyle w:val="BodyA"/>
        <w:rPr>
          <w:rFonts w:ascii="Times New Roman" w:hAnsi="Times New Roman" w:cs="Times New Roman"/>
          <w:b/>
          <w:bCs/>
          <w:sz w:val="28"/>
          <w:szCs w:val="28"/>
          <w:lang w:val="lt-LT"/>
        </w:rPr>
        <w:sectPr w:rsidR="00555258" w:rsidSect="00ED650F">
          <w:pgSz w:w="16839" w:h="11907" w:orient="landscape" w:code="9"/>
          <w:pgMar w:top="567" w:right="1134" w:bottom="1701" w:left="1701" w:header="567" w:footer="567" w:gutter="0"/>
          <w:cols w:space="720"/>
          <w:docGrid w:linePitch="326"/>
        </w:sectPr>
      </w:pPr>
    </w:p>
    <w:p w14:paraId="49078FE6" w14:textId="5AB7F4BF" w:rsidR="00E4270E" w:rsidRPr="001B0142" w:rsidRDefault="00E4270E" w:rsidP="00C2149E">
      <w:pPr>
        <w:pStyle w:val="BodyA"/>
        <w:numPr>
          <w:ilvl w:val="0"/>
          <w:numId w:val="14"/>
        </w:numPr>
        <w:pBdr>
          <w:bar w:val="none" w:sz="0" w:color="auto"/>
        </w:pBdr>
        <w:jc w:val="both"/>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lastRenderedPageBreak/>
        <w:t>Pratimas. Atsakydami į pateiktus klausimus ir remdamiesi turima patirtimi ir žiniomis</w:t>
      </w:r>
      <w:r w:rsidR="00F0350C" w:rsidRPr="001B0142">
        <w:rPr>
          <w:rFonts w:ascii="Times New Roman" w:hAnsi="Times New Roman" w:cs="Times New Roman"/>
          <w:b/>
          <w:bCs/>
          <w:sz w:val="28"/>
          <w:szCs w:val="28"/>
          <w:lang w:val="lt-LT"/>
        </w:rPr>
        <w:t>,</w:t>
      </w:r>
      <w:r w:rsidRPr="001B0142">
        <w:rPr>
          <w:rFonts w:ascii="Times New Roman" w:hAnsi="Times New Roman" w:cs="Times New Roman"/>
          <w:b/>
          <w:bCs/>
          <w:sz w:val="28"/>
          <w:szCs w:val="28"/>
          <w:lang w:val="lt-LT"/>
        </w:rPr>
        <w:t xml:space="preserve"> pateikite pirminius pasiūlymus, dėl kitų, jūsų sektorinei grupei aktualių NMS pamatinio tikslų krypčių.</w:t>
      </w:r>
    </w:p>
    <w:p w14:paraId="2086B0A7" w14:textId="66B2A002" w:rsidR="00E4270E" w:rsidRPr="001B0142" w:rsidRDefault="00E4270E" w:rsidP="00E4270E">
      <w:pPr>
        <w:pStyle w:val="BodyA"/>
        <w:pBdr>
          <w:bar w:val="none" w:sz="0" w:color="auto"/>
        </w:pBdr>
        <w:jc w:val="both"/>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Pirmame pratime nustatėte, jūsų sektorinei grupei aktualias NMS pamatinio tikslų kryptis, antrame pratime išnagrinėjote tas kryptis, kuriose kyla interesų įtampa, trečiame pratime pateikite pasiūlymus toms kryptims, kurios yra aktualios, tačiau nekelia interesų įtampos, t.y. – likusios</w:t>
      </w:r>
      <w:r w:rsidR="00230E05" w:rsidRPr="001B0142">
        <w:rPr>
          <w:rFonts w:ascii="Times New Roman" w:hAnsi="Times New Roman" w:cs="Times New Roman"/>
          <w:i/>
          <w:iCs/>
          <w:sz w:val="28"/>
          <w:szCs w:val="28"/>
          <w:lang w:val="lt-LT"/>
        </w:rPr>
        <w:t xml:space="preserve"> aktualios</w:t>
      </w:r>
      <w:r w:rsidRPr="001B0142">
        <w:rPr>
          <w:rFonts w:ascii="Times New Roman" w:hAnsi="Times New Roman" w:cs="Times New Roman"/>
          <w:i/>
          <w:iCs/>
          <w:sz w:val="28"/>
          <w:szCs w:val="28"/>
          <w:lang w:val="lt-LT"/>
        </w:rPr>
        <w:t xml:space="preserve"> kryptys.</w:t>
      </w:r>
    </w:p>
    <w:p w14:paraId="054FBB6B" w14:textId="586B4990" w:rsidR="00E4270E" w:rsidRPr="001B0142" w:rsidRDefault="00E4270E" w:rsidP="00E4270E">
      <w:pPr>
        <w:pStyle w:val="BodyA"/>
        <w:pBdr>
          <w:bar w:val="none" w:sz="0" w:color="auto"/>
        </w:pBdr>
        <w:jc w:val="both"/>
        <w:rPr>
          <w:rFonts w:ascii="Times New Roman" w:hAnsi="Times New Roman" w:cs="Times New Roman"/>
          <w:b/>
          <w:bCs/>
          <w:sz w:val="28"/>
          <w:szCs w:val="28"/>
          <w:lang w:val="lt-LT"/>
        </w:rPr>
      </w:pPr>
    </w:p>
    <w:p w14:paraId="51CB4DF0" w14:textId="2D96737C" w:rsidR="00E4270E" w:rsidRPr="001B0142" w:rsidRDefault="00E4270E" w:rsidP="00E4270E">
      <w:pPr>
        <w:pStyle w:val="BodyA"/>
        <w:pBdr>
          <w:bar w:val="none" w:sz="0" w:color="auto"/>
        </w:pBdr>
        <w:jc w:val="both"/>
        <w:rPr>
          <w:rFonts w:ascii="Times New Roman" w:hAnsi="Times New Roman" w:cs="Times New Roman"/>
          <w:sz w:val="28"/>
          <w:szCs w:val="28"/>
          <w:lang w:val="lt-LT"/>
        </w:rPr>
      </w:pPr>
      <w:r w:rsidRPr="001B0142">
        <w:rPr>
          <w:rFonts w:ascii="Times New Roman" w:hAnsi="Times New Roman" w:cs="Times New Roman"/>
          <w:sz w:val="28"/>
          <w:szCs w:val="28"/>
          <w:lang w:val="lt-LT"/>
        </w:rPr>
        <w:t>Kokios jūsų pasirinktos NMS pamatinio tikslo kryptys nekelia interesų įtampos?</w:t>
      </w:r>
    </w:p>
    <w:p w14:paraId="7FD926AC" w14:textId="60196B2C" w:rsidR="00E4270E" w:rsidRPr="001B0142" w:rsidRDefault="00E4270E" w:rsidP="00E4270E">
      <w:pPr>
        <w:pStyle w:val="BodyA"/>
        <w:pBdr>
          <w:bar w:val="none" w:sz="0" w:color="auto"/>
        </w:pBdr>
        <w:jc w:val="both"/>
        <w:rPr>
          <w:rFonts w:ascii="Times New Roman" w:hAnsi="Times New Roman" w:cs="Times New Roman"/>
          <w:sz w:val="28"/>
          <w:szCs w:val="28"/>
          <w:lang w:val="lt-LT"/>
        </w:rPr>
      </w:pPr>
      <w:r w:rsidRPr="001B0142">
        <w:rPr>
          <w:rFonts w:ascii="Times New Roman" w:hAnsi="Times New Roman" w:cs="Times New Roman"/>
          <w:sz w:val="28"/>
          <w:szCs w:val="28"/>
          <w:lang w:val="lt-LT"/>
        </w:rPr>
        <w:t>Kokius spren</w:t>
      </w:r>
      <w:r w:rsidR="00C22115" w:rsidRPr="001B0142">
        <w:rPr>
          <w:rFonts w:ascii="Times New Roman" w:hAnsi="Times New Roman" w:cs="Times New Roman"/>
          <w:sz w:val="28"/>
          <w:szCs w:val="28"/>
          <w:lang w:val="lt-LT"/>
        </w:rPr>
        <w:t>dimus, pokyčius, veiksmus ar priemones</w:t>
      </w:r>
      <w:r w:rsidR="00230E05" w:rsidRPr="001B0142">
        <w:rPr>
          <w:rFonts w:ascii="Times New Roman" w:hAnsi="Times New Roman" w:cs="Times New Roman"/>
          <w:sz w:val="28"/>
          <w:szCs w:val="28"/>
          <w:lang w:val="lt-LT"/>
        </w:rPr>
        <w:t xml:space="preserve"> pasitelkiant,</w:t>
      </w:r>
      <w:r w:rsidRPr="001B0142">
        <w:rPr>
          <w:rFonts w:ascii="Times New Roman" w:hAnsi="Times New Roman" w:cs="Times New Roman"/>
          <w:sz w:val="28"/>
          <w:szCs w:val="28"/>
          <w:lang w:val="lt-LT"/>
        </w:rPr>
        <w:t xml:space="preserve"> šios NMS pamatinio tikslo kryptys galėtų būti įgyvendintos, kad jūsų sektorinės grupės poreikiai būtų atliepti?</w:t>
      </w:r>
    </w:p>
    <w:p w14:paraId="0AD41650" w14:textId="77777777" w:rsidR="00555258" w:rsidRPr="001B0142" w:rsidRDefault="00555258" w:rsidP="00555258">
      <w:pPr>
        <w:pStyle w:val="BodyA"/>
        <w:pBdr>
          <w:bar w:val="none" w:sz="0" w:color="auto"/>
        </w:pBdr>
        <w:jc w:val="both"/>
        <w:rPr>
          <w:rFonts w:ascii="Times New Roman" w:hAnsi="Times New Roman" w:cs="Times New Roman"/>
          <w:sz w:val="28"/>
          <w:szCs w:val="28"/>
          <w:lang w:val="lt-LT"/>
        </w:rPr>
      </w:pPr>
    </w:p>
    <w:tbl>
      <w:tblPr>
        <w:tblStyle w:val="TableGrid"/>
        <w:tblW w:w="0" w:type="auto"/>
        <w:tblLook w:val="04A0" w:firstRow="1" w:lastRow="0" w:firstColumn="1" w:lastColumn="0" w:noHBand="0" w:noVBand="1"/>
      </w:tblPr>
      <w:tblGrid>
        <w:gridCol w:w="6927"/>
        <w:gridCol w:w="7021"/>
      </w:tblGrid>
      <w:tr w:rsidR="00555258" w:rsidRPr="001B0142" w14:paraId="237D68F2" w14:textId="77777777" w:rsidTr="00A41A2E">
        <w:tc>
          <w:tcPr>
            <w:tcW w:w="6927" w:type="dxa"/>
            <w:shd w:val="clear" w:color="auto" w:fill="D9D9D9" w:themeFill="background1" w:themeFillShade="D9"/>
          </w:tcPr>
          <w:p w14:paraId="0568ABFF" w14:textId="77777777" w:rsidR="00555258" w:rsidRPr="001B0142"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NMS pamatinio tikslo kryptis/teiginys. Nukopijuokite formuluotę iš NMS pamatinio tikslo</w:t>
            </w:r>
          </w:p>
        </w:tc>
        <w:tc>
          <w:tcPr>
            <w:tcW w:w="7021" w:type="dxa"/>
            <w:shd w:val="clear" w:color="auto" w:fill="D9D9D9" w:themeFill="background1" w:themeFillShade="D9"/>
          </w:tcPr>
          <w:p w14:paraId="1B9AFA34" w14:textId="77777777" w:rsidR="00555258" w:rsidRPr="001B0142"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Pasiūlymai</w:t>
            </w:r>
          </w:p>
        </w:tc>
      </w:tr>
      <w:tr w:rsidR="00555258" w:rsidRPr="00961B93" w14:paraId="4DA9FFF1" w14:textId="77777777" w:rsidTr="00A41A2E">
        <w:tc>
          <w:tcPr>
            <w:tcW w:w="6927" w:type="dxa"/>
          </w:tcPr>
          <w:p w14:paraId="1D2FCD67" w14:textId="77777777" w:rsidR="00555258" w:rsidRPr="001B0142"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0601E6">
              <w:rPr>
                <w:rFonts w:ascii="Times New Roman" w:hAnsi="Times New Roman" w:cs="Times New Roman"/>
                <w:sz w:val="28"/>
                <w:szCs w:val="28"/>
                <w:lang w:val="lt-LT"/>
              </w:rPr>
              <w:t xml:space="preserve">7. Susitarti apimant </w:t>
            </w:r>
            <w:r w:rsidRPr="000601E6">
              <w:rPr>
                <w:rFonts w:ascii="Times New Roman" w:hAnsi="Times New Roman" w:cs="Times New Roman"/>
                <w:color w:val="201F1E"/>
                <w:sz w:val="28"/>
                <w:szCs w:val="28"/>
                <w:lang w:val="lt-LT"/>
              </w:rPr>
              <w:t>holistinį viso miškų sektoriaus, įskaitant ir medienos pramonę bei biomasės energetiką, vystymą, skatinant miškų sektoriaus ekonominę plėtrą kaip darbuotojų socialinės ir valstybės ekonominės gerovės garantą, užtikrinant racionalų miško išteklių naudojimą ir gausinimą, stabilų kokybiškos ir aukščiausios technologinės vertės žaliavinės medienos tiekimą darnaus miškų tvarkymo rėmuose, siekiant kuo aukštesnės pridėtinės vertės kūrimo Lietuvoje, skatinant žiedinę bioekonomiką ir žaliąją transformaciją;</w:t>
            </w:r>
          </w:p>
        </w:tc>
        <w:tc>
          <w:tcPr>
            <w:tcW w:w="7021" w:type="dxa"/>
          </w:tcPr>
          <w:p w14:paraId="4DE7B8D1" w14:textId="77777777" w:rsidR="00555258" w:rsidRPr="001B0142"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sz w:val="28"/>
                <w:szCs w:val="28"/>
                <w:lang w:val="lt-LT"/>
              </w:rPr>
              <w:t xml:space="preserve">Racionalus miško išteklių naudojimas ir gausinimas yra svarbus aspektas užtikrinant miško, kaip medžiojamųjų gyvūnų buveinės išlikimą. Miško išteklių naudojimas turėtų būti pagrįstas mokslininkų rekomendacijomis ir visuotinai pripažintais darnaus miškų tvarkymo principais. </w:t>
            </w:r>
          </w:p>
        </w:tc>
      </w:tr>
      <w:tr w:rsidR="00555258" w:rsidRPr="00961B93" w14:paraId="4FC87416" w14:textId="77777777" w:rsidTr="00A41A2E">
        <w:tc>
          <w:tcPr>
            <w:tcW w:w="6927" w:type="dxa"/>
          </w:tcPr>
          <w:p w14:paraId="0DCCAE79" w14:textId="77777777" w:rsidR="00555258" w:rsidRPr="001B0142"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0601E6">
              <w:rPr>
                <w:rFonts w:ascii="Times New Roman" w:hAnsi="Times New Roman" w:cs="Times New Roman"/>
                <w:sz w:val="28"/>
                <w:szCs w:val="28"/>
                <w:lang w:val="lt-LT"/>
              </w:rPr>
              <w:t xml:space="preserve">9. Susitarti apimant miškininkų ir kitų miškuose bei miškų </w:t>
            </w:r>
            <w:r w:rsidRPr="000601E6">
              <w:rPr>
                <w:rFonts w:ascii="Times New Roman" w:hAnsi="Times New Roman" w:cs="Times New Roman"/>
                <w:sz w:val="28"/>
                <w:szCs w:val="28"/>
                <w:lang w:val="lt-LT"/>
              </w:rPr>
              <w:lastRenderedPageBreak/>
              <w:t>sektoriuje dirbančių specialistų rengimo tobulinimą žaliosios transformacijos ir skaitmenizacijos kontekste ir reikiamo jų skaičiaus užtikrinimą, jų profesinio prestižo didinimą, taip pat miškų sektoriuje dirbančiųjų socialinių garantijų, profesinio imuniteto ir kolektyvinio atstovavimo stiprinimą, ypač per profesines sąjungas.</w:t>
            </w:r>
          </w:p>
        </w:tc>
        <w:tc>
          <w:tcPr>
            <w:tcW w:w="7021" w:type="dxa"/>
          </w:tcPr>
          <w:p w14:paraId="004E1D58" w14:textId="77777777" w:rsidR="00555258" w:rsidRPr="001B0142" w:rsidRDefault="00555258" w:rsidP="00A41A2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sz w:val="28"/>
                <w:szCs w:val="28"/>
                <w:lang w:val="lt-LT"/>
              </w:rPr>
              <w:lastRenderedPageBreak/>
              <w:t xml:space="preserve">Atsižvelgiant į pastaraisiais metais mažėjantį miškų mokslus </w:t>
            </w:r>
            <w:r>
              <w:rPr>
                <w:rFonts w:ascii="Times New Roman" w:hAnsi="Times New Roman" w:cs="Times New Roman"/>
                <w:sz w:val="28"/>
                <w:szCs w:val="28"/>
                <w:lang w:val="lt-LT"/>
              </w:rPr>
              <w:lastRenderedPageBreak/>
              <w:t>studijuojančių studentų skaičių, turėtų būti imamasi neatidėliotinų priemonių situacijai pakeisti ir užtikrinti reikiamą naujai parengiamų specialistų skaičių.</w:t>
            </w:r>
          </w:p>
        </w:tc>
      </w:tr>
    </w:tbl>
    <w:p w14:paraId="581A55E5" w14:textId="77777777" w:rsidR="00555258" w:rsidRPr="001B0142" w:rsidRDefault="00555258" w:rsidP="00555258">
      <w:pPr>
        <w:pStyle w:val="BodyA"/>
        <w:rPr>
          <w:rFonts w:ascii="Times New Roman" w:hAnsi="Times New Roman" w:cs="Times New Roman"/>
          <w:b/>
          <w:bCs/>
          <w:sz w:val="28"/>
          <w:szCs w:val="28"/>
          <w:lang w:val="lt-LT"/>
        </w:rPr>
      </w:pPr>
    </w:p>
    <w:p w14:paraId="6884B990" w14:textId="46CFBCA1" w:rsidR="00201ECF" w:rsidRPr="001B0142" w:rsidRDefault="00201ECF">
      <w:pPr>
        <w:pStyle w:val="BodyA"/>
        <w:rPr>
          <w:rFonts w:ascii="Times New Roman" w:hAnsi="Times New Roman" w:cs="Times New Roman"/>
          <w:b/>
          <w:bCs/>
          <w:sz w:val="28"/>
          <w:szCs w:val="28"/>
          <w:lang w:val="lt-LT"/>
        </w:rPr>
      </w:pPr>
    </w:p>
    <w:p w14:paraId="37FA8E31" w14:textId="77777777" w:rsidR="004917BC" w:rsidRDefault="004917BC" w:rsidP="00C22115">
      <w:pPr>
        <w:pStyle w:val="BodyA"/>
        <w:rPr>
          <w:rFonts w:ascii="Times New Roman" w:hAnsi="Times New Roman" w:cs="Times New Roman"/>
          <w:b/>
          <w:bCs/>
          <w:sz w:val="36"/>
          <w:szCs w:val="36"/>
          <w:lang w:val="lt-LT"/>
        </w:rPr>
        <w:sectPr w:rsidR="004917BC" w:rsidSect="00ED650F">
          <w:pgSz w:w="16839" w:h="11907" w:orient="landscape" w:code="9"/>
          <w:pgMar w:top="567" w:right="1134" w:bottom="1701" w:left="1701" w:header="567" w:footer="567" w:gutter="0"/>
          <w:cols w:space="720"/>
          <w:docGrid w:linePitch="326"/>
        </w:sectPr>
      </w:pPr>
    </w:p>
    <w:p w14:paraId="5FFCD783" w14:textId="3C64E6CB" w:rsidR="00C22115" w:rsidRPr="001B0142" w:rsidRDefault="00C22115" w:rsidP="00C22115">
      <w:pPr>
        <w:pStyle w:val="BodyA"/>
        <w:rPr>
          <w:rFonts w:ascii="Times New Roman" w:hAnsi="Times New Roman" w:cs="Times New Roman"/>
          <w:b/>
          <w:bCs/>
          <w:sz w:val="36"/>
          <w:szCs w:val="36"/>
          <w:lang w:val="lt-LT"/>
        </w:rPr>
      </w:pPr>
      <w:r w:rsidRPr="001B0142">
        <w:rPr>
          <w:rFonts w:ascii="Times New Roman" w:hAnsi="Times New Roman" w:cs="Times New Roman"/>
          <w:b/>
          <w:bCs/>
          <w:sz w:val="36"/>
          <w:szCs w:val="36"/>
          <w:lang w:val="lt-LT"/>
        </w:rPr>
        <w:lastRenderedPageBreak/>
        <w:t>UŽDUOTIS Nr. 3.  NACIONALINĖ MIŠKŲ VIZIJĄ</w:t>
      </w:r>
    </w:p>
    <w:p w14:paraId="2A8434DF" w14:textId="16BBF168" w:rsidR="00201ECF" w:rsidRPr="001B0142" w:rsidRDefault="00C22115">
      <w:pPr>
        <w:pStyle w:val="BodyA"/>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 xml:space="preserve">Šios užduoties rezultatą jūsų sektorinės grupės atstovai </w:t>
      </w:r>
      <w:r w:rsidR="007F79CD" w:rsidRPr="001B0142">
        <w:rPr>
          <w:rFonts w:ascii="Times New Roman" w:hAnsi="Times New Roman" w:cs="Times New Roman"/>
          <w:b/>
          <w:bCs/>
          <w:sz w:val="28"/>
          <w:szCs w:val="28"/>
          <w:u w:val="single"/>
          <w:lang w:val="lt-LT"/>
        </w:rPr>
        <w:t>turės</w:t>
      </w:r>
      <w:r w:rsidR="007F79CD" w:rsidRPr="001B0142">
        <w:rPr>
          <w:rFonts w:ascii="Times New Roman" w:hAnsi="Times New Roman" w:cs="Times New Roman"/>
          <w:b/>
          <w:bCs/>
          <w:sz w:val="28"/>
          <w:szCs w:val="28"/>
          <w:lang w:val="lt-LT"/>
        </w:rPr>
        <w:t xml:space="preserve"> </w:t>
      </w:r>
      <w:r w:rsidRPr="001B0142">
        <w:rPr>
          <w:rFonts w:ascii="Times New Roman" w:hAnsi="Times New Roman" w:cs="Times New Roman"/>
          <w:b/>
          <w:bCs/>
          <w:sz w:val="28"/>
          <w:szCs w:val="28"/>
          <w:u w:val="single"/>
          <w:lang w:val="lt-LT"/>
        </w:rPr>
        <w:t>pristaty</w:t>
      </w:r>
      <w:r w:rsidR="007F79CD" w:rsidRPr="001B0142">
        <w:rPr>
          <w:rFonts w:ascii="Times New Roman" w:hAnsi="Times New Roman" w:cs="Times New Roman"/>
          <w:b/>
          <w:bCs/>
          <w:sz w:val="28"/>
          <w:szCs w:val="28"/>
          <w:u w:val="single"/>
          <w:lang w:val="lt-LT"/>
        </w:rPr>
        <w:t>ti</w:t>
      </w:r>
      <w:r w:rsidRPr="001B0142">
        <w:rPr>
          <w:rFonts w:ascii="Times New Roman" w:hAnsi="Times New Roman" w:cs="Times New Roman"/>
          <w:b/>
          <w:bCs/>
          <w:sz w:val="28"/>
          <w:szCs w:val="28"/>
          <w:lang w:val="lt-LT"/>
        </w:rPr>
        <w:t xml:space="preserve"> nacionalinės miškų vizijos bendrame forume</w:t>
      </w:r>
      <w:r w:rsidR="00230E05" w:rsidRPr="001B0142">
        <w:rPr>
          <w:rFonts w:ascii="Times New Roman" w:hAnsi="Times New Roman" w:cs="Times New Roman"/>
          <w:b/>
          <w:bCs/>
          <w:sz w:val="28"/>
          <w:szCs w:val="28"/>
          <w:lang w:val="lt-LT"/>
        </w:rPr>
        <w:t>.</w:t>
      </w:r>
    </w:p>
    <w:p w14:paraId="49700A24" w14:textId="22BB2A08" w:rsidR="007F79CD" w:rsidRPr="001B0142" w:rsidRDefault="007F79CD" w:rsidP="007F79CD">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Bendrame forume visų sektorinių grupių vizijos bus apjungiamos ir integruojamos į vieną nacionalinę miškų viziją.</w:t>
      </w:r>
    </w:p>
    <w:p w14:paraId="040185A0" w14:textId="73206238" w:rsidR="007F79CD" w:rsidRPr="001B0142" w:rsidRDefault="007F79CD" w:rsidP="007F79CD">
      <w:pPr>
        <w:pStyle w:val="BodyA"/>
        <w:numPr>
          <w:ilvl w:val="0"/>
          <w:numId w:val="7"/>
        </w:numPr>
        <w:rPr>
          <w:rFonts w:ascii="Times New Roman" w:hAnsi="Times New Roman" w:cs="Times New Roman"/>
          <w:i/>
          <w:iCs/>
          <w:sz w:val="28"/>
          <w:szCs w:val="28"/>
          <w:lang w:val="lt-LT"/>
        </w:rPr>
      </w:pPr>
      <w:r w:rsidRPr="001B0142">
        <w:rPr>
          <w:rFonts w:ascii="Times New Roman" w:hAnsi="Times New Roman" w:cs="Times New Roman"/>
          <w:i/>
          <w:iCs/>
          <w:sz w:val="28"/>
          <w:szCs w:val="28"/>
          <w:lang w:val="lt-LT"/>
        </w:rPr>
        <w:t xml:space="preserve">Sektorinių grupių vizijos bus naudojamos kaip kontekstinė informacija. </w:t>
      </w:r>
    </w:p>
    <w:p w14:paraId="7C6F297C" w14:textId="64358A47" w:rsidR="00600106" w:rsidRPr="001B0142" w:rsidRDefault="00C22115" w:rsidP="00510398">
      <w:pPr>
        <w:pStyle w:val="BodyA"/>
        <w:jc w:val="both"/>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Peržiūrėję ankstesnių dviejų užduočių rezultatus aptarkite, koki</w:t>
      </w:r>
      <w:r w:rsidR="00600106" w:rsidRPr="001B0142">
        <w:rPr>
          <w:rFonts w:ascii="Times New Roman" w:hAnsi="Times New Roman" w:cs="Times New Roman"/>
          <w:b/>
          <w:bCs/>
          <w:sz w:val="28"/>
          <w:szCs w:val="28"/>
          <w:lang w:val="lt-LT"/>
        </w:rPr>
        <w:t>ą</w:t>
      </w:r>
      <w:r w:rsidRPr="001B0142">
        <w:rPr>
          <w:rFonts w:ascii="Times New Roman" w:hAnsi="Times New Roman" w:cs="Times New Roman"/>
          <w:b/>
          <w:bCs/>
          <w:sz w:val="28"/>
          <w:szCs w:val="28"/>
          <w:lang w:val="lt-LT"/>
        </w:rPr>
        <w:t xml:space="preserve"> matytumėt</w:t>
      </w:r>
      <w:r w:rsidR="00600106" w:rsidRPr="001B0142">
        <w:rPr>
          <w:rFonts w:ascii="Times New Roman" w:hAnsi="Times New Roman" w:cs="Times New Roman"/>
          <w:b/>
          <w:bCs/>
          <w:sz w:val="28"/>
          <w:szCs w:val="28"/>
          <w:lang w:val="lt-LT"/>
        </w:rPr>
        <w:t xml:space="preserve">e trokštamą </w:t>
      </w:r>
      <w:r w:rsidRPr="001B0142">
        <w:rPr>
          <w:rFonts w:ascii="Times New Roman" w:hAnsi="Times New Roman" w:cs="Times New Roman"/>
          <w:b/>
          <w:bCs/>
          <w:sz w:val="28"/>
          <w:szCs w:val="28"/>
          <w:lang w:val="lt-LT"/>
        </w:rPr>
        <w:t>nacionalin</w:t>
      </w:r>
      <w:r w:rsidR="003925CF" w:rsidRPr="001B0142">
        <w:rPr>
          <w:rFonts w:ascii="Times New Roman" w:hAnsi="Times New Roman" w:cs="Times New Roman"/>
          <w:b/>
          <w:bCs/>
          <w:sz w:val="28"/>
          <w:szCs w:val="28"/>
          <w:lang w:val="lt-LT"/>
        </w:rPr>
        <w:t>ę</w:t>
      </w:r>
      <w:r w:rsidRPr="001B0142">
        <w:rPr>
          <w:rFonts w:ascii="Times New Roman" w:hAnsi="Times New Roman" w:cs="Times New Roman"/>
          <w:b/>
          <w:bCs/>
          <w:sz w:val="28"/>
          <w:szCs w:val="28"/>
          <w:lang w:val="lt-LT"/>
        </w:rPr>
        <w:t xml:space="preserve"> miškų </w:t>
      </w:r>
      <w:r w:rsidR="00600106" w:rsidRPr="001B0142">
        <w:rPr>
          <w:rFonts w:ascii="Times New Roman" w:hAnsi="Times New Roman" w:cs="Times New Roman"/>
          <w:b/>
          <w:bCs/>
          <w:sz w:val="28"/>
          <w:szCs w:val="28"/>
          <w:lang w:val="lt-LT"/>
        </w:rPr>
        <w:t>viziją, kurioje atliepiami jūsų sektorinės grupės poreikiai, ir kartu sukuriamas balansas dabartinių interesų įtampų srityse. Viziją suformuluokite ilgalaikėje – t.y. kelių dešimtečių ateities perspektyvoje.</w:t>
      </w:r>
    </w:p>
    <w:p w14:paraId="562CC5C5" w14:textId="77777777" w:rsidR="00510398" w:rsidRPr="001B0142" w:rsidRDefault="00510398" w:rsidP="00510398">
      <w:pPr>
        <w:pStyle w:val="BodyA"/>
        <w:spacing w:after="0"/>
        <w:rPr>
          <w:rFonts w:ascii="Times New Roman" w:hAnsi="Times New Roman" w:cs="Times New Roman"/>
          <w:sz w:val="28"/>
          <w:szCs w:val="28"/>
          <w:lang w:val="lt-LT"/>
        </w:rPr>
      </w:pPr>
    </w:p>
    <w:p w14:paraId="4E370996" w14:textId="543477B3" w:rsidR="00600106" w:rsidRPr="001B0142" w:rsidRDefault="00600106" w:rsidP="00C22115">
      <w:pPr>
        <w:pStyle w:val="BodyA"/>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Vizijai</w:t>
      </w:r>
      <w:r w:rsidR="00230E05" w:rsidRPr="001B0142">
        <w:rPr>
          <w:rFonts w:ascii="Times New Roman" w:hAnsi="Times New Roman" w:cs="Times New Roman"/>
          <w:b/>
          <w:bCs/>
          <w:sz w:val="28"/>
          <w:szCs w:val="28"/>
          <w:lang w:val="lt-LT"/>
        </w:rPr>
        <w:t xml:space="preserve"> formuluoti galite pasitelkti </w:t>
      </w:r>
      <w:r w:rsidRPr="001B0142">
        <w:rPr>
          <w:rFonts w:ascii="Times New Roman" w:hAnsi="Times New Roman" w:cs="Times New Roman"/>
          <w:b/>
          <w:bCs/>
          <w:sz w:val="28"/>
          <w:szCs w:val="28"/>
          <w:lang w:val="lt-LT"/>
        </w:rPr>
        <w:t>ši</w:t>
      </w:r>
      <w:r w:rsidR="00230E05" w:rsidRPr="001B0142">
        <w:rPr>
          <w:rFonts w:ascii="Times New Roman" w:hAnsi="Times New Roman" w:cs="Times New Roman"/>
          <w:b/>
          <w:bCs/>
          <w:sz w:val="28"/>
          <w:szCs w:val="28"/>
          <w:lang w:val="lt-LT"/>
        </w:rPr>
        <w:t>uos</w:t>
      </w:r>
      <w:r w:rsidR="00510398" w:rsidRPr="001B0142">
        <w:rPr>
          <w:rFonts w:ascii="Times New Roman" w:hAnsi="Times New Roman" w:cs="Times New Roman"/>
          <w:b/>
          <w:bCs/>
          <w:sz w:val="28"/>
          <w:szCs w:val="28"/>
          <w:lang w:val="lt-LT"/>
        </w:rPr>
        <w:t xml:space="preserve"> pagalbini</w:t>
      </w:r>
      <w:r w:rsidR="00230E05" w:rsidRPr="001B0142">
        <w:rPr>
          <w:rFonts w:ascii="Times New Roman" w:hAnsi="Times New Roman" w:cs="Times New Roman"/>
          <w:b/>
          <w:bCs/>
          <w:sz w:val="28"/>
          <w:szCs w:val="28"/>
          <w:lang w:val="lt-LT"/>
        </w:rPr>
        <w:t>us</w:t>
      </w:r>
      <w:r w:rsidRPr="001B0142">
        <w:rPr>
          <w:rFonts w:ascii="Times New Roman" w:hAnsi="Times New Roman" w:cs="Times New Roman"/>
          <w:b/>
          <w:bCs/>
          <w:sz w:val="28"/>
          <w:szCs w:val="28"/>
          <w:lang w:val="lt-LT"/>
        </w:rPr>
        <w:t xml:space="preserve"> klausim</w:t>
      </w:r>
      <w:r w:rsidR="00230E05" w:rsidRPr="001B0142">
        <w:rPr>
          <w:rFonts w:ascii="Times New Roman" w:hAnsi="Times New Roman" w:cs="Times New Roman"/>
          <w:b/>
          <w:bCs/>
          <w:sz w:val="28"/>
          <w:szCs w:val="28"/>
          <w:lang w:val="lt-LT"/>
        </w:rPr>
        <w:t>u</w:t>
      </w:r>
      <w:r w:rsidRPr="001B0142">
        <w:rPr>
          <w:rFonts w:ascii="Times New Roman" w:hAnsi="Times New Roman" w:cs="Times New Roman"/>
          <w:b/>
          <w:bCs/>
          <w:sz w:val="28"/>
          <w:szCs w:val="28"/>
          <w:lang w:val="lt-LT"/>
        </w:rPr>
        <w:t>s:</w:t>
      </w:r>
    </w:p>
    <w:p w14:paraId="42964834" w14:textId="37BCBA75" w:rsidR="00510398" w:rsidRPr="001B0142" w:rsidRDefault="00510398"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Kokiose srityse turėtų įvykti esminiai pokyčiai ir kokie?</w:t>
      </w:r>
    </w:p>
    <w:p w14:paraId="1DC2708C" w14:textId="700B4F8F" w:rsidR="00600106" w:rsidRPr="001B0142" w:rsidRDefault="00600106"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Kaip turėtų pasikeisti šalies mišk</w:t>
      </w:r>
      <w:r w:rsidR="003925CF" w:rsidRPr="001B0142">
        <w:rPr>
          <w:rFonts w:ascii="Times New Roman" w:hAnsi="Times New Roman" w:cs="Times New Roman"/>
          <w:sz w:val="28"/>
          <w:szCs w:val="28"/>
          <w:lang w:val="lt-LT"/>
        </w:rPr>
        <w:t>ai ir miškų sektorius</w:t>
      </w:r>
      <w:r w:rsidRPr="001B0142">
        <w:rPr>
          <w:rFonts w:ascii="Times New Roman" w:hAnsi="Times New Roman" w:cs="Times New Roman"/>
          <w:sz w:val="28"/>
          <w:szCs w:val="28"/>
          <w:lang w:val="lt-LT"/>
        </w:rPr>
        <w:t>, kad joje neliktų dabartinių konfliktų ir ribojimų?</w:t>
      </w:r>
    </w:p>
    <w:p w14:paraId="279E0181" w14:textId="3A19EAF4" w:rsidR="00600106" w:rsidRPr="001B0142" w:rsidRDefault="00600106"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Koks esminis proveržis leistų subalansuoti visus interesus ir užtikrintų miškų tęstinumą ateities kartoms?</w:t>
      </w:r>
    </w:p>
    <w:p w14:paraId="17190FE8" w14:textId="6A566532" w:rsidR="00510398" w:rsidRPr="001B0142" w:rsidRDefault="00600106"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Kaip Lietuvos mišk</w:t>
      </w:r>
      <w:r w:rsidR="003925CF" w:rsidRPr="001B0142">
        <w:rPr>
          <w:rFonts w:ascii="Times New Roman" w:hAnsi="Times New Roman" w:cs="Times New Roman"/>
          <w:sz w:val="28"/>
          <w:szCs w:val="28"/>
          <w:lang w:val="lt-LT"/>
        </w:rPr>
        <w:t xml:space="preserve">ai ir miškų sektorius </w:t>
      </w:r>
      <w:r w:rsidRPr="001B0142">
        <w:rPr>
          <w:rFonts w:ascii="Times New Roman" w:hAnsi="Times New Roman" w:cs="Times New Roman"/>
          <w:sz w:val="28"/>
          <w:szCs w:val="28"/>
          <w:lang w:val="lt-LT"/>
        </w:rPr>
        <w:t>turėtų keistis ar evoliucionuoti, kad atlieptų esmines ES ir pasaulio tendencijas?</w:t>
      </w:r>
    </w:p>
    <w:p w14:paraId="5725A66F" w14:textId="0F7517D8" w:rsidR="00600106" w:rsidRPr="001B0142" w:rsidRDefault="00600106" w:rsidP="00C22115">
      <w:pPr>
        <w:pStyle w:val="BodyA"/>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Suformuluokite viziją</w:t>
      </w:r>
      <w:r w:rsidR="00510398" w:rsidRPr="001B0142">
        <w:rPr>
          <w:rFonts w:ascii="Times New Roman" w:hAnsi="Times New Roman" w:cs="Times New Roman"/>
          <w:b/>
          <w:bCs/>
          <w:sz w:val="28"/>
          <w:szCs w:val="28"/>
          <w:lang w:val="lt-LT"/>
        </w:rPr>
        <w:t xml:space="preserve"> tekstu</w:t>
      </w:r>
      <w:r w:rsidR="0003164E" w:rsidRPr="001B0142">
        <w:rPr>
          <w:rFonts w:ascii="Times New Roman" w:hAnsi="Times New Roman" w:cs="Times New Roman"/>
          <w:b/>
          <w:bCs/>
          <w:sz w:val="28"/>
          <w:szCs w:val="28"/>
          <w:lang w:val="lt-LT"/>
        </w:rPr>
        <w:t xml:space="preserve"> -</w:t>
      </w:r>
      <w:r w:rsidRPr="001B0142">
        <w:rPr>
          <w:rFonts w:ascii="Times New Roman" w:hAnsi="Times New Roman" w:cs="Times New Roman"/>
          <w:b/>
          <w:bCs/>
          <w:sz w:val="28"/>
          <w:szCs w:val="28"/>
          <w:lang w:val="lt-LT"/>
        </w:rPr>
        <w:t xml:space="preserve"> vienu ar keliais (daugiausia </w:t>
      </w:r>
      <w:r w:rsidR="00510398" w:rsidRPr="001B0142">
        <w:rPr>
          <w:rFonts w:ascii="Times New Roman" w:hAnsi="Times New Roman" w:cs="Times New Roman"/>
          <w:b/>
          <w:bCs/>
          <w:sz w:val="28"/>
          <w:szCs w:val="28"/>
          <w:lang w:val="lt-LT"/>
        </w:rPr>
        <w:t>5</w:t>
      </w:r>
      <w:r w:rsidR="0003164E" w:rsidRPr="001B0142">
        <w:rPr>
          <w:rFonts w:ascii="Times New Roman" w:hAnsi="Times New Roman" w:cs="Times New Roman"/>
          <w:b/>
          <w:bCs/>
          <w:sz w:val="28"/>
          <w:szCs w:val="28"/>
          <w:lang w:val="lt-LT"/>
        </w:rPr>
        <w:t xml:space="preserve">) </w:t>
      </w:r>
      <w:r w:rsidRPr="001B0142">
        <w:rPr>
          <w:rFonts w:ascii="Times New Roman" w:hAnsi="Times New Roman" w:cs="Times New Roman"/>
          <w:b/>
          <w:bCs/>
          <w:sz w:val="28"/>
          <w:szCs w:val="28"/>
          <w:lang w:val="lt-LT"/>
        </w:rPr>
        <w:t>sakiniais</w:t>
      </w:r>
      <w:r w:rsidR="00510398" w:rsidRPr="001B0142">
        <w:rPr>
          <w:rFonts w:ascii="Times New Roman" w:hAnsi="Times New Roman" w:cs="Times New Roman"/>
          <w:b/>
          <w:bCs/>
          <w:sz w:val="28"/>
          <w:szCs w:val="28"/>
          <w:lang w:val="lt-LT"/>
        </w:rPr>
        <w:t xml:space="preserve">. </w:t>
      </w:r>
    </w:p>
    <w:tbl>
      <w:tblPr>
        <w:tblStyle w:val="TableGrid"/>
        <w:tblW w:w="0" w:type="auto"/>
        <w:tblLook w:val="04A0" w:firstRow="1" w:lastRow="0" w:firstColumn="1" w:lastColumn="0" w:noHBand="0" w:noVBand="1"/>
      </w:tblPr>
      <w:tblGrid>
        <w:gridCol w:w="14220"/>
      </w:tblGrid>
      <w:tr w:rsidR="00600106" w:rsidRPr="001B0142" w14:paraId="067D6576" w14:textId="77777777" w:rsidTr="00600106">
        <w:tc>
          <w:tcPr>
            <w:tcW w:w="14220" w:type="dxa"/>
          </w:tcPr>
          <w:p w14:paraId="15520458" w14:textId="40509DAA" w:rsidR="00600106" w:rsidRPr="00555258" w:rsidRDefault="00555258" w:rsidP="00C2211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555258">
              <w:rPr>
                <w:rFonts w:ascii="Times New Roman" w:hAnsi="Times New Roman" w:cs="Times New Roman"/>
                <w:b/>
                <w:bCs/>
                <w:sz w:val="28"/>
                <w:szCs w:val="28"/>
                <w:lang w:val="lt-LT"/>
              </w:rPr>
              <w:t xml:space="preserve">Miškas, kaip viena pagrindinių Lietuvos medžiojamųjų gyvūnų buveinių, tvarkomas vadovaujantis visuotinai pripažintais darnaus miškų tvarkymo principais, palaikant medžiojamajai faunai palankų miškininkavimo režimą, o medžioklė suprantama kaip gamtotvarkos priemonė. Miškų prisitaikymo ir atsparumo klimato kaitos poveikiui didinimui, jų ploto plėtrai, ypač mažai miškinguose šalies regionuose, teikiamas prioritetas, atsižvelgiant į medžioklės reikšmę kaip priemonės, reguliuojančios žalą miškui darančių medžiojamųjų gyvūnų populiacijų gausą bei sudėtį ir prisidedančios prie klimato kaitos švelninimo. Saugomų miškų plotas, veiklos ribojimai nustatomi vadovaujantis mokslinių tyrimų rezultatais ir yra adekvatūs saugomų vertybių išsaugojimui ir būklės pagerinimui, o už veiklos </w:t>
            </w:r>
            <w:r w:rsidRPr="00555258">
              <w:rPr>
                <w:rFonts w:ascii="Times New Roman" w:hAnsi="Times New Roman" w:cs="Times New Roman"/>
                <w:b/>
                <w:bCs/>
                <w:sz w:val="28"/>
                <w:szCs w:val="28"/>
                <w:lang w:val="lt-LT"/>
              </w:rPr>
              <w:lastRenderedPageBreak/>
              <w:t xml:space="preserve">suvaržymus yra teisingai kompensuojama visoms tikslinėms visuomenės grupėms. Sprendimai priimami, teisinė sistema tobulinama, atsižvelgiant į atitinkamų susijusių sričių mokslininkų rekomendacijas ir tyrimų rezultatus, dalyvaujant medžiotojams bei kitoms suinteresuotosioms šalims. Miškų ir su jais susijusių sričių mokslui, įskaitant medžioklėtyrą, specialistų rengimui bei visuomenės šveitimui yra skiriamas pakankamas finansavimas, kuris užtikrina stabilią ir darnią miškų sektoriaus plėtrą ilgalaikėje perspektyvoje. </w:t>
            </w:r>
          </w:p>
        </w:tc>
      </w:tr>
    </w:tbl>
    <w:p w14:paraId="639CA3B2" w14:textId="67934202" w:rsidR="00600106" w:rsidRPr="001B0142" w:rsidRDefault="00600106" w:rsidP="00C22115">
      <w:pPr>
        <w:pStyle w:val="BodyA"/>
        <w:rPr>
          <w:rFonts w:ascii="Times New Roman" w:hAnsi="Times New Roman" w:cs="Times New Roman"/>
          <w:b/>
          <w:bCs/>
          <w:sz w:val="28"/>
          <w:szCs w:val="28"/>
          <w:lang w:val="lt-LT"/>
        </w:rPr>
      </w:pPr>
    </w:p>
    <w:p w14:paraId="5EFD8462" w14:textId="6C0A9442"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b/>
          <w:bCs/>
          <w:color w:val="222222"/>
          <w:bdr w:val="none" w:sz="0" w:space="0" w:color="auto"/>
          <w:lang w:val="lt-LT" w:eastAsia="lt-LT"/>
        </w:rPr>
      </w:pPr>
      <w:r w:rsidRPr="001B0142">
        <w:rPr>
          <w:rFonts w:eastAsia="Times New Roman"/>
          <w:b/>
          <w:bCs/>
          <w:color w:val="222222"/>
          <w:bdr w:val="none" w:sz="0" w:space="0" w:color="auto"/>
          <w:lang w:val="lt-LT" w:eastAsia="lt-LT"/>
        </w:rPr>
        <w:t>Formuluodami viziją galite (neprivalote) pasitelkti konkrečius vertinimo parametrus, kaip pvz.:</w:t>
      </w:r>
    </w:p>
    <w:p w14:paraId="61871E4B" w14:textId="77777777"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1B0142">
        <w:rPr>
          <w:rFonts w:eastAsia="Times New Roman"/>
          <w:color w:val="222222"/>
          <w:sz w:val="22"/>
          <w:szCs w:val="22"/>
          <w:bdr w:val="none" w:sz="0" w:space="0" w:color="auto"/>
          <w:lang w:val="lt-LT" w:eastAsia="lt-LT"/>
        </w:rPr>
        <w:t>1) kokio šalies miškingumo (procentais nuo šalies sausumos ploto) iki 2050 metų pageidautų siekti SG; /šiuo metu yra XX%/</w:t>
      </w:r>
    </w:p>
    <w:p w14:paraId="17A2003C" w14:textId="77777777"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1B0142">
        <w:rPr>
          <w:rFonts w:eastAsia="Times New Roman"/>
          <w:color w:val="222222"/>
          <w:sz w:val="22"/>
          <w:szCs w:val="22"/>
          <w:bdr w:val="none" w:sz="0" w:space="0" w:color="auto"/>
          <w:lang w:val="lt-LT" w:eastAsia="lt-LT"/>
        </w:rPr>
        <w:t>2) kiek saugomų miškų – kuriose ribojama miško ūkinė veikla, (proc. nuo šalies bendro miškų ploto) iki 2050 metų pageidautų siekti SG; (I, IIA, IIB, ir III grupės miškai) /šiuo metu yra XX%/</w:t>
      </w:r>
    </w:p>
    <w:p w14:paraId="3CEFC13C" w14:textId="77777777"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1B0142">
        <w:rPr>
          <w:rFonts w:eastAsia="Times New Roman"/>
          <w:color w:val="222222"/>
          <w:sz w:val="22"/>
          <w:szCs w:val="22"/>
          <w:bdr w:val="none" w:sz="0" w:space="0" w:color="auto"/>
          <w:lang w:val="lt-LT" w:eastAsia="lt-LT"/>
        </w:rPr>
        <w:t>3) griežto saugojimo režimo miškų kiekio saugomose teritorijose (proc. nuo saugomose teritorijose esančių miškų ploto), iki 2050 metų pageidautų/toleruotų SG; (I ir IIA grupės miškai) /šiuo metu yra XX%/</w:t>
      </w:r>
    </w:p>
    <w:p w14:paraId="54D4E08E" w14:textId="77777777"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1B0142">
        <w:rPr>
          <w:rFonts w:eastAsia="Times New Roman"/>
          <w:color w:val="222222"/>
          <w:sz w:val="22"/>
          <w:szCs w:val="22"/>
          <w:bdr w:val="none" w:sz="0" w:space="0" w:color="auto"/>
          <w:lang w:val="lt-LT" w:eastAsia="lt-LT"/>
        </w:rPr>
        <w:t>4) kiek ūkinių miškų ploto skirtų produkuoti žaliavinę medieną (proc. nuo šalies bendro miškų ploto) iki 2050 metų pageidautu/toleruotų SG; (IVA ir IVB grupės miškai) /šiuo metu yra XX%/</w:t>
      </w:r>
    </w:p>
    <w:p w14:paraId="05B7858D" w14:textId="77777777" w:rsidR="007F79CD" w:rsidRPr="001B0142"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1B0142">
        <w:rPr>
          <w:rFonts w:eastAsia="Times New Roman"/>
          <w:color w:val="222222"/>
          <w:sz w:val="22"/>
          <w:szCs w:val="22"/>
          <w:bdr w:val="none" w:sz="0" w:space="0" w:color="auto"/>
          <w:lang w:val="lt-LT" w:eastAsia="lt-LT"/>
        </w:rPr>
        <w:t>5) kokio priaugančios medienos kiekis, kaip žaliavinė mediena gali būti išimama medienos pramonės reikmėms (proc. nuo kasmet IV grupės miškuose sukaupiamo medienos tūrio) iki 2050 metų pageidautu/toleruotų SG; /šiuo metu yra XX%/</w:t>
      </w:r>
    </w:p>
    <w:p w14:paraId="175838C5" w14:textId="77777777" w:rsidR="007F79CD" w:rsidRPr="001B0142" w:rsidRDefault="007F79CD" w:rsidP="00C22115">
      <w:pPr>
        <w:pStyle w:val="BodyA"/>
        <w:rPr>
          <w:rFonts w:ascii="Times New Roman" w:hAnsi="Times New Roman" w:cs="Times New Roman"/>
          <w:b/>
          <w:bCs/>
          <w:sz w:val="28"/>
          <w:szCs w:val="28"/>
          <w:lang w:val="lt-LT"/>
        </w:rPr>
      </w:pPr>
    </w:p>
    <w:p w14:paraId="32437D0E" w14:textId="77777777" w:rsidR="004E5045" w:rsidRDefault="004E5045" w:rsidP="00C22115">
      <w:pPr>
        <w:pStyle w:val="BodyA"/>
        <w:rPr>
          <w:rFonts w:ascii="Times New Roman" w:hAnsi="Times New Roman" w:cs="Times New Roman"/>
          <w:b/>
          <w:bCs/>
          <w:sz w:val="36"/>
          <w:szCs w:val="36"/>
          <w:lang w:val="lt-LT"/>
        </w:rPr>
        <w:sectPr w:rsidR="004E5045" w:rsidSect="00ED650F">
          <w:pgSz w:w="16839" w:h="11907" w:orient="landscape" w:code="9"/>
          <w:pgMar w:top="567" w:right="1134" w:bottom="1701" w:left="1701" w:header="567" w:footer="567" w:gutter="0"/>
          <w:cols w:space="720"/>
          <w:docGrid w:linePitch="326"/>
        </w:sectPr>
      </w:pPr>
    </w:p>
    <w:p w14:paraId="3652D3D7" w14:textId="0CC5B625" w:rsidR="00600106" w:rsidRPr="001B0142" w:rsidRDefault="0003164E" w:rsidP="00C22115">
      <w:pPr>
        <w:pStyle w:val="BodyA"/>
        <w:rPr>
          <w:rFonts w:ascii="Times New Roman" w:hAnsi="Times New Roman" w:cs="Times New Roman"/>
          <w:b/>
          <w:bCs/>
          <w:sz w:val="36"/>
          <w:szCs w:val="36"/>
          <w:lang w:val="lt-LT"/>
        </w:rPr>
      </w:pPr>
      <w:r w:rsidRPr="001B0142">
        <w:rPr>
          <w:rFonts w:ascii="Times New Roman" w:hAnsi="Times New Roman" w:cs="Times New Roman"/>
          <w:b/>
          <w:bCs/>
          <w:sz w:val="36"/>
          <w:szCs w:val="36"/>
          <w:lang w:val="lt-LT"/>
        </w:rPr>
        <w:lastRenderedPageBreak/>
        <w:t>PASIRENGIMAS NACIONALINĖS MIŠKŲ VIZIJOS BENDRAJAM FORUMUI</w:t>
      </w:r>
    </w:p>
    <w:p w14:paraId="51063385" w14:textId="75F34869" w:rsidR="0003164E" w:rsidRPr="001B0142" w:rsidRDefault="0003164E" w:rsidP="00C22115">
      <w:pPr>
        <w:pStyle w:val="BodyA"/>
        <w:rPr>
          <w:rFonts w:ascii="Times New Roman" w:hAnsi="Times New Roman" w:cs="Times New Roman"/>
          <w:b/>
          <w:bCs/>
          <w:sz w:val="36"/>
          <w:szCs w:val="36"/>
          <w:lang w:val="lt-LT"/>
        </w:rPr>
      </w:pPr>
    </w:p>
    <w:p w14:paraId="112DCED8" w14:textId="48838E3F" w:rsidR="0003164E" w:rsidRPr="001B0142" w:rsidRDefault="0003164E"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Artėjant Nacionalinės miškų vizijos bendrojo forumo renginiui jūs gausite informaciją apie tai, kiek kiekviena sektorinė grupė galės deleguoti narių. Visoms sektorinėms grupėms bus suteiktos vienodos teisės dalyvauti. Taip pat bus pateikta </w:t>
      </w:r>
      <w:r w:rsidR="00ED650F" w:rsidRPr="001B0142">
        <w:rPr>
          <w:rFonts w:ascii="Times New Roman" w:hAnsi="Times New Roman" w:cs="Times New Roman"/>
          <w:sz w:val="28"/>
          <w:szCs w:val="28"/>
          <w:lang w:val="lt-LT"/>
        </w:rPr>
        <w:t xml:space="preserve">detali </w:t>
      </w:r>
      <w:r w:rsidRPr="001B0142">
        <w:rPr>
          <w:rFonts w:ascii="Times New Roman" w:hAnsi="Times New Roman" w:cs="Times New Roman"/>
          <w:sz w:val="28"/>
          <w:szCs w:val="28"/>
          <w:lang w:val="lt-LT"/>
        </w:rPr>
        <w:t>renginio darbotvarkė.</w:t>
      </w:r>
    </w:p>
    <w:p w14:paraId="3D201556" w14:textId="06A780B3" w:rsidR="0003164E" w:rsidRPr="001B0142" w:rsidRDefault="00230E05"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Pasirengdami Nacionalinės miškų vizijos bendrajam forumui:</w:t>
      </w:r>
    </w:p>
    <w:p w14:paraId="013B9C4C" w14:textId="0AC96C0F" w:rsidR="0003164E" w:rsidRDefault="0003164E" w:rsidP="0003164E">
      <w:pPr>
        <w:pStyle w:val="BodyA"/>
        <w:numPr>
          <w:ilvl w:val="0"/>
          <w:numId w:val="20"/>
        </w:numPr>
        <w:rPr>
          <w:rFonts w:ascii="Times New Roman" w:hAnsi="Times New Roman" w:cs="Times New Roman"/>
          <w:sz w:val="28"/>
          <w:szCs w:val="28"/>
          <w:lang w:val="lt-LT"/>
        </w:rPr>
      </w:pPr>
      <w:r w:rsidRPr="001B0142">
        <w:rPr>
          <w:rFonts w:ascii="Times New Roman" w:hAnsi="Times New Roman" w:cs="Times New Roman"/>
          <w:sz w:val="28"/>
          <w:szCs w:val="28"/>
          <w:lang w:val="lt-LT"/>
        </w:rPr>
        <w:t>Nuspręskite, kas atstovaus jūsų sektorinę grupę bendrame forume.</w:t>
      </w:r>
    </w:p>
    <w:tbl>
      <w:tblPr>
        <w:tblStyle w:val="TableGrid"/>
        <w:tblW w:w="0" w:type="auto"/>
        <w:tblLook w:val="04A0" w:firstRow="1" w:lastRow="0" w:firstColumn="1" w:lastColumn="0" w:noHBand="0" w:noVBand="1"/>
      </w:tblPr>
      <w:tblGrid>
        <w:gridCol w:w="675"/>
        <w:gridCol w:w="4395"/>
        <w:gridCol w:w="5103"/>
        <w:gridCol w:w="4047"/>
      </w:tblGrid>
      <w:tr w:rsidR="00446B2C" w14:paraId="7E1E3FC7" w14:textId="77777777" w:rsidTr="00BC01A4">
        <w:tc>
          <w:tcPr>
            <w:tcW w:w="675" w:type="dxa"/>
          </w:tcPr>
          <w:p w14:paraId="6EA18679" w14:textId="482CEE27" w:rsidR="00446B2C" w:rsidRPr="00446B2C" w:rsidRDefault="00446B2C" w:rsidP="00446B2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446B2C">
              <w:rPr>
                <w:rFonts w:ascii="Times New Roman" w:hAnsi="Times New Roman" w:cs="Times New Roman"/>
                <w:b/>
                <w:bCs/>
                <w:sz w:val="28"/>
                <w:szCs w:val="28"/>
                <w:lang w:val="lt-LT"/>
              </w:rPr>
              <w:t>Nr.</w:t>
            </w:r>
          </w:p>
        </w:tc>
        <w:tc>
          <w:tcPr>
            <w:tcW w:w="4395" w:type="dxa"/>
          </w:tcPr>
          <w:p w14:paraId="45B0CBED" w14:textId="7CAE5B36" w:rsidR="00446B2C" w:rsidRPr="00446B2C" w:rsidRDefault="00446B2C" w:rsidP="00446B2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446B2C">
              <w:rPr>
                <w:rFonts w:ascii="Times New Roman" w:hAnsi="Times New Roman" w:cs="Times New Roman"/>
                <w:b/>
                <w:bCs/>
                <w:sz w:val="28"/>
                <w:szCs w:val="28"/>
                <w:lang w:val="lt-LT"/>
              </w:rPr>
              <w:t>Vardas, pavardė</w:t>
            </w:r>
          </w:p>
        </w:tc>
        <w:tc>
          <w:tcPr>
            <w:tcW w:w="5103" w:type="dxa"/>
          </w:tcPr>
          <w:p w14:paraId="2A8C1DFD" w14:textId="4AD2455A" w:rsidR="00446B2C" w:rsidRPr="00446B2C" w:rsidRDefault="00446B2C" w:rsidP="00446B2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446B2C">
              <w:rPr>
                <w:rFonts w:ascii="Times New Roman" w:hAnsi="Times New Roman" w:cs="Times New Roman"/>
                <w:b/>
                <w:bCs/>
                <w:sz w:val="28"/>
                <w:szCs w:val="28"/>
                <w:lang w:val="lt-LT"/>
              </w:rPr>
              <w:t>Interesų grupė</w:t>
            </w:r>
          </w:p>
        </w:tc>
        <w:tc>
          <w:tcPr>
            <w:tcW w:w="4047" w:type="dxa"/>
          </w:tcPr>
          <w:p w14:paraId="5C67330C" w14:textId="46D964D3" w:rsidR="00446B2C" w:rsidRPr="00446B2C" w:rsidRDefault="00446B2C" w:rsidP="00446B2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446B2C">
              <w:rPr>
                <w:rFonts w:ascii="Times New Roman" w:hAnsi="Times New Roman" w:cs="Times New Roman"/>
                <w:b/>
                <w:bCs/>
                <w:sz w:val="28"/>
                <w:szCs w:val="28"/>
                <w:lang w:val="lt-LT"/>
              </w:rPr>
              <w:t>Pastaba</w:t>
            </w:r>
          </w:p>
        </w:tc>
      </w:tr>
      <w:tr w:rsidR="00880DCD" w14:paraId="2A13A370" w14:textId="77777777" w:rsidTr="00BC01A4">
        <w:tc>
          <w:tcPr>
            <w:tcW w:w="675" w:type="dxa"/>
          </w:tcPr>
          <w:p w14:paraId="1511FC1D" w14:textId="1D102B25"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1</w:t>
            </w:r>
            <w:r>
              <w:rPr>
                <w:rFonts w:ascii="Times New Roman" w:hAnsi="Times New Roman" w:cs="Times New Roman"/>
                <w:sz w:val="28"/>
                <w:szCs w:val="28"/>
                <w:lang w:val="lt-LT"/>
              </w:rPr>
              <w:t xml:space="preserve">. </w:t>
            </w:r>
          </w:p>
        </w:tc>
        <w:tc>
          <w:tcPr>
            <w:tcW w:w="4395" w:type="dxa"/>
          </w:tcPr>
          <w:p w14:paraId="6E019AEE" w14:textId="6F5500B9"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Gediminas Vaitiekūnas</w:t>
            </w:r>
          </w:p>
        </w:tc>
        <w:tc>
          <w:tcPr>
            <w:tcW w:w="5103" w:type="dxa"/>
          </w:tcPr>
          <w:p w14:paraId="4EA197B8" w14:textId="2B09B6CA" w:rsidR="00880DCD" w:rsidRPr="00E7052A"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Socialinis int.</w:t>
            </w:r>
          </w:p>
        </w:tc>
        <w:tc>
          <w:tcPr>
            <w:tcW w:w="4047" w:type="dxa"/>
          </w:tcPr>
          <w:p w14:paraId="2846400B" w14:textId="77777777"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r>
      <w:tr w:rsidR="00880DCD" w14:paraId="31AB42E0" w14:textId="77777777" w:rsidTr="00BC01A4">
        <w:tc>
          <w:tcPr>
            <w:tcW w:w="675" w:type="dxa"/>
          </w:tcPr>
          <w:p w14:paraId="6A59B744" w14:textId="7E807A81"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2.</w:t>
            </w:r>
          </w:p>
        </w:tc>
        <w:tc>
          <w:tcPr>
            <w:tcW w:w="4395" w:type="dxa"/>
          </w:tcPr>
          <w:p w14:paraId="0ED8AA56" w14:textId="22572F5E"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Olgirda Belova</w:t>
            </w:r>
          </w:p>
        </w:tc>
        <w:tc>
          <w:tcPr>
            <w:tcW w:w="5103" w:type="dxa"/>
          </w:tcPr>
          <w:p w14:paraId="290B57AC" w14:textId="49ACE516" w:rsidR="00880DCD" w:rsidRPr="00E7052A"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E7052A">
              <w:rPr>
                <w:rFonts w:ascii="Times New Roman" w:hAnsi="Times New Roman" w:cs="Times New Roman"/>
                <w:sz w:val="28"/>
                <w:szCs w:val="28"/>
                <w:lang w:val="lt-LT"/>
              </w:rPr>
              <w:t>Ekologinis int.</w:t>
            </w:r>
          </w:p>
        </w:tc>
        <w:tc>
          <w:tcPr>
            <w:tcW w:w="4047" w:type="dxa"/>
          </w:tcPr>
          <w:p w14:paraId="332F1E54" w14:textId="77777777"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r>
      <w:tr w:rsidR="00880DCD" w14:paraId="7163C793" w14:textId="77777777" w:rsidTr="00BC01A4">
        <w:tc>
          <w:tcPr>
            <w:tcW w:w="675" w:type="dxa"/>
          </w:tcPr>
          <w:p w14:paraId="1231545C" w14:textId="72222E2A"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3.</w:t>
            </w:r>
          </w:p>
        </w:tc>
        <w:tc>
          <w:tcPr>
            <w:tcW w:w="4395" w:type="dxa"/>
          </w:tcPr>
          <w:p w14:paraId="097DFDC1" w14:textId="68FB895D"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Raimondas Ribačiauskas</w:t>
            </w:r>
          </w:p>
        </w:tc>
        <w:tc>
          <w:tcPr>
            <w:tcW w:w="5103" w:type="dxa"/>
          </w:tcPr>
          <w:p w14:paraId="417C8EA9" w14:textId="6E99279E"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Socialinis int.</w:t>
            </w:r>
          </w:p>
        </w:tc>
        <w:tc>
          <w:tcPr>
            <w:tcW w:w="4047" w:type="dxa"/>
          </w:tcPr>
          <w:p w14:paraId="6279B00D" w14:textId="77777777"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r>
      <w:tr w:rsidR="00880DCD" w14:paraId="651001C4" w14:textId="77777777" w:rsidTr="00BC01A4">
        <w:tc>
          <w:tcPr>
            <w:tcW w:w="675" w:type="dxa"/>
          </w:tcPr>
          <w:p w14:paraId="1BEC3EFA" w14:textId="79ACF693"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4.</w:t>
            </w:r>
          </w:p>
        </w:tc>
        <w:tc>
          <w:tcPr>
            <w:tcW w:w="4395" w:type="dxa"/>
          </w:tcPr>
          <w:p w14:paraId="5138B7F0" w14:textId="60D49A36"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Ramūnas Mažėtis</w:t>
            </w:r>
          </w:p>
        </w:tc>
        <w:tc>
          <w:tcPr>
            <w:tcW w:w="5103" w:type="dxa"/>
          </w:tcPr>
          <w:p w14:paraId="07F55818" w14:textId="14663B69"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Ekologinis int.</w:t>
            </w:r>
          </w:p>
        </w:tc>
        <w:tc>
          <w:tcPr>
            <w:tcW w:w="4047" w:type="dxa"/>
          </w:tcPr>
          <w:p w14:paraId="6A414564" w14:textId="77777777"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r>
      <w:tr w:rsidR="00880DCD" w14:paraId="0AE1539A" w14:textId="77777777" w:rsidTr="00BC01A4">
        <w:tc>
          <w:tcPr>
            <w:tcW w:w="675" w:type="dxa"/>
          </w:tcPr>
          <w:p w14:paraId="3220A062" w14:textId="6B1F81FC"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5.</w:t>
            </w:r>
          </w:p>
        </w:tc>
        <w:tc>
          <w:tcPr>
            <w:tcW w:w="4395" w:type="dxa"/>
          </w:tcPr>
          <w:p w14:paraId="28B5A3D3" w14:textId="7B493908"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Sigitas Girdziušas</w:t>
            </w:r>
          </w:p>
        </w:tc>
        <w:tc>
          <w:tcPr>
            <w:tcW w:w="5103" w:type="dxa"/>
          </w:tcPr>
          <w:p w14:paraId="5B5A8F6C" w14:textId="18B0FD1E"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Ekologinis int.</w:t>
            </w:r>
          </w:p>
        </w:tc>
        <w:tc>
          <w:tcPr>
            <w:tcW w:w="4047" w:type="dxa"/>
          </w:tcPr>
          <w:p w14:paraId="3C3CFDCC" w14:textId="77777777"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r>
      <w:tr w:rsidR="00880DCD" w14:paraId="197559A2" w14:textId="77777777" w:rsidTr="00BC01A4">
        <w:tc>
          <w:tcPr>
            <w:tcW w:w="675" w:type="dxa"/>
          </w:tcPr>
          <w:p w14:paraId="6ACE0481" w14:textId="7FCBE986"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6.</w:t>
            </w:r>
          </w:p>
        </w:tc>
        <w:tc>
          <w:tcPr>
            <w:tcW w:w="4395" w:type="dxa"/>
          </w:tcPr>
          <w:p w14:paraId="7C8FAEC3" w14:textId="0D5A9A04"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Laimonas Daukša</w:t>
            </w:r>
          </w:p>
        </w:tc>
        <w:tc>
          <w:tcPr>
            <w:tcW w:w="5103" w:type="dxa"/>
          </w:tcPr>
          <w:p w14:paraId="2F30703E" w14:textId="2EA7EDAB"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Socialinis int.</w:t>
            </w:r>
          </w:p>
        </w:tc>
        <w:tc>
          <w:tcPr>
            <w:tcW w:w="4047" w:type="dxa"/>
          </w:tcPr>
          <w:p w14:paraId="704EC8AC" w14:textId="11F1A64D" w:rsidR="00880DCD" w:rsidRDefault="00880DCD" w:rsidP="00880D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Pr>
                <w:rFonts w:ascii="Times New Roman" w:hAnsi="Times New Roman" w:cs="Times New Roman"/>
                <w:sz w:val="28"/>
                <w:szCs w:val="28"/>
                <w:lang w:val="lt-LT"/>
              </w:rPr>
              <w:t>Jei būtų prašoma papildom</w:t>
            </w:r>
            <w:r w:rsidR="00B25864">
              <w:rPr>
                <w:rFonts w:ascii="Times New Roman" w:hAnsi="Times New Roman" w:cs="Times New Roman"/>
                <w:sz w:val="28"/>
                <w:szCs w:val="28"/>
                <w:lang w:val="lt-LT"/>
              </w:rPr>
              <w:t>ų</w:t>
            </w:r>
            <w:r>
              <w:rPr>
                <w:rFonts w:ascii="Times New Roman" w:hAnsi="Times New Roman" w:cs="Times New Roman"/>
                <w:sz w:val="28"/>
                <w:szCs w:val="28"/>
                <w:lang w:val="lt-LT"/>
              </w:rPr>
              <w:t xml:space="preserve"> atstov</w:t>
            </w:r>
            <w:r w:rsidR="00B25864">
              <w:rPr>
                <w:rFonts w:ascii="Times New Roman" w:hAnsi="Times New Roman" w:cs="Times New Roman"/>
                <w:sz w:val="28"/>
                <w:szCs w:val="28"/>
                <w:lang w:val="lt-LT"/>
              </w:rPr>
              <w:t>ų</w:t>
            </w:r>
          </w:p>
        </w:tc>
      </w:tr>
    </w:tbl>
    <w:p w14:paraId="0A8FEDDF" w14:textId="77777777" w:rsidR="00446B2C" w:rsidRPr="001B0142" w:rsidRDefault="00446B2C" w:rsidP="00446B2C">
      <w:pPr>
        <w:pStyle w:val="BodyA"/>
        <w:rPr>
          <w:rFonts w:ascii="Times New Roman" w:hAnsi="Times New Roman" w:cs="Times New Roman"/>
          <w:sz w:val="28"/>
          <w:szCs w:val="28"/>
          <w:lang w:val="lt-LT"/>
        </w:rPr>
      </w:pPr>
    </w:p>
    <w:p w14:paraId="09C3AEAA" w14:textId="550AB991" w:rsidR="0003164E" w:rsidRDefault="0003164E" w:rsidP="00C22115">
      <w:pPr>
        <w:pStyle w:val="BodyA"/>
        <w:numPr>
          <w:ilvl w:val="0"/>
          <w:numId w:val="20"/>
        </w:numPr>
        <w:rPr>
          <w:rFonts w:ascii="Times New Roman" w:hAnsi="Times New Roman" w:cs="Times New Roman"/>
          <w:sz w:val="28"/>
          <w:szCs w:val="28"/>
          <w:lang w:val="lt-LT"/>
        </w:rPr>
      </w:pPr>
      <w:r w:rsidRPr="001B0142">
        <w:rPr>
          <w:rFonts w:ascii="Times New Roman" w:hAnsi="Times New Roman" w:cs="Times New Roman"/>
          <w:sz w:val="28"/>
          <w:szCs w:val="28"/>
          <w:lang w:val="lt-LT"/>
        </w:rPr>
        <w:t>Nuspręskite, kas iš jūsų sektorinės grupės narių pristatys siūlomą Nacionalinę miškų viziją bendrame forume.</w:t>
      </w:r>
    </w:p>
    <w:p w14:paraId="177DC6D2" w14:textId="2F33C3D3" w:rsidR="00E70F10" w:rsidRPr="001B0142" w:rsidRDefault="00E70F10" w:rsidP="00E70F10">
      <w:pPr>
        <w:pStyle w:val="BodyA"/>
        <w:ind w:left="1080"/>
        <w:rPr>
          <w:rFonts w:ascii="Times New Roman" w:hAnsi="Times New Roman" w:cs="Times New Roman"/>
          <w:sz w:val="28"/>
          <w:szCs w:val="28"/>
          <w:lang w:val="lt-LT"/>
        </w:rPr>
      </w:pPr>
      <w:r>
        <w:rPr>
          <w:rFonts w:ascii="Times New Roman" w:hAnsi="Times New Roman" w:cs="Times New Roman"/>
          <w:sz w:val="28"/>
          <w:szCs w:val="28"/>
          <w:lang w:val="lt-LT"/>
        </w:rPr>
        <w:t>Sigitas Girdziušas</w:t>
      </w:r>
    </w:p>
    <w:p w14:paraId="15011A63" w14:textId="029CA54F" w:rsidR="0003164E" w:rsidRPr="001B0142" w:rsidRDefault="0003164E" w:rsidP="0003164E">
      <w:pPr>
        <w:pStyle w:val="BodyA"/>
        <w:numPr>
          <w:ilvl w:val="0"/>
          <w:numId w:val="20"/>
        </w:numPr>
        <w:rPr>
          <w:rFonts w:ascii="Times New Roman" w:hAnsi="Times New Roman" w:cs="Times New Roman"/>
          <w:sz w:val="28"/>
          <w:szCs w:val="28"/>
          <w:lang w:val="lt-LT"/>
        </w:rPr>
      </w:pPr>
      <w:r w:rsidRPr="001B0142">
        <w:rPr>
          <w:rFonts w:ascii="Times New Roman" w:hAnsi="Times New Roman" w:cs="Times New Roman"/>
          <w:sz w:val="28"/>
          <w:szCs w:val="28"/>
          <w:lang w:val="lt-LT"/>
        </w:rPr>
        <w:lastRenderedPageBreak/>
        <w:t>Parenkite,</w:t>
      </w:r>
      <w:r w:rsidR="001B0142">
        <w:rPr>
          <w:rFonts w:ascii="Times New Roman" w:hAnsi="Times New Roman" w:cs="Times New Roman"/>
          <w:sz w:val="28"/>
          <w:szCs w:val="28"/>
          <w:lang w:val="lt-LT"/>
        </w:rPr>
        <w:t xml:space="preserve"> trumpą (</w:t>
      </w:r>
      <w:r w:rsidRPr="001B0142">
        <w:rPr>
          <w:rFonts w:ascii="Times New Roman" w:hAnsi="Times New Roman" w:cs="Times New Roman"/>
          <w:sz w:val="28"/>
          <w:szCs w:val="28"/>
          <w:lang w:val="lt-LT"/>
        </w:rPr>
        <w:t>3-5 skaidrių) p</w:t>
      </w:r>
      <w:r w:rsidR="001B0142">
        <w:rPr>
          <w:rFonts w:ascii="Times New Roman" w:hAnsi="Times New Roman" w:cs="Times New Roman"/>
          <w:sz w:val="28"/>
          <w:szCs w:val="28"/>
          <w:lang w:val="lt-LT"/>
        </w:rPr>
        <w:t>rezentaciją. Pristatymo trukmė</w:t>
      </w:r>
      <w:r w:rsidRPr="001B0142">
        <w:rPr>
          <w:rFonts w:ascii="Times New Roman" w:hAnsi="Times New Roman" w:cs="Times New Roman"/>
          <w:sz w:val="28"/>
          <w:szCs w:val="28"/>
          <w:lang w:val="lt-LT"/>
        </w:rPr>
        <w:t xml:space="preserve"> - 5 min.  Pristatyme apžvelkite savo sektorinę grupę</w:t>
      </w:r>
      <w:r w:rsidR="00230E05" w:rsidRPr="001B0142">
        <w:rPr>
          <w:rFonts w:ascii="Times New Roman" w:hAnsi="Times New Roman" w:cs="Times New Roman"/>
          <w:sz w:val="28"/>
          <w:szCs w:val="28"/>
          <w:lang w:val="lt-LT"/>
        </w:rPr>
        <w:t xml:space="preserve"> bei</w:t>
      </w:r>
      <w:r w:rsidRPr="001B0142">
        <w:rPr>
          <w:rFonts w:ascii="Times New Roman" w:hAnsi="Times New Roman" w:cs="Times New Roman"/>
          <w:sz w:val="28"/>
          <w:szCs w:val="28"/>
          <w:lang w:val="lt-LT"/>
        </w:rPr>
        <w:t xml:space="preserve">  jos ilgalaikį poreikį (</w:t>
      </w:r>
      <w:r w:rsidR="00230E05" w:rsidRPr="001B0142">
        <w:rPr>
          <w:rFonts w:ascii="Times New Roman" w:hAnsi="Times New Roman" w:cs="Times New Roman"/>
          <w:sz w:val="28"/>
          <w:szCs w:val="28"/>
          <w:lang w:val="lt-LT"/>
        </w:rPr>
        <w:t>-</w:t>
      </w:r>
      <w:r w:rsidRPr="001B0142">
        <w:rPr>
          <w:rFonts w:ascii="Times New Roman" w:hAnsi="Times New Roman" w:cs="Times New Roman"/>
          <w:sz w:val="28"/>
          <w:szCs w:val="28"/>
          <w:lang w:val="lt-LT"/>
        </w:rPr>
        <w:t xml:space="preserve">ius), </w:t>
      </w:r>
      <w:r w:rsidR="00230E05" w:rsidRPr="001B0142">
        <w:rPr>
          <w:rFonts w:ascii="Times New Roman" w:hAnsi="Times New Roman" w:cs="Times New Roman"/>
          <w:sz w:val="28"/>
          <w:szCs w:val="28"/>
          <w:lang w:val="lt-LT"/>
        </w:rPr>
        <w:t xml:space="preserve">pristatykite siūlomą </w:t>
      </w:r>
      <w:r w:rsidRPr="001B0142">
        <w:rPr>
          <w:rFonts w:ascii="Times New Roman" w:hAnsi="Times New Roman" w:cs="Times New Roman"/>
          <w:sz w:val="28"/>
          <w:szCs w:val="28"/>
          <w:lang w:val="lt-LT"/>
        </w:rPr>
        <w:t>viziją ir jos pagrindimą.</w:t>
      </w:r>
    </w:p>
    <w:p w14:paraId="583AC6A3" w14:textId="3F989B53" w:rsidR="0003164E" w:rsidRPr="001B0142" w:rsidRDefault="0003164E" w:rsidP="00C22115">
      <w:pPr>
        <w:pStyle w:val="BodyA"/>
        <w:rPr>
          <w:rFonts w:ascii="Times New Roman" w:hAnsi="Times New Roman" w:cs="Times New Roman"/>
          <w:sz w:val="28"/>
          <w:szCs w:val="28"/>
          <w:lang w:val="lt-LT"/>
        </w:rPr>
      </w:pPr>
    </w:p>
    <w:p w14:paraId="5C8B8535" w14:textId="46F6D574" w:rsidR="0003164E" w:rsidRPr="001B0142" w:rsidRDefault="0003164E" w:rsidP="00C22115">
      <w:pPr>
        <w:pStyle w:val="BodyA"/>
        <w:rPr>
          <w:rFonts w:ascii="Times New Roman" w:hAnsi="Times New Roman" w:cs="Times New Roman"/>
          <w:sz w:val="28"/>
          <w:szCs w:val="28"/>
          <w:lang w:val="lt-LT"/>
        </w:rPr>
      </w:pPr>
      <w:r w:rsidRPr="001B0142">
        <w:rPr>
          <w:rFonts w:ascii="Times New Roman" w:hAnsi="Times New Roman" w:cs="Times New Roman"/>
          <w:sz w:val="28"/>
          <w:szCs w:val="28"/>
          <w:lang w:val="lt-LT"/>
        </w:rPr>
        <w:t xml:space="preserve">Nacionalinės miškų vizijos bendrojo forumo </w:t>
      </w:r>
      <w:r w:rsidR="00230E05" w:rsidRPr="001B0142">
        <w:rPr>
          <w:rFonts w:ascii="Times New Roman" w:hAnsi="Times New Roman" w:cs="Times New Roman"/>
          <w:sz w:val="28"/>
          <w:szCs w:val="28"/>
          <w:lang w:val="lt-LT"/>
        </w:rPr>
        <w:t xml:space="preserve">darbotvarkės </w:t>
      </w:r>
      <w:r w:rsidR="00ED650F" w:rsidRPr="001B0142">
        <w:rPr>
          <w:rFonts w:ascii="Times New Roman" w:hAnsi="Times New Roman" w:cs="Times New Roman"/>
          <w:sz w:val="28"/>
          <w:szCs w:val="28"/>
          <w:lang w:val="lt-LT"/>
        </w:rPr>
        <w:t>veiklos:</w:t>
      </w:r>
    </w:p>
    <w:p w14:paraId="2BC21F4A" w14:textId="5DE2156E" w:rsidR="0003164E" w:rsidRPr="001B0142" w:rsidRDefault="0003164E" w:rsidP="00ED650F">
      <w:pPr>
        <w:pStyle w:val="BodyA"/>
        <w:numPr>
          <w:ilvl w:val="0"/>
          <w:numId w:val="21"/>
        </w:numPr>
        <w:rPr>
          <w:rFonts w:ascii="Times New Roman" w:hAnsi="Times New Roman" w:cs="Times New Roman"/>
          <w:sz w:val="28"/>
          <w:szCs w:val="28"/>
          <w:lang w:val="lt-LT"/>
        </w:rPr>
      </w:pPr>
      <w:r w:rsidRPr="001B0142">
        <w:rPr>
          <w:rFonts w:ascii="Times New Roman" w:hAnsi="Times New Roman" w:cs="Times New Roman"/>
          <w:sz w:val="28"/>
          <w:szCs w:val="28"/>
          <w:lang w:val="lt-LT"/>
        </w:rPr>
        <w:t>Įvadinis pranešimas</w:t>
      </w:r>
    </w:p>
    <w:p w14:paraId="455CFEE4" w14:textId="7F5F5A9C" w:rsidR="0003164E" w:rsidRPr="001B0142" w:rsidRDefault="0003164E" w:rsidP="00ED650F">
      <w:pPr>
        <w:pStyle w:val="BodyA"/>
        <w:numPr>
          <w:ilvl w:val="0"/>
          <w:numId w:val="21"/>
        </w:numPr>
        <w:rPr>
          <w:rFonts w:ascii="Times New Roman" w:hAnsi="Times New Roman" w:cs="Times New Roman"/>
          <w:sz w:val="28"/>
          <w:szCs w:val="28"/>
          <w:lang w:val="lt-LT"/>
        </w:rPr>
      </w:pPr>
      <w:r w:rsidRPr="001B0142">
        <w:rPr>
          <w:rFonts w:ascii="Times New Roman" w:hAnsi="Times New Roman" w:cs="Times New Roman"/>
          <w:sz w:val="28"/>
          <w:szCs w:val="28"/>
          <w:lang w:val="lt-LT"/>
        </w:rPr>
        <w:t>Sektorinių grupių pristatymai</w:t>
      </w:r>
    </w:p>
    <w:p w14:paraId="3D1ABE28" w14:textId="69D680E5" w:rsidR="00ED650F" w:rsidRPr="001B0142" w:rsidRDefault="0003164E" w:rsidP="00ED650F">
      <w:pPr>
        <w:pStyle w:val="BodyA"/>
        <w:numPr>
          <w:ilvl w:val="0"/>
          <w:numId w:val="21"/>
        </w:numPr>
        <w:rPr>
          <w:rFonts w:ascii="Times New Roman" w:hAnsi="Times New Roman" w:cs="Times New Roman"/>
          <w:color w:val="000000" w:themeColor="text1"/>
          <w:sz w:val="28"/>
          <w:szCs w:val="28"/>
          <w:lang w:val="lt-LT"/>
        </w:rPr>
      </w:pPr>
      <w:r w:rsidRPr="001B0142">
        <w:rPr>
          <w:rFonts w:ascii="Times New Roman" w:hAnsi="Times New Roman" w:cs="Times New Roman"/>
          <w:sz w:val="28"/>
          <w:szCs w:val="28"/>
          <w:lang w:val="lt-LT"/>
        </w:rPr>
        <w:t>Darbas mišriose grupėse</w:t>
      </w:r>
      <w:r w:rsidR="00ED650F" w:rsidRPr="001B0142">
        <w:rPr>
          <w:rFonts w:ascii="Times New Roman" w:hAnsi="Times New Roman" w:cs="Times New Roman"/>
          <w:sz w:val="28"/>
          <w:szCs w:val="28"/>
          <w:lang w:val="lt-LT"/>
        </w:rPr>
        <w:t xml:space="preserve">, </w:t>
      </w:r>
      <w:r w:rsidR="00ED650F" w:rsidRPr="001B0142">
        <w:rPr>
          <w:rFonts w:ascii="Times New Roman" w:hAnsi="Times New Roman" w:cs="Times New Roman"/>
          <w:color w:val="000000" w:themeColor="text1"/>
          <w:sz w:val="28"/>
          <w:szCs w:val="28"/>
          <w:lang w:val="lt-LT"/>
        </w:rPr>
        <w:t>sudarytose iš skirtingų sektorinių grupių atstovų, pateikiant jungtinius Nacionalinės miškų vizijos pasiūlymus</w:t>
      </w:r>
    </w:p>
    <w:p w14:paraId="6583E4DE" w14:textId="50458E4B" w:rsidR="00C22115" w:rsidRPr="001B0142" w:rsidRDefault="00ED650F" w:rsidP="00ED650F">
      <w:pPr>
        <w:pStyle w:val="BodyA"/>
        <w:numPr>
          <w:ilvl w:val="0"/>
          <w:numId w:val="21"/>
        </w:numPr>
        <w:rPr>
          <w:rFonts w:ascii="Times New Roman" w:hAnsi="Times New Roman" w:cs="Times New Roman"/>
          <w:b/>
          <w:bCs/>
          <w:sz w:val="28"/>
          <w:szCs w:val="28"/>
          <w:lang w:val="lt-LT"/>
        </w:rPr>
      </w:pPr>
      <w:r w:rsidRPr="001B0142">
        <w:rPr>
          <w:rFonts w:ascii="Times New Roman" w:hAnsi="Times New Roman" w:cs="Times New Roman"/>
          <w:color w:val="000000" w:themeColor="text1"/>
          <w:sz w:val="28"/>
          <w:szCs w:val="28"/>
          <w:lang w:val="lt-LT"/>
        </w:rPr>
        <w:t>Nacionalinės miškų vizijos pasirinkimas apjungimo ir reitingavimo ar kitais</w:t>
      </w:r>
      <w:r w:rsidRPr="001B0142">
        <w:rPr>
          <w:rFonts w:ascii="Times New Roman" w:hAnsi="Times New Roman" w:cs="Times New Roman"/>
          <w:sz w:val="28"/>
          <w:szCs w:val="28"/>
          <w:lang w:val="lt-LT"/>
        </w:rPr>
        <w:t xml:space="preserve"> metodais.</w:t>
      </w:r>
    </w:p>
    <w:p w14:paraId="0730094E" w14:textId="58E1A750" w:rsidR="00C22115" w:rsidRPr="001B0142" w:rsidRDefault="00C22115">
      <w:pPr>
        <w:pStyle w:val="BodyA"/>
        <w:rPr>
          <w:rFonts w:ascii="Times New Roman" w:hAnsi="Times New Roman" w:cs="Times New Roman"/>
          <w:b/>
          <w:bCs/>
          <w:sz w:val="28"/>
          <w:szCs w:val="28"/>
          <w:lang w:val="lt-LT"/>
        </w:rPr>
      </w:pPr>
    </w:p>
    <w:p w14:paraId="63DC87D2" w14:textId="1E536260" w:rsidR="00C22115" w:rsidRPr="001B0142" w:rsidRDefault="00C22115">
      <w:pPr>
        <w:pStyle w:val="BodyA"/>
        <w:rPr>
          <w:rFonts w:ascii="Times New Roman" w:hAnsi="Times New Roman" w:cs="Times New Roman"/>
          <w:b/>
          <w:bCs/>
          <w:sz w:val="28"/>
          <w:szCs w:val="28"/>
          <w:lang w:val="lt-LT"/>
        </w:rPr>
      </w:pPr>
    </w:p>
    <w:p w14:paraId="62A651C5" w14:textId="580B0114" w:rsidR="00ED650F" w:rsidRPr="001B0142" w:rsidRDefault="00ED650F">
      <w:pPr>
        <w:pStyle w:val="BodyA"/>
        <w:rPr>
          <w:rFonts w:ascii="Times New Roman" w:hAnsi="Times New Roman" w:cs="Times New Roman"/>
          <w:b/>
          <w:bCs/>
          <w:sz w:val="28"/>
          <w:szCs w:val="28"/>
          <w:lang w:val="lt-LT"/>
        </w:rPr>
      </w:pPr>
      <w:r w:rsidRPr="001B0142">
        <w:rPr>
          <w:rFonts w:ascii="Times New Roman" w:hAnsi="Times New Roman" w:cs="Times New Roman"/>
          <w:b/>
          <w:bCs/>
          <w:sz w:val="40"/>
          <w:szCs w:val="40"/>
          <w:lang w:val="lt-LT"/>
        </w:rPr>
        <w:t>UŽPILDĘ ŠIĄ DARBO KNYGĄ ATSIŲSKITE NM</w:t>
      </w:r>
      <w:r w:rsidR="001B0142">
        <w:rPr>
          <w:rFonts w:ascii="Times New Roman" w:hAnsi="Times New Roman" w:cs="Times New Roman"/>
          <w:b/>
          <w:bCs/>
          <w:sz w:val="40"/>
          <w:szCs w:val="40"/>
          <w:lang w:val="lt-LT"/>
        </w:rPr>
        <w:t xml:space="preserve">S TECHNINEI GRUPEI EL.P. ADRESU </w:t>
      </w:r>
      <w:hyperlink r:id="rId9" w:history="1">
        <w:r w:rsidR="001B0142" w:rsidRPr="000F2239">
          <w:rPr>
            <w:rStyle w:val="Hyperlink"/>
            <w:rFonts w:ascii="Times New Roman" w:hAnsi="Times New Roman" w:cs="Times New Roman"/>
            <w:b/>
            <w:bCs/>
            <w:sz w:val="44"/>
            <w:szCs w:val="44"/>
            <w:lang w:val="lt-LT"/>
          </w:rPr>
          <w:t>anzela.valaine@am.lt</w:t>
        </w:r>
      </w:hyperlink>
      <w:r w:rsidR="001B0142">
        <w:rPr>
          <w:rFonts w:ascii="Times New Roman" w:hAnsi="Times New Roman" w:cs="Times New Roman"/>
          <w:b/>
          <w:bCs/>
          <w:sz w:val="44"/>
          <w:szCs w:val="44"/>
          <w:lang w:val="lt-LT"/>
        </w:rPr>
        <w:t xml:space="preserve"> iki 2021 m. rugsėjo 13 d. 12 val.</w:t>
      </w:r>
    </w:p>
    <w:sectPr w:rsidR="00ED650F" w:rsidRPr="001B0142" w:rsidSect="00ED650F">
      <w:pgSz w:w="16839" w:h="11907" w:orient="landscape" w:code="9"/>
      <w:pgMar w:top="567" w:right="1134" w:bottom="1701"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1C2E1" w14:textId="77777777" w:rsidR="0091663E" w:rsidRDefault="0091663E">
      <w:r>
        <w:separator/>
      </w:r>
    </w:p>
  </w:endnote>
  <w:endnote w:type="continuationSeparator" w:id="0">
    <w:p w14:paraId="62C9344B" w14:textId="77777777" w:rsidR="0091663E" w:rsidRDefault="0091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7E558" w14:textId="77777777" w:rsidR="0091663E" w:rsidRDefault="0091663E">
      <w:r>
        <w:separator/>
      </w:r>
    </w:p>
  </w:footnote>
  <w:footnote w:type="continuationSeparator" w:id="0">
    <w:p w14:paraId="574FB601" w14:textId="77777777" w:rsidR="0091663E" w:rsidRDefault="00916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8DA30" w14:textId="77777777" w:rsidR="00481A5A" w:rsidRDefault="00481A5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2170"/>
    <w:multiLevelType w:val="hybridMultilevel"/>
    <w:tmpl w:val="09EC1B2A"/>
    <w:lvl w:ilvl="0" w:tplc="89585B74">
      <w:start w:val="1"/>
      <w:numFmt w:val="decimal"/>
      <w:lvlText w:val="%1."/>
      <w:lvlJc w:val="left"/>
      <w:pPr>
        <w:ind w:left="720" w:hanging="360"/>
      </w:pPr>
      <w:rPr>
        <w:rFonts w:asciiTheme="majorHAnsi" w:eastAsia="Calibri" w:hAnsiTheme="majorHAnsi" w:cs="Calibr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FEF4088"/>
    <w:multiLevelType w:val="multilevel"/>
    <w:tmpl w:val="A46E93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4F572D7"/>
    <w:multiLevelType w:val="hybridMultilevel"/>
    <w:tmpl w:val="FAE25C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F6C71A9"/>
    <w:multiLevelType w:val="hybridMultilevel"/>
    <w:tmpl w:val="5FF229BE"/>
    <w:styleLink w:val="ImportedStyle1"/>
    <w:lvl w:ilvl="0" w:tplc="B2A6283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09CA0">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24D8F4">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763D9C">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6CADBE">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E467F2">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703B00">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A21068">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9465DA">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FC43FE6"/>
    <w:multiLevelType w:val="hybridMultilevel"/>
    <w:tmpl w:val="358498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61208C5"/>
    <w:multiLevelType w:val="hybridMultilevel"/>
    <w:tmpl w:val="F132CE94"/>
    <w:lvl w:ilvl="0" w:tplc="36C477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93A2FB2"/>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9AC2CAE"/>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C20455F"/>
    <w:multiLevelType w:val="hybridMultilevel"/>
    <w:tmpl w:val="C0703E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C473527"/>
    <w:multiLevelType w:val="hybridMultilevel"/>
    <w:tmpl w:val="A4F0FA8E"/>
    <w:styleLink w:val="ImportedStyle2"/>
    <w:lvl w:ilvl="0" w:tplc="C9CE58D8">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901DA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90FF60">
      <w:start w:val="1"/>
      <w:numFmt w:val="lowerRoman"/>
      <w:lvlText w:val="%3."/>
      <w:lvlJc w:val="left"/>
      <w:pPr>
        <w:ind w:left="252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17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A8B80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10E59E">
      <w:start w:val="1"/>
      <w:numFmt w:val="lowerRoman"/>
      <w:lvlText w:val="%6."/>
      <w:lvlJc w:val="left"/>
      <w:pPr>
        <w:ind w:left="468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1E3B3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C63A9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7EDCC4">
      <w:start w:val="1"/>
      <w:numFmt w:val="lowerRoman"/>
      <w:lvlText w:val="%9."/>
      <w:lvlJc w:val="left"/>
      <w:pPr>
        <w:ind w:left="684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CBF1CA6"/>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D5D67BE"/>
    <w:multiLevelType w:val="multilevel"/>
    <w:tmpl w:val="7884D60E"/>
    <w:lvl w:ilvl="0">
      <w:start w:val="5"/>
      <w:numFmt w:val="decimal"/>
      <w:lvlText w:val="%1."/>
      <w:lvlJc w:val="left"/>
      <w:pPr>
        <w:ind w:left="440" w:hanging="4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3F322975"/>
    <w:multiLevelType w:val="hybridMultilevel"/>
    <w:tmpl w:val="FA704566"/>
    <w:lvl w:ilvl="0" w:tplc="0427000F">
      <w:start w:val="1"/>
      <w:numFmt w:val="decimal"/>
      <w:lvlText w:val="%1."/>
      <w:lvlJc w:val="left"/>
      <w:pPr>
        <w:ind w:left="720" w:hanging="360"/>
      </w:pPr>
    </w:lvl>
    <w:lvl w:ilvl="1" w:tplc="DE005184">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1CD184B"/>
    <w:multiLevelType w:val="hybridMultilevel"/>
    <w:tmpl w:val="6B841B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D39422A"/>
    <w:multiLevelType w:val="multilevel"/>
    <w:tmpl w:val="23A031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2D16B01"/>
    <w:multiLevelType w:val="hybridMultilevel"/>
    <w:tmpl w:val="C0703E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3122C8E"/>
    <w:multiLevelType w:val="multilevel"/>
    <w:tmpl w:val="F8903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3D7ED1"/>
    <w:multiLevelType w:val="hybridMultilevel"/>
    <w:tmpl w:val="E4E6E684"/>
    <w:lvl w:ilvl="0" w:tplc="0427000F">
      <w:start w:val="1"/>
      <w:numFmt w:val="decimal"/>
      <w:lvlText w:val="%1."/>
      <w:lvlJc w:val="left"/>
      <w:pPr>
        <w:ind w:left="450" w:hanging="360"/>
      </w:pPr>
      <w:rPr>
        <w:rFonts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abstractNum w:abstractNumId="18" w15:restartNumberingAfterBreak="0">
    <w:nsid w:val="5F4068C4"/>
    <w:multiLevelType w:val="hybridMultilevel"/>
    <w:tmpl w:val="A4F0FA8E"/>
    <w:numStyleLink w:val="ImportedStyle2"/>
  </w:abstractNum>
  <w:abstractNum w:abstractNumId="19" w15:restartNumberingAfterBreak="0">
    <w:nsid w:val="5FEA69FC"/>
    <w:multiLevelType w:val="hybridMultilevel"/>
    <w:tmpl w:val="E3E431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F196B69"/>
    <w:multiLevelType w:val="hybridMultilevel"/>
    <w:tmpl w:val="5FF229BE"/>
    <w:numStyleLink w:val="ImportedStyle1"/>
  </w:abstractNum>
  <w:abstractNum w:abstractNumId="21" w15:restartNumberingAfterBreak="0">
    <w:nsid w:val="70484C1E"/>
    <w:multiLevelType w:val="multilevel"/>
    <w:tmpl w:val="F326AD5C"/>
    <w:lvl w:ilvl="0">
      <w:start w:val="1"/>
      <w:numFmt w:val="decimal"/>
      <w:lvlText w:val="%1."/>
      <w:lvlJc w:val="left"/>
      <w:pPr>
        <w:ind w:left="1146" w:hanging="360"/>
      </w:pPr>
      <w:rPr>
        <w:rFonts w:asciiTheme="majorHAnsi" w:eastAsia="Calibri" w:hAnsiTheme="majorHAnsi" w:cs="Calibr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15:restartNumberingAfterBreak="0">
    <w:nsid w:val="7FA76EBA"/>
    <w:multiLevelType w:val="hybridMultilevel"/>
    <w:tmpl w:val="53AA3870"/>
    <w:lvl w:ilvl="0" w:tplc="13AE81EA">
      <w:numFmt w:val="bullet"/>
      <w:lvlText w:val="-"/>
      <w:lvlJc w:val="left"/>
      <w:pPr>
        <w:ind w:left="450" w:hanging="360"/>
      </w:pPr>
      <w:rPr>
        <w:rFonts w:ascii="Times New Roman" w:eastAsia="Arial Unicode MS" w:hAnsi="Times New Roman" w:cs="Times New Roman"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num w:numId="1">
    <w:abstractNumId w:val="3"/>
  </w:num>
  <w:num w:numId="2">
    <w:abstractNumId w:val="20"/>
  </w:num>
  <w:num w:numId="3">
    <w:abstractNumId w:val="9"/>
  </w:num>
  <w:num w:numId="4">
    <w:abstractNumId w:val="18"/>
  </w:num>
  <w:num w:numId="5">
    <w:abstractNumId w:val="22"/>
  </w:num>
  <w:num w:numId="6">
    <w:abstractNumId w:val="17"/>
  </w:num>
  <w:num w:numId="7">
    <w:abstractNumId w:val="2"/>
  </w:num>
  <w:num w:numId="8">
    <w:abstractNumId w:val="16"/>
  </w:num>
  <w:num w:numId="9">
    <w:abstractNumId w:val="21"/>
  </w:num>
  <w:num w:numId="10">
    <w:abstractNumId w:val="1"/>
  </w:num>
  <w:num w:numId="11">
    <w:abstractNumId w:val="0"/>
  </w:num>
  <w:num w:numId="12">
    <w:abstractNumId w:val="11"/>
  </w:num>
  <w:num w:numId="13">
    <w:abstractNumId w:val="14"/>
  </w:num>
  <w:num w:numId="14">
    <w:abstractNumId w:val="13"/>
  </w:num>
  <w:num w:numId="15">
    <w:abstractNumId w:val="12"/>
  </w:num>
  <w:num w:numId="16">
    <w:abstractNumId w:val="15"/>
  </w:num>
  <w:num w:numId="17">
    <w:abstractNumId w:val="10"/>
  </w:num>
  <w:num w:numId="18">
    <w:abstractNumId w:val="7"/>
  </w:num>
  <w:num w:numId="19">
    <w:abstractNumId w:val="6"/>
  </w:num>
  <w:num w:numId="20">
    <w:abstractNumId w:val="5"/>
  </w:num>
  <w:num w:numId="21">
    <w:abstractNumId w:val="4"/>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wNrM0szQxtjAzsjRU0lEKTi0uzszPAykwqQUAvPa93SwAAAA="/>
  </w:docVars>
  <w:rsids>
    <w:rsidRoot w:val="00481A5A"/>
    <w:rsid w:val="0000051F"/>
    <w:rsid w:val="0000324C"/>
    <w:rsid w:val="00030727"/>
    <w:rsid w:val="0003164E"/>
    <w:rsid w:val="000C5162"/>
    <w:rsid w:val="00132AC4"/>
    <w:rsid w:val="0015028C"/>
    <w:rsid w:val="00187244"/>
    <w:rsid w:val="001A3E64"/>
    <w:rsid w:val="001B0142"/>
    <w:rsid w:val="001F7F4D"/>
    <w:rsid w:val="00201ECF"/>
    <w:rsid w:val="00230E05"/>
    <w:rsid w:val="00235B7E"/>
    <w:rsid w:val="00256A89"/>
    <w:rsid w:val="002609E2"/>
    <w:rsid w:val="00282260"/>
    <w:rsid w:val="002B26CC"/>
    <w:rsid w:val="002E7294"/>
    <w:rsid w:val="0037012C"/>
    <w:rsid w:val="003925CF"/>
    <w:rsid w:val="003A26C2"/>
    <w:rsid w:val="003A3AA5"/>
    <w:rsid w:val="00433C8F"/>
    <w:rsid w:val="00446B2C"/>
    <w:rsid w:val="004753FE"/>
    <w:rsid w:val="004754D9"/>
    <w:rsid w:val="00481A5A"/>
    <w:rsid w:val="004917BC"/>
    <w:rsid w:val="004A320D"/>
    <w:rsid w:val="004B18B1"/>
    <w:rsid w:val="004B6017"/>
    <w:rsid w:val="004C2B08"/>
    <w:rsid w:val="004D15E0"/>
    <w:rsid w:val="004E4905"/>
    <w:rsid w:val="004E5045"/>
    <w:rsid w:val="004F236E"/>
    <w:rsid w:val="00510398"/>
    <w:rsid w:val="00523C6C"/>
    <w:rsid w:val="00555258"/>
    <w:rsid w:val="005B22D2"/>
    <w:rsid w:val="005F1719"/>
    <w:rsid w:val="00600106"/>
    <w:rsid w:val="006340B6"/>
    <w:rsid w:val="00680954"/>
    <w:rsid w:val="006A7C7F"/>
    <w:rsid w:val="006E7F8B"/>
    <w:rsid w:val="007718A8"/>
    <w:rsid w:val="00777A45"/>
    <w:rsid w:val="007F0FFA"/>
    <w:rsid w:val="007F79CD"/>
    <w:rsid w:val="00836238"/>
    <w:rsid w:val="00880DCD"/>
    <w:rsid w:val="008821CB"/>
    <w:rsid w:val="008A0F8A"/>
    <w:rsid w:val="008D65F5"/>
    <w:rsid w:val="00905011"/>
    <w:rsid w:val="0091663E"/>
    <w:rsid w:val="00921BA6"/>
    <w:rsid w:val="00927E73"/>
    <w:rsid w:val="00930F4F"/>
    <w:rsid w:val="00935E1F"/>
    <w:rsid w:val="0094059F"/>
    <w:rsid w:val="00943547"/>
    <w:rsid w:val="009466B4"/>
    <w:rsid w:val="00A3229F"/>
    <w:rsid w:val="00A669BD"/>
    <w:rsid w:val="00AA6389"/>
    <w:rsid w:val="00AB3A40"/>
    <w:rsid w:val="00AF3AE2"/>
    <w:rsid w:val="00AF7FD8"/>
    <w:rsid w:val="00B25864"/>
    <w:rsid w:val="00B80476"/>
    <w:rsid w:val="00BC01A4"/>
    <w:rsid w:val="00BC2901"/>
    <w:rsid w:val="00C114AF"/>
    <w:rsid w:val="00C2149E"/>
    <w:rsid w:val="00C22115"/>
    <w:rsid w:val="00C85E46"/>
    <w:rsid w:val="00CA0940"/>
    <w:rsid w:val="00CC30AE"/>
    <w:rsid w:val="00CC5545"/>
    <w:rsid w:val="00CE1354"/>
    <w:rsid w:val="00D315A7"/>
    <w:rsid w:val="00E4270E"/>
    <w:rsid w:val="00E7052A"/>
    <w:rsid w:val="00E70F10"/>
    <w:rsid w:val="00E86DAC"/>
    <w:rsid w:val="00ED650F"/>
    <w:rsid w:val="00F0350C"/>
    <w:rsid w:val="00F1268F"/>
    <w:rsid w:val="00F23128"/>
    <w:rsid w:val="00F60379"/>
    <w:rsid w:val="00F7198F"/>
    <w:rsid w:val="00F85719"/>
    <w:rsid w:val="00FE1E51"/>
    <w:rsid w:val="00FF6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22CD"/>
  <w15:docId w15:val="{D205171E-A467-4386-AA1E-C8D358C7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pt-PT"/>
      <w14:textOutline w14:w="12700" w14:cap="flat" w14:cmpd="sng" w14:algn="ctr">
        <w14:noFill/>
        <w14:prstDash w14:val="solid"/>
        <w14:miter w14:lim="400000"/>
      </w14:textOutline>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u w:val="single" w:color="0000FF"/>
      <w:shd w:val="clear" w:color="auto" w:fill="FFDF7F"/>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b/>
      <w:bCs/>
      <w:color w:val="0000FF"/>
      <w:sz w:val="32"/>
      <w:szCs w:val="32"/>
      <w:u w:val="single" w:color="0000FF"/>
      <w:shd w:val="clear" w:color="auto" w:fill="FFDF7F"/>
      <w:lang w:val="pt-PT"/>
      <w14:textOutline w14:w="0" w14:cap="rnd" w14:cmpd="sng" w14:algn="ctr">
        <w14:noFill/>
        <w14:prstDash w14:val="solid"/>
        <w14:bevel/>
      </w14:textOutline>
    </w:rPr>
  </w:style>
  <w:style w:type="paragraph" w:customStyle="1" w:styleId="TableStyle2A">
    <w:name w:val="Table Style 2 A"/>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customStyle="1" w:styleId="Heading">
    <w:name w:val="Heading"/>
    <w:next w:val="BodyAA"/>
    <w:pPr>
      <w:keepNext/>
      <w:outlineLvl w:val="0"/>
    </w:pPr>
    <w:rPr>
      <w:rFonts w:ascii="Helvetica Neue" w:hAnsi="Helvetica Neue" w:cs="Arial Unicode MS"/>
      <w:b/>
      <w:bCs/>
      <w:color w:val="000000"/>
      <w:sz w:val="36"/>
      <w:szCs w:val="36"/>
      <w:u w:color="000000"/>
      <w:lang w:val="en-US"/>
      <w14:textOutline w14:w="12700" w14:cap="flat" w14:cmpd="sng" w14:algn="ctr">
        <w14:noFill/>
        <w14:prstDash w14:val="solid"/>
        <w14:miter w14:lim="400000"/>
      </w14:textOutline>
    </w:rPr>
  </w:style>
  <w:style w:type="paragraph" w:customStyle="1" w:styleId="BodyAA">
    <w:name w:val="Body A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table" w:styleId="TableGrid">
    <w:name w:val="Table Grid"/>
    <w:basedOn w:val="TableNormal"/>
    <w:uiPriority w:val="59"/>
    <w:rsid w:val="004B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30934">
      <w:bodyDiv w:val="1"/>
      <w:marLeft w:val="0"/>
      <w:marRight w:val="0"/>
      <w:marTop w:val="0"/>
      <w:marBottom w:val="0"/>
      <w:divBdr>
        <w:top w:val="none" w:sz="0" w:space="0" w:color="auto"/>
        <w:left w:val="none" w:sz="0" w:space="0" w:color="auto"/>
        <w:bottom w:val="none" w:sz="0" w:space="0" w:color="auto"/>
        <w:right w:val="none" w:sz="0" w:space="0" w:color="auto"/>
      </w:divBdr>
      <w:divsChild>
        <w:div w:id="4013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630983">
              <w:marLeft w:val="0"/>
              <w:marRight w:val="0"/>
              <w:marTop w:val="0"/>
              <w:marBottom w:val="0"/>
              <w:divBdr>
                <w:top w:val="none" w:sz="0" w:space="0" w:color="auto"/>
                <w:left w:val="none" w:sz="0" w:space="0" w:color="auto"/>
                <w:bottom w:val="none" w:sz="0" w:space="0" w:color="auto"/>
                <w:right w:val="none" w:sz="0" w:space="0" w:color="auto"/>
              </w:divBdr>
              <w:divsChild>
                <w:div w:id="2121416369">
                  <w:marLeft w:val="0"/>
                  <w:marRight w:val="0"/>
                  <w:marTop w:val="0"/>
                  <w:marBottom w:val="0"/>
                  <w:divBdr>
                    <w:top w:val="none" w:sz="0" w:space="0" w:color="auto"/>
                    <w:left w:val="none" w:sz="0" w:space="0" w:color="auto"/>
                    <w:bottom w:val="none" w:sz="0" w:space="0" w:color="auto"/>
                    <w:right w:val="none" w:sz="0" w:space="0" w:color="auto"/>
                  </w:divBdr>
                  <w:divsChild>
                    <w:div w:id="18980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5493">
      <w:bodyDiv w:val="1"/>
      <w:marLeft w:val="0"/>
      <w:marRight w:val="0"/>
      <w:marTop w:val="0"/>
      <w:marBottom w:val="0"/>
      <w:divBdr>
        <w:top w:val="none" w:sz="0" w:space="0" w:color="auto"/>
        <w:left w:val="none" w:sz="0" w:space="0" w:color="auto"/>
        <w:bottom w:val="none" w:sz="0" w:space="0" w:color="auto"/>
        <w:right w:val="none" w:sz="0" w:space="0" w:color="auto"/>
      </w:divBdr>
    </w:div>
    <w:div w:id="1113597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zela.valaine@am.lt" TargetMode="External"/></Relationships>
</file>

<file path=word/theme/theme1.xml><?xml version="1.0" encoding="utf-8"?>
<a:theme xmlns:a="http://schemas.openxmlformats.org/drawingml/2006/main" name="„Office“ tema">
  <a:themeElements>
    <a:clrScheme name="„Office“ 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
      <a:majorFont>
        <a:latin typeface="Helvetica Neue"/>
        <a:ea typeface="Helvetica Neue"/>
        <a:cs typeface="Helvetica Neue"/>
      </a:majorFont>
      <a:minorFont>
        <a:latin typeface="Helvetica Neue"/>
        <a:ea typeface="Helvetica Neue"/>
        <a:cs typeface="Helvetica Neue"/>
      </a:minorFont>
    </a:fontScheme>
    <a:fmtScheme name="„Office“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55F81-6196-4027-8DA9-92566B08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25396</Words>
  <Characters>14476</Characters>
  <Application>Microsoft Office Word</Application>
  <DocSecurity>0</DocSecurity>
  <Lines>120</Lines>
  <Paragraphs>79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Anžela Valainė</dc:creator>
  <cp:lastModifiedBy>Sigitas Girdziušas</cp:lastModifiedBy>
  <cp:revision>5</cp:revision>
  <dcterms:created xsi:type="dcterms:W3CDTF">2021-09-14T06:47:00Z</dcterms:created>
  <dcterms:modified xsi:type="dcterms:W3CDTF">2021-09-14T07:11:00Z</dcterms:modified>
</cp:coreProperties>
</file>