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2"/>
          <w:szCs w:val="52"/>
        </w:rPr>
      </w:pPr>
      <w:r w:rsidDel="00000000" w:rsidR="00000000" w:rsidRPr="00000000">
        <w:rPr>
          <w:b w:val="1"/>
          <w:sz w:val="52"/>
          <w:szCs w:val="52"/>
          <w:rtl w:val="0"/>
        </w:rPr>
        <w:t xml:space="preserve">NACIONALINIO SUSITARIMO DĖL MIŠKŲ</w:t>
      </w:r>
    </w:p>
    <w:p w:rsidR="00000000" w:rsidDel="00000000" w:rsidP="00000000" w:rsidRDefault="00000000" w:rsidRPr="00000000" w14:paraId="00000002">
      <w:pPr>
        <w:rPr>
          <w:b w:val="1"/>
          <w:sz w:val="96"/>
          <w:szCs w:val="96"/>
        </w:rPr>
      </w:pPr>
      <w:r w:rsidDel="00000000" w:rsidR="00000000" w:rsidRPr="00000000">
        <w:rPr>
          <w:b w:val="1"/>
          <w:sz w:val="96"/>
          <w:szCs w:val="96"/>
          <w:rtl w:val="0"/>
        </w:rPr>
        <w:t xml:space="preserve">SEKTORINIŲ GRUPIŲ </w:t>
      </w:r>
    </w:p>
    <w:p w:rsidR="00000000" w:rsidDel="00000000" w:rsidP="00000000" w:rsidRDefault="00000000" w:rsidRPr="00000000" w14:paraId="00000003">
      <w:pPr>
        <w:rPr>
          <w:b w:val="1"/>
          <w:sz w:val="96"/>
          <w:szCs w:val="96"/>
        </w:rPr>
      </w:pPr>
      <w:r w:rsidDel="00000000" w:rsidR="00000000" w:rsidRPr="00000000">
        <w:rPr>
          <w:rtl w:val="0"/>
        </w:rPr>
      </w:r>
    </w:p>
    <w:p w:rsidR="00000000" w:rsidDel="00000000" w:rsidP="00000000" w:rsidRDefault="00000000" w:rsidRPr="00000000" w14:paraId="00000004">
      <w:pPr>
        <w:rPr>
          <w:b w:val="1"/>
          <w:sz w:val="72"/>
          <w:szCs w:val="72"/>
        </w:rPr>
      </w:pPr>
      <w:r w:rsidDel="00000000" w:rsidR="00000000" w:rsidRPr="00000000">
        <w:rPr>
          <w:b w:val="1"/>
          <w:sz w:val="72"/>
          <w:szCs w:val="72"/>
          <w:rtl w:val="0"/>
        </w:rPr>
        <w:t xml:space="preserve">DARBO KNYGA</w:t>
      </w:r>
    </w:p>
    <w:p w:rsidR="00000000" w:rsidDel="00000000" w:rsidP="00000000" w:rsidRDefault="00000000" w:rsidRPr="00000000" w14:paraId="00000005">
      <w:pPr>
        <w:rPr>
          <w:b w:val="1"/>
          <w:sz w:val="52"/>
          <w:szCs w:val="52"/>
        </w:rPr>
      </w:pPr>
      <w:r w:rsidDel="00000000" w:rsidR="00000000" w:rsidRPr="00000000">
        <w:rPr>
          <w:rtl w:val="0"/>
        </w:rPr>
      </w:r>
    </w:p>
    <w:p w:rsidR="00000000" w:rsidDel="00000000" w:rsidP="00000000" w:rsidRDefault="00000000" w:rsidRPr="00000000" w14:paraId="00000006">
      <w:pPr>
        <w:rPr>
          <w:b w:val="1"/>
          <w:sz w:val="52"/>
          <w:szCs w:val="52"/>
        </w:rPr>
      </w:pPr>
      <w:r w:rsidDel="00000000" w:rsidR="00000000" w:rsidRPr="00000000">
        <w:rPr>
          <w:b w:val="1"/>
          <w:sz w:val="52"/>
          <w:szCs w:val="52"/>
          <w:rtl w:val="0"/>
        </w:rPr>
        <w:t xml:space="preserve">NACIONALINĖS MIŠKŲ VIZIJOS ETAPUI</w:t>
      </w:r>
    </w:p>
    <w:p w:rsidR="00000000" w:rsidDel="00000000" w:rsidP="00000000" w:rsidRDefault="00000000" w:rsidRPr="00000000" w14:paraId="00000007">
      <w:pPr>
        <w:rPr>
          <w:b w:val="1"/>
          <w:sz w:val="52"/>
          <w:szCs w:val="5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Jūsų sektorinės grupės pavadinimas </w:t>
      </w:r>
    </w:p>
    <w:tbl>
      <w:tblPr>
        <w:tblStyle w:val="Table1"/>
        <w:tblW w:w="14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20"/>
        <w:tblGridChange w:id="0">
          <w:tblGrid>
            <w:gridCol w:w="14220"/>
          </w:tblGrid>
        </w:tblGridChange>
      </w:tblGrid>
      <w:tr>
        <w:trPr>
          <w:cantSplit w:val="0"/>
          <w:tblHeader w:val="0"/>
        </w:trPr>
        <w:tc>
          <w:tcPr/>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b w:val="1"/>
                <w:sz w:val="52"/>
                <w:szCs w:val="52"/>
                <w:rtl w:val="0"/>
              </w:rPr>
              <w:t xml:space="preserve">Turizmo ir rekreacijos miškuose sektorinė grupė</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Jūsų sektorinės grupės nariai</w:t>
      </w:r>
    </w:p>
    <w:tbl>
      <w:tblPr>
        <w:tblStyle w:val="Table2"/>
        <w:tblW w:w="138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3402"/>
        <w:gridCol w:w="3543"/>
        <w:gridCol w:w="5812"/>
        <w:tblGridChange w:id="0">
          <w:tblGrid>
            <w:gridCol w:w="1101"/>
            <w:gridCol w:w="3402"/>
            <w:gridCol w:w="3543"/>
            <w:gridCol w:w="5812"/>
          </w:tblGrid>
        </w:tblGridChange>
      </w:tblGrid>
      <w:tr>
        <w:trPr>
          <w:cantSplit w:val="0"/>
          <w:tblHeader w:val="0"/>
        </w:trPr>
        <w:tc>
          <w:tcPr>
            <w:shd w:fill="d9d9d9" w:val="clear"/>
          </w:tcPr>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Eil. Nr.</w:t>
            </w:r>
          </w:p>
        </w:tc>
        <w:tc>
          <w:tcPr>
            <w:shd w:fill="d9d9d9" w:val="clear"/>
          </w:tcPr>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Vardas</w:t>
            </w:r>
          </w:p>
        </w:tc>
        <w:tc>
          <w:tcPr>
            <w:shd w:fill="d9d9d9" w:val="clear"/>
          </w:tcPr>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Pavardė</w:t>
            </w:r>
          </w:p>
        </w:tc>
        <w:tc>
          <w:tcPr>
            <w:shd w:fill="d9d9d9" w:val="clear"/>
          </w:tcPr>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Ką atstovauja?</w:t>
            </w:r>
          </w:p>
        </w:tc>
      </w:tr>
      <w:tr>
        <w:trPr>
          <w:cantSplit w:val="0"/>
          <w:tblHeader w:val="0"/>
        </w:trPr>
        <w:tc>
          <w:tcPr/>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3">
            <w:pPr>
              <w:spacing w:after="160" w:line="259" w:lineRule="auto"/>
              <w:jc w:val="center"/>
              <w:rPr>
                <w:sz w:val="22"/>
                <w:szCs w:val="22"/>
              </w:rPr>
            </w:pPr>
            <w:r w:rsidDel="00000000" w:rsidR="00000000" w:rsidRPr="00000000">
              <w:rPr>
                <w:sz w:val="22"/>
                <w:szCs w:val="22"/>
                <w:rtl w:val="0"/>
              </w:rPr>
              <w:t xml:space="preserve">Ramūnas</w:t>
            </w:r>
          </w:p>
        </w:tc>
        <w:tc>
          <w:tcPr/>
          <w:p w:rsidR="00000000" w:rsidDel="00000000" w:rsidP="00000000" w:rsidRDefault="00000000" w:rsidRPr="00000000" w14:paraId="00000014">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Lydis</w:t>
            </w:r>
            <w:r w:rsidDel="00000000" w:rsidR="00000000" w:rsidRPr="00000000">
              <w:rPr>
                <w:rtl w:val="0"/>
              </w:rPr>
            </w:r>
          </w:p>
        </w:tc>
        <w:tc>
          <w:tcPr/>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Žemaitijos nac. parkas</w:t>
            </w: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Deividas</w:t>
            </w:r>
          </w:p>
        </w:tc>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Urbonavičius</w:t>
            </w:r>
            <w:r w:rsidDel="00000000" w:rsidR="00000000" w:rsidRPr="00000000">
              <w:rPr>
                <w:rtl w:val="0"/>
              </w:rPr>
            </w:r>
          </w:p>
        </w:tc>
        <w:tc>
          <w:tcPr/>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VšĮ TrenkTuras</w:t>
            </w: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Edvardas</w:t>
            </w:r>
          </w:p>
        </w:tc>
        <w:tc>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Riepšas</w:t>
            </w:r>
            <w:r w:rsidDel="00000000" w:rsidR="00000000" w:rsidRPr="00000000">
              <w:rPr>
                <w:rtl w:val="0"/>
              </w:rPr>
            </w:r>
          </w:p>
        </w:tc>
        <w:tc>
          <w:tcPr/>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highlight w:val="white"/>
                <w:rtl w:val="0"/>
              </w:rPr>
              <w:t xml:space="preserve">Rekreacinė miškotvarka</w:t>
            </w: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Gerda</w:t>
            </w:r>
          </w:p>
        </w:tc>
        <w:tc>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Šeirė</w:t>
            </w:r>
            <w:r w:rsidDel="00000000" w:rsidR="00000000" w:rsidRPr="00000000">
              <w:rPr>
                <w:rtl w:val="0"/>
              </w:rPr>
            </w:r>
          </w:p>
        </w:tc>
        <w:tc>
          <w:tcPr/>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 “Menų vektoriai”</w:t>
            </w: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Ieva</w:t>
            </w:r>
          </w:p>
        </w:tc>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Benetė</w:t>
            </w:r>
            <w:r w:rsidDel="00000000" w:rsidR="00000000" w:rsidRPr="00000000">
              <w:rPr>
                <w:rtl w:val="0"/>
              </w:rPr>
            </w:r>
          </w:p>
        </w:tc>
        <w:tc>
          <w:tcPr/>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Nameliai gamtoje “Jauku-ku”</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Justina</w:t>
            </w:r>
          </w:p>
        </w:tc>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Kaminskaitė</w:t>
            </w:r>
            <w:r w:rsidDel="00000000" w:rsidR="00000000" w:rsidRPr="00000000">
              <w:rPr>
                <w:rtl w:val="0"/>
              </w:rPr>
            </w:r>
          </w:p>
        </w:tc>
        <w:tc>
          <w:tcPr/>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Gidė</w:t>
            </w: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Liudmila</w:t>
            </w:r>
          </w:p>
        </w:tc>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Monkevičienė</w:t>
            </w:r>
            <w:r w:rsidDel="00000000" w:rsidR="00000000" w:rsidRPr="00000000">
              <w:rPr>
                <w:rtl w:val="0"/>
              </w:rPr>
            </w:r>
          </w:p>
        </w:tc>
        <w:tc>
          <w:tcPr/>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Miško terapijos ir edukacijos centras</w:t>
            </w: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Marius</w:t>
            </w:r>
          </w:p>
        </w:tc>
        <w:tc>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Karlonas</w:t>
            </w:r>
            <w:r w:rsidDel="00000000" w:rsidR="00000000" w:rsidRPr="00000000">
              <w:rPr>
                <w:rtl w:val="0"/>
              </w:rPr>
            </w:r>
          </w:p>
        </w:tc>
        <w:tc>
          <w:tcPr/>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“Ornitostogos”</w:t>
            </w: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sz w:val="22"/>
                <w:szCs w:val="22"/>
              </w:rPr>
            </w:pPr>
            <w:r w:rsidDel="00000000" w:rsidR="00000000" w:rsidRPr="00000000">
              <w:rPr>
                <w:sz w:val="22"/>
                <w:szCs w:val="22"/>
                <w:rtl w:val="0"/>
              </w:rPr>
              <w:t xml:space="preserve">Mažvydas</w:t>
            </w:r>
          </w:p>
        </w:tc>
        <w:tc>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Kulbis</w:t>
            </w:r>
            <w:r w:rsidDel="00000000" w:rsidR="00000000" w:rsidRPr="00000000">
              <w:rPr>
                <w:rtl w:val="0"/>
              </w:rPr>
            </w:r>
          </w:p>
        </w:tc>
        <w:tc>
          <w:tcPr/>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Filmavimo lokacijos miškuose</w:t>
            </w: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7">
            <w:pPr>
              <w:spacing w:after="160" w:line="259" w:lineRule="auto"/>
              <w:jc w:val="center"/>
              <w:rPr>
                <w:sz w:val="22"/>
                <w:szCs w:val="22"/>
              </w:rPr>
            </w:pPr>
            <w:r w:rsidDel="00000000" w:rsidR="00000000" w:rsidRPr="00000000">
              <w:rPr>
                <w:sz w:val="22"/>
                <w:szCs w:val="22"/>
                <w:rtl w:val="0"/>
              </w:rPr>
              <w:t xml:space="preserve">Austė</w:t>
            </w:r>
          </w:p>
        </w:tc>
        <w:tc>
          <w:tcPr/>
          <w:p w:rsidR="00000000" w:rsidDel="00000000" w:rsidP="00000000" w:rsidRDefault="00000000" w:rsidRPr="00000000" w14:paraId="00000038">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Juozapaitytė</w:t>
            </w: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Kraštovaizdžio dizainas. Sveikatingumo turizmas</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11.</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B">
            <w:pPr>
              <w:spacing w:after="160" w:line="259" w:lineRule="auto"/>
              <w:jc w:val="center"/>
              <w:rPr>
                <w:sz w:val="22"/>
                <w:szCs w:val="22"/>
              </w:rPr>
            </w:pPr>
            <w:r w:rsidDel="00000000" w:rsidR="00000000" w:rsidRPr="00000000">
              <w:rPr>
                <w:sz w:val="22"/>
                <w:szCs w:val="22"/>
                <w:rtl w:val="0"/>
              </w:rPr>
              <w:t xml:space="preserve">Rūta</w:t>
            </w:r>
          </w:p>
        </w:tc>
        <w:tc>
          <w:tcPr/>
          <w:p w:rsidR="00000000" w:rsidDel="00000000" w:rsidP="00000000" w:rsidRDefault="00000000" w:rsidRPr="00000000" w14:paraId="0000003C">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Mikulėnaitė</w:t>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Gamtos maudynių gidė</w:t>
            </w: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12.</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spacing w:after="160" w:line="259" w:lineRule="auto"/>
              <w:jc w:val="center"/>
              <w:rPr>
                <w:sz w:val="22"/>
                <w:szCs w:val="22"/>
              </w:rPr>
            </w:pPr>
            <w:r w:rsidDel="00000000" w:rsidR="00000000" w:rsidRPr="00000000">
              <w:rPr>
                <w:sz w:val="22"/>
                <w:szCs w:val="22"/>
                <w:rtl w:val="0"/>
              </w:rPr>
              <w:t xml:space="preserve">Tomas</w:t>
            </w:r>
          </w:p>
        </w:tc>
        <w:tc>
          <w:tcPr/>
          <w:p w:rsidR="00000000" w:rsidDel="00000000" w:rsidP="00000000" w:rsidRDefault="00000000" w:rsidRPr="00000000" w14:paraId="00000040">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Butkus</w:t>
            </w: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Architektas</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160" w:line="259" w:lineRule="auto"/>
              <w:jc w:val="center"/>
              <w:rPr>
                <w:sz w:val="22"/>
                <w:szCs w:val="22"/>
              </w:rPr>
            </w:pPr>
            <w:r w:rsidDel="00000000" w:rsidR="00000000" w:rsidRPr="00000000">
              <w:rPr>
                <w:sz w:val="22"/>
                <w:szCs w:val="22"/>
                <w:rtl w:val="0"/>
              </w:rPr>
              <w:t xml:space="preserve">Rugilė</w:t>
            </w:r>
          </w:p>
        </w:tc>
        <w:tc>
          <w:tcPr/>
          <w:p w:rsidR="00000000" w:rsidDel="00000000" w:rsidP="00000000" w:rsidRDefault="00000000" w:rsidRPr="00000000" w14:paraId="00000044">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Draugelytė</w:t>
            </w:r>
            <w:r w:rsidDel="00000000" w:rsidR="00000000" w:rsidRPr="00000000">
              <w:rPr>
                <w:rtl w:val="0"/>
              </w:rPr>
            </w:r>
          </w:p>
        </w:tc>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“Ornitostogos”</w:t>
            </w: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160" w:line="259" w:lineRule="auto"/>
              <w:jc w:val="center"/>
              <w:rPr>
                <w:sz w:val="22"/>
                <w:szCs w:val="22"/>
              </w:rPr>
            </w:pPr>
            <w:r w:rsidDel="00000000" w:rsidR="00000000" w:rsidRPr="00000000">
              <w:rPr>
                <w:sz w:val="22"/>
                <w:szCs w:val="22"/>
                <w:rtl w:val="0"/>
              </w:rPr>
              <w:t xml:space="preserve">Rimantas</w:t>
            </w:r>
          </w:p>
        </w:tc>
        <w:tc>
          <w:tcPr/>
          <w:p w:rsidR="00000000" w:rsidDel="00000000" w:rsidP="00000000" w:rsidRDefault="00000000" w:rsidRPr="00000000" w14:paraId="00000048">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Micka</w:t>
            </w: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Misgirių stovyklavietė</w:t>
            </w: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15.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160" w:line="259" w:lineRule="auto"/>
              <w:jc w:val="center"/>
              <w:rPr>
                <w:sz w:val="22"/>
                <w:szCs w:val="22"/>
              </w:rPr>
            </w:pPr>
            <w:r w:rsidDel="00000000" w:rsidR="00000000" w:rsidRPr="00000000">
              <w:rPr>
                <w:sz w:val="22"/>
                <w:szCs w:val="22"/>
                <w:rtl w:val="0"/>
              </w:rPr>
              <w:t xml:space="preserve">Boris</w:t>
            </w:r>
          </w:p>
        </w:tc>
        <w:tc>
          <w:tcPr/>
          <w:p w:rsidR="00000000" w:rsidDel="00000000" w:rsidP="00000000" w:rsidRDefault="00000000" w:rsidRPr="00000000" w14:paraId="0000004C">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Beclev</w:t>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Ornitologas</w:t>
            </w: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F">
            <w:pPr>
              <w:spacing w:after="160" w:line="259" w:lineRule="auto"/>
              <w:jc w:val="center"/>
              <w:rPr>
                <w:sz w:val="22"/>
                <w:szCs w:val="22"/>
              </w:rPr>
            </w:pPr>
            <w:r w:rsidDel="00000000" w:rsidR="00000000" w:rsidRPr="00000000">
              <w:rPr>
                <w:sz w:val="22"/>
                <w:szCs w:val="22"/>
                <w:rtl w:val="0"/>
              </w:rPr>
              <w:t xml:space="preserve">Nerijus</w:t>
            </w:r>
          </w:p>
        </w:tc>
        <w:tc>
          <w:tcPr/>
          <w:p w:rsidR="00000000" w:rsidDel="00000000" w:rsidP="00000000" w:rsidRDefault="00000000" w:rsidRPr="00000000" w14:paraId="00000050">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Paluckas</w:t>
            </w: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Sveikatingumo miško vystytojas</w:t>
            </w: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3">
            <w:pPr>
              <w:spacing w:after="160" w:line="259" w:lineRule="auto"/>
              <w:jc w:val="center"/>
              <w:rPr>
                <w:sz w:val="22"/>
                <w:szCs w:val="22"/>
              </w:rPr>
            </w:pPr>
            <w:r w:rsidDel="00000000" w:rsidR="00000000" w:rsidRPr="00000000">
              <w:rPr>
                <w:sz w:val="22"/>
                <w:szCs w:val="22"/>
                <w:rtl w:val="0"/>
              </w:rPr>
              <w:t xml:space="preserve">Antanas</w:t>
            </w:r>
          </w:p>
        </w:tc>
        <w:tc>
          <w:tcPr/>
          <w:p w:rsidR="00000000" w:rsidDel="00000000" w:rsidP="00000000" w:rsidRDefault="00000000" w:rsidRPr="00000000" w14:paraId="00000054">
            <w:pPr>
              <w:spacing w:after="160" w:line="259" w:lineRule="auto"/>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Gedvilas</w:t>
            </w: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Antano Gedvilo kaimo turizmo sodyba</w:t>
            </w:r>
            <w:r w:rsidDel="00000000" w:rsidR="00000000" w:rsidRPr="00000000">
              <w:rPr>
                <w:rtl w:val="0"/>
              </w:rPr>
            </w:r>
          </w:p>
        </w:tc>
      </w:tr>
      <w:tr>
        <w:trPr>
          <w:cantSplit w:val="0"/>
          <w:tblHeader w:val="0"/>
        </w:trP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18.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7">
            <w:pPr>
              <w:spacing w:after="160" w:line="259" w:lineRule="auto"/>
              <w:jc w:val="center"/>
              <w:rPr>
                <w:sz w:val="22"/>
                <w:szCs w:val="22"/>
              </w:rPr>
            </w:pPr>
            <w:r w:rsidDel="00000000" w:rsidR="00000000" w:rsidRPr="00000000">
              <w:rPr>
                <w:sz w:val="22"/>
                <w:szCs w:val="22"/>
                <w:rtl w:val="0"/>
              </w:rPr>
              <w:t xml:space="preserve">Marijus</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Kaukėnas</w:t>
            </w: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Utenos savivaldybės narys, Labanoro gidas</w:t>
            </w:r>
            <w:r w:rsidDel="00000000" w:rsidR="00000000" w:rsidRPr="00000000">
              <w:rPr>
                <w:rtl w:val="0"/>
              </w:rPr>
            </w:r>
          </w:p>
        </w:tc>
      </w:tr>
      <w:tr>
        <w:trPr>
          <w:cantSplit w:val="0"/>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sz w:val="22"/>
                <w:szCs w:val="22"/>
              </w:rPr>
            </w:pPr>
            <w:r w:rsidDel="00000000" w:rsidR="00000000" w:rsidRPr="00000000">
              <w:rPr>
                <w:b w:val="1"/>
                <w:sz w:val="22"/>
                <w:szCs w:val="22"/>
                <w:rtl w:val="0"/>
              </w:rPr>
              <w:t xml:space="preserve">19.</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B">
            <w:pPr>
              <w:spacing w:after="160" w:line="259" w:lineRule="auto"/>
              <w:jc w:val="center"/>
              <w:rPr>
                <w:sz w:val="22"/>
                <w:szCs w:val="22"/>
              </w:rPr>
            </w:pPr>
            <w:r w:rsidDel="00000000" w:rsidR="00000000" w:rsidRPr="00000000">
              <w:rPr>
                <w:sz w:val="22"/>
                <w:szCs w:val="22"/>
                <w:rtl w:val="0"/>
              </w:rPr>
              <w:t xml:space="preserve">Agnė</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sz w:val="22"/>
                <w:szCs w:val="22"/>
              </w:rPr>
            </w:pPr>
            <w:r w:rsidDel="00000000" w:rsidR="00000000" w:rsidRPr="00000000">
              <w:rPr>
                <w:sz w:val="22"/>
                <w:szCs w:val="22"/>
                <w:rtl w:val="0"/>
              </w:rPr>
              <w:t xml:space="preserve">Vaitkuvienė</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sz w:val="22"/>
                <w:szCs w:val="22"/>
              </w:rPr>
            </w:pPr>
            <w:r w:rsidDel="00000000" w:rsidR="00000000" w:rsidRPr="00000000">
              <w:rPr>
                <w:sz w:val="22"/>
                <w:szCs w:val="22"/>
                <w:rtl w:val="0"/>
              </w:rPr>
              <w:t xml:space="preserve">Lietuvos kaimo turizmo asociacija</w:t>
            </w:r>
          </w:p>
        </w:tc>
      </w:tr>
      <w:tr>
        <w:trPr>
          <w:cantSplit w:val="0"/>
          <w:tblHeader w:val="0"/>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sz w:val="22"/>
                <w:szCs w:val="22"/>
              </w:rPr>
            </w:pPr>
            <w:r w:rsidDel="00000000" w:rsidR="00000000" w:rsidRPr="00000000">
              <w:rPr>
                <w:b w:val="1"/>
                <w:sz w:val="22"/>
                <w:szCs w:val="22"/>
                <w:rtl w:val="0"/>
              </w:rPr>
              <w:t xml:space="preserve">20.</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F">
            <w:pPr>
              <w:spacing w:after="160" w:line="259" w:lineRule="auto"/>
              <w:jc w:val="center"/>
              <w:rPr>
                <w:sz w:val="22"/>
                <w:szCs w:val="22"/>
              </w:rPr>
            </w:pPr>
            <w:r w:rsidDel="00000000" w:rsidR="00000000" w:rsidRPr="00000000">
              <w:rPr>
                <w:sz w:val="22"/>
                <w:szCs w:val="22"/>
                <w:highlight w:val="white"/>
                <w:rtl w:val="0"/>
              </w:rPr>
              <w:t xml:space="preserve">Liudvikas</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sz w:val="22"/>
                <w:szCs w:val="22"/>
              </w:rPr>
            </w:pPr>
            <w:r w:rsidDel="00000000" w:rsidR="00000000" w:rsidRPr="00000000">
              <w:rPr>
                <w:sz w:val="22"/>
                <w:szCs w:val="22"/>
                <w:highlight w:val="white"/>
                <w:rtl w:val="0"/>
              </w:rPr>
              <w:t xml:space="preserve">Jaškūnas</w:t>
            </w: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sz w:val="22"/>
                <w:szCs w:val="22"/>
              </w:rPr>
            </w:pPr>
            <w:r w:rsidDel="00000000" w:rsidR="00000000" w:rsidRPr="00000000">
              <w:rPr>
                <w:sz w:val="22"/>
                <w:szCs w:val="22"/>
                <w:highlight w:val="white"/>
                <w:rtl w:val="0"/>
              </w:rPr>
              <w:t xml:space="preserve">Laisvai samdomas filmavimo lokacijų vadybininkas ir žygių organizatorius</w:t>
            </w: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52"/>
          <w:szCs w:val="5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Darbo knygos paskirtis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Šios darbo knygos paskirtis:</w:t>
      </w:r>
    </w:p>
    <w:p w:rsidR="00000000" w:rsidDel="00000000" w:rsidP="00000000" w:rsidRDefault="00000000" w:rsidRPr="00000000" w14:paraId="0000006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padėti sektorinių grupių dalyviams pasirengti produktyviam darbui  Nacionalinės miškų vizijos formavimo renginyje – bendrame forume;</w:t>
      </w:r>
    </w:p>
    <w:p w:rsidR="00000000" w:rsidDel="00000000" w:rsidP="00000000" w:rsidRDefault="00000000" w:rsidRPr="00000000" w14:paraId="0000006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padėti, kad skirtingos sektorinės grupės suformuluotų rezultatus, kurie galėtų būti tarpusavyje palyginti;</w:t>
      </w:r>
    </w:p>
    <w:p w:rsidR="00000000" w:rsidDel="00000000" w:rsidP="00000000" w:rsidRDefault="00000000" w:rsidRPr="00000000" w14:paraId="0000006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suteikti skirtingoms sektorinėms grupėms informaciją apie vienos kitų mintis ir pasirinkimus.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SVARBU!</w:t>
      </w:r>
    </w:p>
    <w:p w:rsidR="00000000" w:rsidDel="00000000" w:rsidP="00000000" w:rsidRDefault="00000000" w:rsidRPr="00000000" w14:paraId="000000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Šios knygos įrašai yra sektorinės grupės darbo rezultatas. </w:t>
      </w:r>
    </w:p>
    <w:p w:rsidR="00000000" w:rsidDel="00000000" w:rsidP="00000000" w:rsidRDefault="00000000" w:rsidRPr="00000000" w14:paraId="000000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Darbo knyga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iki 2021 m. rugsėjo 1</w:t>
      </w:r>
      <w:r w:rsidDel="00000000" w:rsidR="00000000" w:rsidRPr="00000000">
        <w:rPr>
          <w:b w:val="1"/>
          <w:i w:val="1"/>
          <w:sz w:val="28"/>
          <w:szCs w:val="28"/>
          <w:rtl w:val="0"/>
        </w:rPr>
        <w:t xml:space="preserve">5</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d. 12 val.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turi būti persiųsta NMS techninei grupei adresu: anzela.valaine@am.lt.</w:t>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Sektorinių grupių darbo knygų rezultatai apjungti į vieną dokumentą bus pateikti visoms sektorinėms grupėms taip užtikrinant pilną informacijos skaidrumą ir atvirumą.</w:t>
      </w:r>
    </w:p>
    <w:p w:rsidR="00000000" w:rsidDel="00000000" w:rsidP="00000000" w:rsidRDefault="00000000" w:rsidRPr="00000000" w14:paraId="000000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Sektorinė grupės pristatys darbo knygos rezultatus Nacionalinės miškų vizijos formavimo renginyje – bendrame forume, kuriame bendrakūroje su kitų sektorinių grupių atstovais formuos vieną skirtingus interesus integruojančią Nacionalinę miškų viziją.</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77">
      <w:pPr>
        <w:rPr>
          <w:b w:val="1"/>
          <w:sz w:val="40"/>
          <w:szCs w:val="40"/>
        </w:rPr>
      </w:pPr>
      <w:r w:rsidDel="00000000" w:rsidR="00000000" w:rsidRPr="00000000">
        <w:rPr>
          <w:b w:val="1"/>
          <w:sz w:val="40"/>
          <w:szCs w:val="40"/>
          <w:rtl w:val="0"/>
        </w:rPr>
        <w:t xml:space="preserve">Bendrakūra</w:t>
      </w:r>
    </w:p>
    <w:p w:rsidR="00000000" w:rsidDel="00000000" w:rsidP="00000000" w:rsidRDefault="00000000" w:rsidRPr="00000000" w14:paraId="00000078">
      <w:pPr>
        <w:rPr>
          <w:b w:val="1"/>
          <w:sz w:val="52"/>
          <w:szCs w:val="52"/>
        </w:rPr>
      </w:pPr>
      <w:r w:rsidDel="00000000" w:rsidR="00000000" w:rsidRPr="00000000">
        <w:rPr>
          <w:rtl w:val="0"/>
        </w:rPr>
      </w:r>
    </w:p>
    <w:p w:rsidR="00000000" w:rsidDel="00000000" w:rsidP="00000000" w:rsidRDefault="00000000" w:rsidRPr="00000000" w14:paraId="00000079">
      <w:pPr>
        <w:ind w:firstLine="851"/>
        <w:rPr>
          <w:color w:val="000000"/>
          <w:sz w:val="28"/>
          <w:szCs w:val="28"/>
          <w:u w:val="none"/>
        </w:rPr>
      </w:pPr>
      <w:r w:rsidDel="00000000" w:rsidR="00000000" w:rsidRPr="00000000">
        <w:rPr>
          <w:color w:val="000000"/>
          <w:sz w:val="28"/>
          <w:szCs w:val="28"/>
          <w:u w:val="none"/>
          <w:rtl w:val="0"/>
        </w:rPr>
        <w:t xml:space="preserve">Nacionalinio miškų susitarimo procesas remiasi bendrakūra, t.y. diskusijos, tekstai ir sprendimai formuojami visiems dalyviams kartu dirbant toje pačioje erdvėje ir tuo pačiu metu. Toks metodas užtikrina visų dalyvių įtraukimą ir kiekvieno nuomonės išklausymą ir skaidrumą. Bendrakūroje rekomenduojama siekti susitarimų konsensuso būdu.</w:t>
      </w:r>
    </w:p>
    <w:p w:rsidR="00000000" w:rsidDel="00000000" w:rsidP="00000000" w:rsidRDefault="00000000" w:rsidRPr="00000000" w14:paraId="0000007A">
      <w:pPr>
        <w:ind w:firstLine="851"/>
        <w:rPr>
          <w:color w:val="000000"/>
          <w:sz w:val="28"/>
          <w:szCs w:val="28"/>
          <w:u w:val="none"/>
        </w:rPr>
      </w:pPr>
      <w:r w:rsidDel="00000000" w:rsidR="00000000" w:rsidRPr="00000000">
        <w:rPr>
          <w:color w:val="000000"/>
          <w:sz w:val="28"/>
          <w:szCs w:val="28"/>
          <w:u w:val="none"/>
          <w:rtl w:val="0"/>
        </w:rPr>
        <w:t xml:space="preserve">Bendrakūra yra efektyvesnė ir skaidresnė, kai diskusijų dalyviai pasidalina vaidmenimis, tokiu būdu pasiskirstydami ir atsakomybe bei lyderyste. Rekomenduojama kiekvienos diskusijos pradžioje pasiskirstyti šiuos vaidmenis:</w:t>
      </w:r>
    </w:p>
    <w:p w:rsidR="00000000" w:rsidDel="00000000" w:rsidP="00000000" w:rsidRDefault="00000000" w:rsidRPr="00000000" w14:paraId="0000007B">
      <w:pPr>
        <w:ind w:firstLine="851"/>
        <w:rPr>
          <w:color w:val="000000"/>
          <w:sz w:val="28"/>
          <w:szCs w:val="28"/>
          <w:u w:val="no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Laikrodininkas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stebi laiką, jei pasisakymams nustatote laiko limitą, apie jį praneša, informuoja grupę apie laiko ribas.</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Moderatorius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užtikrina, kad visi grupėje turėtų vienodai laiko pasisakyti, nebūtų dominuojančių, jei kas nors grupėje veikia destruktyviai ar nepagarbiai kito dalyvio atžvilgiu, turi teisę šią situaciją nutraukti;</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Rašytojas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užrašo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grupėje gimusias mintis ir susitarimus pagal pateiktas užduotis, persiunčia dokumentą grupės nariams ir techninei grupei.</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Pranešėjas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pristato grupės mintis bendrame forume grupės vardu.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Vaidmenys neatleidžia nuo dalyvavimo grupės diskusijoje.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BENDRA INFORMACIJA APIE  SEKTORINIŲ GRUPIŲ DARBĄ NACIONALINĖS MIŠKŲ VIZIJOS ETAPE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5">
      <w:pPr>
        <w:jc w:val="both"/>
        <w:rPr>
          <w:color w:val="000000"/>
          <w:sz w:val="28"/>
          <w:szCs w:val="28"/>
        </w:rPr>
      </w:pPr>
      <w:r w:rsidDel="00000000" w:rsidR="00000000" w:rsidRPr="00000000">
        <w:rPr>
          <w:color w:val="000000"/>
          <w:sz w:val="28"/>
          <w:szCs w:val="28"/>
          <w:rtl w:val="0"/>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rsidR="00000000" w:rsidDel="00000000" w:rsidP="00000000" w:rsidRDefault="00000000" w:rsidRPr="00000000" w14:paraId="00000086">
      <w:pPr>
        <w:jc w:val="both"/>
        <w:rPr>
          <w:color w:val="000000"/>
          <w:sz w:val="28"/>
          <w:szCs w:val="28"/>
        </w:rPr>
      </w:pPr>
      <w:r w:rsidDel="00000000" w:rsidR="00000000" w:rsidRPr="00000000">
        <w:rPr>
          <w:rtl w:val="0"/>
        </w:rPr>
      </w:r>
    </w:p>
    <w:p w:rsidR="00000000" w:rsidDel="00000000" w:rsidP="00000000" w:rsidRDefault="00000000" w:rsidRPr="00000000" w14:paraId="00000087">
      <w:pPr>
        <w:jc w:val="both"/>
        <w:rPr>
          <w:b w:val="1"/>
          <w:color w:val="000000"/>
          <w:sz w:val="28"/>
          <w:szCs w:val="28"/>
        </w:rPr>
      </w:pPr>
      <w:r w:rsidDel="00000000" w:rsidR="00000000" w:rsidRPr="00000000">
        <w:rPr>
          <w:b w:val="1"/>
          <w:color w:val="000000"/>
          <w:sz w:val="28"/>
          <w:szCs w:val="28"/>
          <w:rtl w:val="0"/>
        </w:rPr>
        <w:t xml:space="preserve">Etapo trukmė</w:t>
      </w:r>
    </w:p>
    <w:p w:rsidR="00000000" w:rsidDel="00000000" w:rsidP="00000000" w:rsidRDefault="00000000" w:rsidRPr="00000000" w14:paraId="00000088">
      <w:pPr>
        <w:jc w:val="both"/>
        <w:rPr>
          <w:color w:val="000000"/>
          <w:sz w:val="28"/>
          <w:szCs w:val="28"/>
        </w:rPr>
      </w:pPr>
      <w:r w:rsidDel="00000000" w:rsidR="00000000" w:rsidRPr="00000000">
        <w:rPr>
          <w:color w:val="000000"/>
          <w:sz w:val="28"/>
          <w:szCs w:val="28"/>
          <w:rtl w:val="0"/>
        </w:rPr>
        <w:t xml:space="preserve">3-4 sektorinių grupių susitikimai ir bendras 1 dienos forumas. Trukmė: 6-8 savaitės. Preliminarus laikas - 2021 m. rugpjūtis – rugsėjo pradžia.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jc w:val="both"/>
        <w:rPr>
          <w:b w:val="1"/>
          <w:color w:val="000000"/>
          <w:sz w:val="28"/>
          <w:szCs w:val="28"/>
        </w:rPr>
      </w:pPr>
      <w:r w:rsidDel="00000000" w:rsidR="00000000" w:rsidRPr="00000000">
        <w:rPr>
          <w:b w:val="1"/>
          <w:color w:val="000000"/>
          <w:sz w:val="28"/>
          <w:szCs w:val="28"/>
          <w:rtl w:val="0"/>
        </w:rPr>
        <w:t xml:space="preserve">Sektorinių grupių dalyvių skaičius</w:t>
      </w:r>
    </w:p>
    <w:p w:rsidR="00000000" w:rsidDel="00000000" w:rsidP="00000000" w:rsidRDefault="00000000" w:rsidRPr="00000000" w14:paraId="0000008B">
      <w:pPr>
        <w:keepNext w:val="0"/>
        <w:keepLines w:val="0"/>
        <w:widowControl w:val="1"/>
        <w:numPr>
          <w:ilvl w:val="6"/>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Sektorinė grupė pati </w:t>
      </w:r>
      <w:r w:rsidDel="00000000" w:rsidR="00000000" w:rsidRPr="00000000">
        <w:rPr>
          <w:sz w:val="28"/>
          <w:szCs w:val="28"/>
          <w:rtl w:val="0"/>
        </w:rPr>
        <w:t xml:space="preserve">nusprendžia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kiek žmonių dalyvaus sektoriniuose renginiuose.</w:t>
      </w:r>
    </w:p>
    <w:p w:rsidR="00000000" w:rsidDel="00000000" w:rsidP="00000000" w:rsidRDefault="00000000" w:rsidRPr="00000000" w14:paraId="0000008C">
      <w:pPr>
        <w:keepNext w:val="0"/>
        <w:keepLines w:val="0"/>
        <w:widowControl w:val="1"/>
        <w:numPr>
          <w:ilvl w:val="6"/>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Sektorinės grupės minimalus dalyvių skaičius 5, jei grupė nesuformuojama, jai siūloma jungtis prie kitų grupių.</w:t>
      </w:r>
    </w:p>
    <w:p w:rsidR="00000000" w:rsidDel="00000000" w:rsidP="00000000" w:rsidRDefault="00000000" w:rsidRPr="00000000" w14:paraId="0000008D">
      <w:pPr>
        <w:keepNext w:val="0"/>
        <w:keepLines w:val="0"/>
        <w:widowControl w:val="1"/>
        <w:numPr>
          <w:ilvl w:val="6"/>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Tas pats asmuo gali būti tik vienos sektorinės grupės dalyvis.</w:t>
      </w:r>
    </w:p>
    <w:p w:rsidR="00000000" w:rsidDel="00000000" w:rsidP="00000000" w:rsidRDefault="00000000" w:rsidRPr="00000000" w14:paraId="0000008E">
      <w:pPr>
        <w:jc w:val="both"/>
        <w:rPr>
          <w:color w:val="000000"/>
        </w:rPr>
      </w:pPr>
      <w:r w:rsidDel="00000000" w:rsidR="00000000" w:rsidRPr="00000000">
        <w:rPr>
          <w:rtl w:val="0"/>
        </w:rPr>
      </w:r>
    </w:p>
    <w:p w:rsidR="00000000" w:rsidDel="00000000" w:rsidP="00000000" w:rsidRDefault="00000000" w:rsidRPr="00000000" w14:paraId="0000008F">
      <w:pPr>
        <w:jc w:val="both"/>
        <w:rPr>
          <w:b w:val="1"/>
          <w:color w:val="000000"/>
          <w:sz w:val="28"/>
          <w:szCs w:val="28"/>
        </w:rPr>
      </w:pPr>
      <w:r w:rsidDel="00000000" w:rsidR="00000000" w:rsidRPr="00000000">
        <w:rPr>
          <w:b w:val="1"/>
          <w:color w:val="000000"/>
          <w:sz w:val="28"/>
          <w:szCs w:val="28"/>
          <w:rtl w:val="0"/>
        </w:rPr>
        <w:t xml:space="preserve">Pradiniai duomenys sektorinių grupių darbui</w:t>
      </w:r>
    </w:p>
    <w:p w:rsidR="00000000" w:rsidDel="00000000" w:rsidP="00000000" w:rsidRDefault="00000000" w:rsidRPr="00000000" w14:paraId="0000009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NMS pamatinis tikslas</w:t>
      </w:r>
    </w:p>
    <w:p w:rsidR="00000000" w:rsidDel="00000000" w:rsidP="00000000" w:rsidRDefault="00000000" w:rsidRPr="00000000" w14:paraId="0000009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NMS proceso gairės</w:t>
      </w:r>
    </w:p>
    <w:p w:rsidR="00000000" w:rsidDel="00000000" w:rsidP="00000000" w:rsidRDefault="00000000" w:rsidRPr="00000000" w14:paraId="00000092">
      <w:pPr>
        <w:jc w:val="both"/>
        <w:rPr>
          <w:b w:val="1"/>
          <w:color w:val="000000"/>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line="276" w:lineRule="auto"/>
        <w:rPr>
          <w:b w:val="1"/>
          <w:color w:val="000000"/>
          <w:sz w:val="28"/>
          <w:szCs w:val="28"/>
        </w:rPr>
      </w:pPr>
      <w:r w:rsidDel="00000000" w:rsidR="00000000" w:rsidRPr="00000000">
        <w:rPr>
          <w:b w:val="1"/>
          <w:color w:val="000000"/>
          <w:sz w:val="28"/>
          <w:szCs w:val="28"/>
          <w:rtl w:val="0"/>
        </w:rPr>
        <w:t xml:space="preserve">Sektorinių grupių darbo rezultatai</w:t>
      </w:r>
    </w:p>
    <w:p w:rsidR="00000000" w:rsidDel="00000000" w:rsidP="00000000" w:rsidRDefault="00000000" w:rsidRPr="00000000" w14:paraId="00000094">
      <w:pP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95">
      <w:pPr>
        <w:spacing w:line="276" w:lineRule="auto"/>
        <w:rPr>
          <w:color w:val="000000"/>
          <w:sz w:val="28"/>
          <w:szCs w:val="28"/>
        </w:rPr>
      </w:pPr>
      <w:r w:rsidDel="00000000" w:rsidR="00000000" w:rsidRPr="00000000">
        <w:rPr>
          <w:color w:val="000000"/>
          <w:sz w:val="28"/>
          <w:szCs w:val="28"/>
          <w:rtl w:val="0"/>
        </w:rPr>
        <w:t xml:space="preserve">Šie sektorinių grupių darbo rezultatai, kurie skirti bendro </w:t>
      </w:r>
      <w:r w:rsidDel="00000000" w:rsidR="00000000" w:rsidRPr="00000000">
        <w:rPr>
          <w:b w:val="1"/>
          <w:color w:val="000000"/>
          <w:sz w:val="28"/>
          <w:szCs w:val="28"/>
          <w:rtl w:val="0"/>
        </w:rPr>
        <w:t xml:space="preserve">konteksto </w:t>
      </w:r>
      <w:r w:rsidDel="00000000" w:rsidR="00000000" w:rsidRPr="00000000">
        <w:rPr>
          <w:color w:val="000000"/>
          <w:sz w:val="28"/>
          <w:szCs w:val="28"/>
          <w:rtl w:val="0"/>
        </w:rPr>
        <w:t xml:space="preserve">formavimui, yra įrašomi </w:t>
      </w:r>
      <w:r w:rsidDel="00000000" w:rsidR="00000000" w:rsidRPr="00000000">
        <w:rPr>
          <w:b w:val="1"/>
          <w:color w:val="000000"/>
          <w:sz w:val="28"/>
          <w:szCs w:val="28"/>
          <w:rtl w:val="0"/>
        </w:rPr>
        <w:t xml:space="preserve">darbo knygoje</w:t>
      </w:r>
      <w:r w:rsidDel="00000000" w:rsidR="00000000" w:rsidRPr="00000000">
        <w:rPr>
          <w:color w:val="000000"/>
          <w:sz w:val="28"/>
          <w:szCs w:val="28"/>
          <w:rtl w:val="0"/>
        </w:rPr>
        <w:t xml:space="preserve"> ir </w:t>
      </w:r>
      <w:r w:rsidDel="00000000" w:rsidR="00000000" w:rsidRPr="00000000">
        <w:rPr>
          <w:b w:val="1"/>
          <w:color w:val="000000"/>
          <w:sz w:val="28"/>
          <w:szCs w:val="28"/>
          <w:rtl w:val="0"/>
        </w:rPr>
        <w:t xml:space="preserve">išplatinami</w:t>
      </w:r>
      <w:r w:rsidDel="00000000" w:rsidR="00000000" w:rsidRPr="00000000">
        <w:rPr>
          <w:color w:val="000000"/>
          <w:sz w:val="28"/>
          <w:szCs w:val="28"/>
          <w:rtl w:val="0"/>
        </w:rPr>
        <w:t xml:space="preserve"> visoms sektorinėms grupėms ir koordinacinei grupei:</w:t>
      </w:r>
    </w:p>
    <w:p w:rsidR="00000000" w:rsidDel="00000000" w:rsidP="00000000" w:rsidRDefault="00000000" w:rsidRPr="00000000" w14:paraId="00000096">
      <w:pPr>
        <w:spacing w:line="276" w:lineRule="auto"/>
        <w:rPr>
          <w:i w:val="1"/>
          <w:color w:val="000000"/>
          <w:sz w:val="28"/>
          <w:szCs w:val="28"/>
        </w:rPr>
      </w:pPr>
      <w:r w:rsidDel="00000000" w:rsidR="00000000" w:rsidRPr="00000000">
        <w:rPr>
          <w:i w:val="1"/>
          <w:color w:val="000000"/>
          <w:sz w:val="28"/>
          <w:szCs w:val="28"/>
          <w:rtl w:val="0"/>
        </w:rPr>
        <w:t xml:space="preserve"> [Užpildyta darbo knyga]</w:t>
      </w:r>
    </w:p>
    <w:p w:rsidR="00000000" w:rsidDel="00000000" w:rsidP="00000000" w:rsidRDefault="00000000" w:rsidRPr="00000000" w14:paraId="00000097">
      <w:pPr>
        <w:spacing w:line="276" w:lineRule="auto"/>
        <w:rPr>
          <w:color w:val="00000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Sektorinių grupių raida, situacija ir ilgalaikiai poreikiai;</w:t>
      </w:r>
    </w:p>
    <w:p w:rsidR="00000000" w:rsidDel="00000000" w:rsidP="00000000" w:rsidRDefault="00000000" w:rsidRPr="00000000" w14:paraId="00000099">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Sektorinių grupių pozicijos ir pasiūlymai dėl pamatinio NMS tikslo </w:t>
      </w:r>
    </w:p>
    <w:p w:rsidR="00000000" w:rsidDel="00000000" w:rsidP="00000000" w:rsidRDefault="00000000" w:rsidRPr="00000000" w14:paraId="0000009A">
      <w:pP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9B">
      <w:pPr>
        <w:spacing w:line="276" w:lineRule="auto"/>
        <w:rPr>
          <w:color w:val="000000"/>
          <w:sz w:val="28"/>
          <w:szCs w:val="28"/>
        </w:rPr>
      </w:pPr>
      <w:r w:rsidDel="00000000" w:rsidR="00000000" w:rsidRPr="00000000">
        <w:rPr>
          <w:color w:val="000000"/>
          <w:sz w:val="28"/>
          <w:szCs w:val="28"/>
          <w:rtl w:val="0"/>
        </w:rPr>
        <w:t xml:space="preserve">Šie sektorinių grupių darbo rezultatai, kurie yra įrašomi </w:t>
      </w:r>
      <w:r w:rsidDel="00000000" w:rsidR="00000000" w:rsidRPr="00000000">
        <w:rPr>
          <w:b w:val="1"/>
          <w:color w:val="000000"/>
          <w:sz w:val="28"/>
          <w:szCs w:val="28"/>
          <w:rtl w:val="0"/>
        </w:rPr>
        <w:t xml:space="preserve">darbo knygoje</w:t>
      </w:r>
      <w:r w:rsidDel="00000000" w:rsidR="00000000" w:rsidRPr="00000000">
        <w:rPr>
          <w:color w:val="000000"/>
          <w:sz w:val="28"/>
          <w:szCs w:val="28"/>
          <w:rtl w:val="0"/>
        </w:rPr>
        <w:t xml:space="preserve"> ir pristatomi </w:t>
      </w:r>
      <w:r w:rsidDel="00000000" w:rsidR="00000000" w:rsidRPr="00000000">
        <w:rPr>
          <w:b w:val="1"/>
          <w:color w:val="000000"/>
          <w:sz w:val="28"/>
          <w:szCs w:val="28"/>
          <w:rtl w:val="0"/>
        </w:rPr>
        <w:t xml:space="preserve">bendrame forume, </w:t>
      </w:r>
      <w:r w:rsidDel="00000000" w:rsidR="00000000" w:rsidRPr="00000000">
        <w:rPr>
          <w:color w:val="000000"/>
          <w:sz w:val="28"/>
          <w:szCs w:val="28"/>
          <w:rtl w:val="0"/>
        </w:rPr>
        <w:t xml:space="preserve">kuriame yra, ir apjungiami ir integruojami ir tik tuomet tampa dokumento dalimi:</w:t>
      </w:r>
    </w:p>
    <w:p w:rsidR="00000000" w:rsidDel="00000000" w:rsidP="00000000" w:rsidRDefault="00000000" w:rsidRPr="00000000" w14:paraId="0000009C">
      <w:pPr>
        <w:spacing w:line="276" w:lineRule="auto"/>
        <w:rPr>
          <w:color w:val="000000"/>
          <w:sz w:val="28"/>
          <w:szCs w:val="28"/>
        </w:rPr>
      </w:pPr>
      <w:r w:rsidDel="00000000" w:rsidR="00000000" w:rsidRPr="00000000">
        <w:rPr>
          <w:i w:val="1"/>
          <w:color w:val="000000"/>
          <w:sz w:val="28"/>
          <w:szCs w:val="28"/>
          <w:rtl w:val="0"/>
        </w:rPr>
        <w:t xml:space="preserve">[Užpildyta darbo knyga ir prezentacija bendrame forume]</w:t>
      </w:r>
      <w:r w:rsidDel="00000000" w:rsidR="00000000" w:rsidRPr="00000000">
        <w:rPr>
          <w:rtl w:val="0"/>
        </w:rPr>
      </w:r>
    </w:p>
    <w:p w:rsidR="00000000" w:rsidDel="00000000" w:rsidP="00000000" w:rsidRDefault="00000000" w:rsidRPr="00000000" w14:paraId="0000009D">
      <w:pPr>
        <w:spacing w:line="276" w:lineRule="auto"/>
        <w:rPr>
          <w:color w:val="000000"/>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Nacionalinė miškų vizija</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160" w:line="259" w:lineRule="auto"/>
        <w:rPr>
          <w:b w:val="1"/>
          <w:sz w:val="40"/>
          <w:szCs w:val="40"/>
        </w:rPr>
      </w:pPr>
      <w:r w:rsidDel="00000000" w:rsidR="00000000" w:rsidRPr="00000000">
        <w:rPr>
          <w:b w:val="1"/>
          <w:sz w:val="40"/>
          <w:szCs w:val="40"/>
          <w:rtl w:val="0"/>
        </w:rPr>
        <w:t xml:space="preserve">UŽDUOTYS  SEKTORINIŲ GRUPIŲ DARBUI NACIONALINĖS MIŠKŲ VIZIJOS ETAPE</w:t>
      </w:r>
    </w:p>
    <w:p w:rsidR="00000000" w:rsidDel="00000000" w:rsidP="00000000" w:rsidRDefault="00000000" w:rsidRPr="00000000" w14:paraId="000000A2">
      <w:pPr>
        <w:jc w:val="both"/>
        <w:rPr>
          <w:b w:val="1"/>
          <w:sz w:val="40"/>
          <w:szCs w:val="40"/>
        </w:rPr>
      </w:pPr>
      <w:r w:rsidDel="00000000" w:rsidR="00000000" w:rsidRPr="00000000">
        <w:rPr>
          <w:rtl w:val="0"/>
        </w:rPr>
      </w:r>
    </w:p>
    <w:p w:rsidR="00000000" w:rsidDel="00000000" w:rsidP="00000000" w:rsidRDefault="00000000" w:rsidRPr="00000000" w14:paraId="000000A3">
      <w:pPr>
        <w:jc w:val="both"/>
        <w:rPr>
          <w:sz w:val="32"/>
          <w:szCs w:val="32"/>
        </w:rPr>
      </w:pPr>
      <w:r w:rsidDel="00000000" w:rsidR="00000000" w:rsidRPr="00000000">
        <w:rPr>
          <w:sz w:val="32"/>
          <w:szCs w:val="32"/>
          <w:rtl w:val="0"/>
        </w:rPr>
        <w:t xml:space="preserve">Sektorinių grupių darbas šiame etape susideda iš trijų užduočių. </w:t>
      </w:r>
    </w:p>
    <w:p w:rsidR="00000000" w:rsidDel="00000000" w:rsidP="00000000" w:rsidRDefault="00000000" w:rsidRPr="00000000" w14:paraId="000000A4">
      <w:pPr>
        <w:jc w:val="both"/>
        <w:rPr>
          <w:sz w:val="32"/>
          <w:szCs w:val="32"/>
        </w:rPr>
      </w:pPr>
      <w:r w:rsidDel="00000000" w:rsidR="00000000" w:rsidRPr="00000000">
        <w:rPr>
          <w:rtl w:val="0"/>
        </w:rPr>
      </w:r>
    </w:p>
    <w:p w:rsidR="00000000" w:rsidDel="00000000" w:rsidP="00000000" w:rsidRDefault="00000000" w:rsidRPr="00000000" w14:paraId="000000A5">
      <w:pPr>
        <w:jc w:val="both"/>
        <w:rPr>
          <w:sz w:val="32"/>
          <w:szCs w:val="32"/>
        </w:rPr>
      </w:pPr>
      <w:r w:rsidDel="00000000" w:rsidR="00000000" w:rsidRPr="00000000">
        <w:rPr>
          <w:b w:val="1"/>
          <w:sz w:val="32"/>
          <w:szCs w:val="32"/>
          <w:rtl w:val="0"/>
        </w:rPr>
        <w:t xml:space="preserve">Pirmoji užduotis</w:t>
      </w:r>
      <w:r w:rsidDel="00000000" w:rsidR="00000000" w:rsidRPr="00000000">
        <w:rPr>
          <w:sz w:val="32"/>
          <w:szCs w:val="32"/>
          <w:rtl w:val="0"/>
        </w:rPr>
        <w:t xml:space="preserve"> skirta suformuluoti jūsų sektorinės grupės poreikį, kuris turėtų būti atspindėtas nacionalinio miškų susitarimo dokumente.</w:t>
      </w:r>
    </w:p>
    <w:p w:rsidR="00000000" w:rsidDel="00000000" w:rsidP="00000000" w:rsidRDefault="00000000" w:rsidRPr="00000000" w14:paraId="000000A6">
      <w:pPr>
        <w:jc w:val="both"/>
        <w:rPr>
          <w:sz w:val="32"/>
          <w:szCs w:val="32"/>
        </w:rPr>
      </w:pPr>
      <w:r w:rsidDel="00000000" w:rsidR="00000000" w:rsidRPr="00000000">
        <w:rPr>
          <w:b w:val="1"/>
          <w:sz w:val="32"/>
          <w:szCs w:val="32"/>
          <w:rtl w:val="0"/>
        </w:rPr>
        <w:t xml:space="preserve">Antroji užduotis</w:t>
      </w:r>
      <w:r w:rsidDel="00000000" w:rsidR="00000000" w:rsidRPr="00000000">
        <w:rPr>
          <w:sz w:val="32"/>
          <w:szCs w:val="32"/>
          <w:rtl w:val="0"/>
        </w:rPr>
        <w:t xml:space="preserve"> skirta įvertinti pamatinį nacionalinio miškų susitarimo tikslą ir nustatyti, kokios temos yra aktualios jūsų sektorinei grupei</w:t>
      </w:r>
    </w:p>
    <w:p w:rsidR="00000000" w:rsidDel="00000000" w:rsidP="00000000" w:rsidRDefault="00000000" w:rsidRPr="00000000" w14:paraId="000000A7">
      <w:pPr>
        <w:jc w:val="both"/>
        <w:rPr>
          <w:sz w:val="32"/>
          <w:szCs w:val="32"/>
        </w:rPr>
      </w:pPr>
      <w:r w:rsidDel="00000000" w:rsidR="00000000" w:rsidRPr="00000000">
        <w:rPr>
          <w:b w:val="1"/>
          <w:sz w:val="32"/>
          <w:szCs w:val="32"/>
          <w:rtl w:val="0"/>
        </w:rPr>
        <w:t xml:space="preserve">Trečioji užduotis</w:t>
      </w:r>
      <w:r w:rsidDel="00000000" w:rsidR="00000000" w:rsidRPr="00000000">
        <w:rPr>
          <w:sz w:val="32"/>
          <w:szCs w:val="32"/>
          <w:rtl w:val="0"/>
        </w:rPr>
        <w:t xml:space="preserve"> skirta suformuluoti nacionalinę miškų viziją taip, kaip ją mato jūsų sektorinė grupė.</w:t>
      </w:r>
    </w:p>
    <w:p w:rsidR="00000000" w:rsidDel="00000000" w:rsidP="00000000" w:rsidRDefault="00000000" w:rsidRPr="00000000" w14:paraId="000000A8">
      <w:pPr>
        <w:rPr>
          <w:b w:val="1"/>
          <w:sz w:val="32"/>
          <w:szCs w:val="32"/>
        </w:rPr>
      </w:pPr>
      <w:r w:rsidDel="00000000" w:rsidR="00000000" w:rsidRPr="00000000">
        <w:rPr>
          <w:rtl w:val="0"/>
        </w:rPr>
      </w:r>
    </w:p>
    <w:p w:rsidR="00000000" w:rsidDel="00000000" w:rsidP="00000000" w:rsidRDefault="00000000" w:rsidRPr="00000000" w14:paraId="000000A9">
      <w:pPr>
        <w:rPr>
          <w:b w:val="1"/>
          <w:sz w:val="40"/>
          <w:szCs w:val="40"/>
        </w:rPr>
      </w:pPr>
      <w:r w:rsidDel="00000000" w:rsidR="00000000" w:rsidRPr="00000000">
        <w:rPr>
          <w:rtl w:val="0"/>
        </w:rPr>
      </w:r>
    </w:p>
    <w:p w:rsidR="00000000" w:rsidDel="00000000" w:rsidP="00000000" w:rsidRDefault="00000000" w:rsidRPr="00000000" w14:paraId="000000AA">
      <w:pPr>
        <w:spacing w:after="160" w:line="259" w:lineRule="auto"/>
        <w:rPr>
          <w:b w:val="1"/>
          <w:sz w:val="36"/>
          <w:szCs w:val="36"/>
        </w:rPr>
      </w:pPr>
      <w:r w:rsidDel="00000000" w:rsidR="00000000" w:rsidRPr="00000000">
        <w:rPr>
          <w:b w:val="1"/>
          <w:sz w:val="36"/>
          <w:szCs w:val="36"/>
          <w:rtl w:val="0"/>
        </w:rPr>
        <w:t xml:space="preserve">UŽDUOTIS Nr. 1.  POREIKIŲ NUSTATYMAS</w:t>
      </w:r>
    </w:p>
    <w:p w:rsidR="00000000" w:rsidDel="00000000" w:rsidP="00000000" w:rsidRDefault="00000000" w:rsidRPr="00000000" w14:paraId="000000AB">
      <w:pPr>
        <w:spacing w:after="160" w:line="259" w:lineRule="auto"/>
        <w:jc w:val="both"/>
        <w:rPr>
          <w:sz w:val="32"/>
          <w:szCs w:val="32"/>
        </w:rPr>
      </w:pPr>
      <w:r w:rsidDel="00000000" w:rsidR="00000000" w:rsidRPr="00000000">
        <w:rPr>
          <w:rtl w:val="0"/>
        </w:rPr>
      </w:r>
    </w:p>
    <w:p w:rsidR="00000000" w:rsidDel="00000000" w:rsidP="00000000" w:rsidRDefault="00000000" w:rsidRPr="00000000" w14:paraId="000000AC">
      <w:pPr>
        <w:spacing w:after="160" w:line="259" w:lineRule="auto"/>
        <w:jc w:val="both"/>
        <w:rPr>
          <w:sz w:val="32"/>
          <w:szCs w:val="32"/>
        </w:rPr>
      </w:pPr>
      <w:r w:rsidDel="00000000" w:rsidR="00000000" w:rsidRPr="00000000">
        <w:rPr>
          <w:sz w:val="32"/>
          <w:szCs w:val="32"/>
          <w:rtl w:val="0"/>
        </w:rPr>
        <w:t xml:space="preserve">Ši užduotis susideda iš trijų pratimų. Kiekvienas poreikis turi savo priešistorę ir turi savo lūkesčius ateities perspektyvoje, todėl svarbu jį formuluojant įvertinti visą kontekstą.</w:t>
      </w:r>
    </w:p>
    <w:p w:rsidR="00000000" w:rsidDel="00000000" w:rsidP="00000000" w:rsidRDefault="00000000" w:rsidRPr="00000000" w14:paraId="000000AD">
      <w:pPr>
        <w:spacing w:after="160" w:line="259" w:lineRule="auto"/>
        <w:rPr>
          <w:b w:val="1"/>
          <w:sz w:val="32"/>
          <w:szCs w:val="32"/>
        </w:rPr>
      </w:pPr>
      <w:r w:rsidDel="00000000" w:rsidR="00000000" w:rsidRPr="00000000">
        <w:rPr>
          <w:rtl w:val="0"/>
        </w:rPr>
      </w:r>
    </w:p>
    <w:p w:rsidR="00000000" w:rsidDel="00000000" w:rsidP="00000000" w:rsidRDefault="00000000" w:rsidRPr="00000000" w14:paraId="000000AE">
      <w:pPr>
        <w:spacing w:after="160" w:line="259" w:lineRule="auto"/>
        <w:rPr>
          <w:b w:val="1"/>
          <w:sz w:val="32"/>
          <w:szCs w:val="32"/>
        </w:rPr>
      </w:pPr>
      <w:r w:rsidDel="00000000" w:rsidR="00000000" w:rsidRPr="00000000">
        <w:rPr>
          <w:rtl w:val="0"/>
        </w:rPr>
      </w:r>
    </w:p>
    <w:p w:rsidR="00000000" w:rsidDel="00000000" w:rsidP="00000000" w:rsidRDefault="00000000" w:rsidRPr="00000000" w14:paraId="000000AF">
      <w:pPr>
        <w:spacing w:after="160" w:line="259" w:lineRule="auto"/>
        <w:rPr>
          <w:b w:val="1"/>
          <w:sz w:val="32"/>
          <w:szCs w:val="32"/>
        </w:rPr>
      </w:pPr>
      <w:r w:rsidDel="00000000" w:rsidR="00000000" w:rsidRPr="00000000">
        <w:rPr>
          <w:rtl w:val="0"/>
        </w:rPr>
      </w:r>
    </w:p>
    <w:p w:rsidR="00000000" w:rsidDel="00000000" w:rsidP="00000000" w:rsidRDefault="00000000" w:rsidRPr="00000000" w14:paraId="000000B0">
      <w:pPr>
        <w:spacing w:after="160" w:line="259" w:lineRule="auto"/>
        <w:rPr>
          <w:b w:val="1"/>
          <w:sz w:val="32"/>
          <w:szCs w:val="32"/>
        </w:rPr>
      </w:pPr>
      <w:r w:rsidDel="00000000" w:rsidR="00000000" w:rsidRPr="00000000">
        <w:rPr>
          <w:rtl w:val="0"/>
        </w:rPr>
      </w:r>
    </w:p>
    <w:p w:rsidR="00000000" w:rsidDel="00000000" w:rsidP="00000000" w:rsidRDefault="00000000" w:rsidRPr="00000000" w14:paraId="000000B1">
      <w:pPr>
        <w:spacing w:after="160" w:line="259" w:lineRule="auto"/>
        <w:rPr>
          <w:b w:val="1"/>
          <w:sz w:val="32"/>
          <w:szCs w:val="32"/>
        </w:rPr>
      </w:pPr>
      <w:r w:rsidDel="00000000" w:rsidR="00000000" w:rsidRPr="00000000">
        <w:rPr>
          <w:rtl w:val="0"/>
        </w:rPr>
      </w:r>
    </w:p>
    <w:p w:rsidR="00000000" w:rsidDel="00000000" w:rsidP="00000000" w:rsidRDefault="00000000" w:rsidRPr="00000000" w14:paraId="000000B2">
      <w:pPr>
        <w:numPr>
          <w:ilvl w:val="0"/>
          <w:numId w:val="22"/>
        </w:numPr>
        <w:spacing w:after="160" w:line="259" w:lineRule="auto"/>
        <w:ind w:left="720" w:hanging="360"/>
        <w:rPr>
          <w:b w:val="1"/>
          <w:sz w:val="28"/>
          <w:szCs w:val="28"/>
        </w:rPr>
      </w:pPr>
      <w:r w:rsidDel="00000000" w:rsidR="00000000" w:rsidRPr="00000000">
        <w:rPr>
          <w:b w:val="1"/>
          <w:sz w:val="28"/>
          <w:szCs w:val="28"/>
          <w:rtl w:val="0"/>
        </w:rPr>
        <w:t xml:space="preserve">Pratimas. Atsakydami į pateiktus klausimus, užpildykite sektorinės grupės raidą įtakojusių esminių įvykių ar veiksnių lentelę.</w:t>
      </w:r>
    </w:p>
    <w:p w:rsidR="00000000" w:rsidDel="00000000" w:rsidP="00000000" w:rsidRDefault="00000000" w:rsidRPr="00000000" w14:paraId="000000B3">
      <w:pPr>
        <w:spacing w:after="160" w:line="259" w:lineRule="auto"/>
        <w:ind w:left="720" w:firstLine="0"/>
        <w:rPr>
          <w:b w:val="1"/>
          <w:sz w:val="28"/>
          <w:szCs w:val="28"/>
        </w:rPr>
      </w:pPr>
      <w:r w:rsidDel="00000000" w:rsidR="00000000" w:rsidRPr="00000000">
        <w:rPr>
          <w:sz w:val="28"/>
          <w:szCs w:val="28"/>
          <w:rtl w:val="0"/>
        </w:rPr>
        <w:t xml:space="preserve">Kaip istoriškai formavosi ir keitėsi jūsų atstovaujamos sektorinės grupės padėtis per pastaruosius tris dešimtmečius (nuo 1990 m.) iki šių dienų?</w:t>
      </w:r>
      <w:r w:rsidDel="00000000" w:rsidR="00000000" w:rsidRPr="00000000">
        <w:rPr>
          <w:rtl w:val="0"/>
        </w:rPr>
      </w:r>
    </w:p>
    <w:p w:rsidR="00000000" w:rsidDel="00000000" w:rsidP="00000000" w:rsidRDefault="00000000" w:rsidRPr="00000000" w14:paraId="000000B4">
      <w:pPr>
        <w:spacing w:after="160" w:line="259" w:lineRule="auto"/>
        <w:ind w:left="720" w:firstLine="0"/>
        <w:rPr>
          <w:b w:val="1"/>
          <w:sz w:val="28"/>
          <w:szCs w:val="28"/>
        </w:rPr>
      </w:pPr>
      <w:r w:rsidDel="00000000" w:rsidR="00000000" w:rsidRPr="00000000">
        <w:rPr>
          <w:sz w:val="28"/>
          <w:szCs w:val="28"/>
          <w:rtl w:val="0"/>
        </w:rPr>
        <w:t xml:space="preserve">Kokie svarbiausi įvykiai, įstatymai, strateginiai dokumentai, organizacijos, finansavimo mechanizmai ar kiti veiksniai labiausiai paveikė (teigiamai arba neigiamai) jūsų grupės raidą bei jūsų grupės poreikius?</w:t>
      </w:r>
      <w:r w:rsidDel="00000000" w:rsidR="00000000" w:rsidRPr="00000000">
        <w:rPr>
          <w:b w:val="1"/>
          <w:sz w:val="28"/>
          <w:szCs w:val="28"/>
          <w:rtl w:val="0"/>
        </w:rPr>
        <w:t xml:space="preserve"> </w:t>
      </w:r>
    </w:p>
    <w:p w:rsidR="00000000" w:rsidDel="00000000" w:rsidP="00000000" w:rsidRDefault="00000000" w:rsidRPr="00000000" w14:paraId="000000B5">
      <w:pPr>
        <w:spacing w:after="160" w:line="259" w:lineRule="auto"/>
        <w:rPr>
          <w:b w:val="1"/>
          <w:sz w:val="28"/>
          <w:szCs w:val="28"/>
        </w:rPr>
      </w:pPr>
      <w:r w:rsidDel="00000000" w:rsidR="00000000" w:rsidRPr="00000000">
        <w:rPr>
          <w:rtl w:val="0"/>
        </w:rPr>
      </w:r>
    </w:p>
    <w:tbl>
      <w:tblPr>
        <w:tblStyle w:val="Table3"/>
        <w:tblW w:w="14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3828"/>
        <w:gridCol w:w="6315"/>
        <w:tblGridChange w:id="0">
          <w:tblGrid>
            <w:gridCol w:w="4077"/>
            <w:gridCol w:w="3828"/>
            <w:gridCol w:w="6315"/>
          </w:tblGrid>
        </w:tblGridChange>
      </w:tblGrid>
      <w:tr>
        <w:trPr>
          <w:cantSplit w:val="0"/>
          <w:tblHeader w:val="0"/>
        </w:trPr>
        <w:tc>
          <w:tcPr>
            <w:shd w:fill="d9d9d9" w:val="clear"/>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b w:val="1"/>
                <w:sz w:val="28"/>
                <w:szCs w:val="28"/>
              </w:rPr>
            </w:pPr>
            <w:r w:rsidDel="00000000" w:rsidR="00000000" w:rsidRPr="00000000">
              <w:rPr>
                <w:b w:val="1"/>
                <w:sz w:val="28"/>
                <w:szCs w:val="28"/>
                <w:rtl w:val="0"/>
              </w:rPr>
              <w:t xml:space="preserve">Įvykis ar veiksnys</w:t>
            </w:r>
          </w:p>
        </w:tc>
        <w:tc>
          <w:tcPr>
            <w:shd w:fill="d9d9d9" w:val="clea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b w:val="1"/>
                <w:sz w:val="28"/>
                <w:szCs w:val="28"/>
              </w:rPr>
            </w:pPr>
            <w:r w:rsidDel="00000000" w:rsidR="00000000" w:rsidRPr="00000000">
              <w:rPr>
                <w:b w:val="1"/>
                <w:sz w:val="28"/>
                <w:szCs w:val="28"/>
                <w:rtl w:val="0"/>
              </w:rPr>
              <w:t xml:space="preserve">Laikotarpis</w:t>
            </w:r>
          </w:p>
        </w:tc>
        <w:tc>
          <w:tcPr>
            <w:shd w:fill="d9d9d9" w:val="clea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b w:val="1"/>
                <w:sz w:val="28"/>
                <w:szCs w:val="28"/>
              </w:rPr>
            </w:pPr>
            <w:r w:rsidDel="00000000" w:rsidR="00000000" w:rsidRPr="00000000">
              <w:rPr>
                <w:b w:val="1"/>
                <w:sz w:val="28"/>
                <w:szCs w:val="28"/>
                <w:rtl w:val="0"/>
              </w:rPr>
              <w:t xml:space="preserve">Poveikis </w:t>
            </w:r>
            <w:r w:rsidDel="00000000" w:rsidR="00000000" w:rsidRPr="00000000">
              <w:rPr>
                <w:sz w:val="28"/>
                <w:szCs w:val="28"/>
                <w:rtl w:val="0"/>
              </w:rPr>
              <w:t xml:space="preserve">(teigiamas/neigiamas, aprašykite keliais žodžiais ar vienu sakiniu)</w:t>
            </w:r>
            <w:r w:rsidDel="00000000" w:rsidR="00000000" w:rsidRPr="00000000">
              <w:rPr>
                <w:rtl w:val="0"/>
              </w:rPr>
            </w:r>
          </w:p>
        </w:tc>
      </w:tr>
      <w:tr>
        <w:trPr>
          <w:cantSplit w:val="0"/>
          <w:tblHeader w:val="0"/>
        </w:trPr>
        <w:tc>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Nerijos sveikatos kurorto sukūrimas, įsikūrė pirmieji kurortai - Druskininkai, Birštonas</w:t>
            </w:r>
            <w:r w:rsidDel="00000000" w:rsidR="00000000" w:rsidRPr="00000000">
              <w:rPr>
                <w:rtl w:val="0"/>
              </w:rPr>
            </w:r>
          </w:p>
        </w:tc>
        <w:tc>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18 a. pabaiga</w:t>
            </w:r>
            <w:r w:rsidDel="00000000" w:rsidR="00000000" w:rsidRPr="00000000">
              <w:rPr>
                <w:rtl w:val="0"/>
              </w:rPr>
            </w:r>
          </w:p>
        </w:tc>
        <w:tc>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pirmieji, gamtos kaip sveikatos kurortų rekreacijos, žingsniai</w:t>
            </w:r>
          </w:p>
        </w:tc>
      </w:tr>
      <w:tr>
        <w:trPr>
          <w:cantSplit w:val="0"/>
          <w:tblHeader w:val="0"/>
        </w:trPr>
        <w:tc>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Tarpukario miškų atsodinimas ir natūralus atsikūrimas</w:t>
            </w:r>
          </w:p>
        </w:tc>
        <w:tc>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tarpukaris</w:t>
            </w:r>
          </w:p>
        </w:tc>
        <w:tc>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tarpukariu sodinti miškai jau dabar yra vertingi ekologiniu, socialiniu, rekreaciniu aspektu</w:t>
            </w:r>
          </w:p>
        </w:tc>
      </w:tr>
      <w:tr>
        <w:trPr>
          <w:cantSplit w:val="0"/>
          <w:tblHeader w:val="0"/>
        </w:trPr>
        <w:tc>
          <w:tcPr/>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Miškų suskirstymas į grupes</w:t>
            </w:r>
            <w:r w:rsidDel="00000000" w:rsidR="00000000" w:rsidRPr="00000000">
              <w:rPr>
                <w:rtl w:val="0"/>
              </w:rPr>
            </w:r>
          </w:p>
        </w:tc>
        <w:tc>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1954 m.</w:t>
            </w:r>
          </w:p>
        </w:tc>
        <w:tc>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neaišku pagal kokias vertes buvo skirstoma,  neatitinka dabarties tendencijų ir poreikių.</w:t>
            </w:r>
          </w:p>
        </w:tc>
      </w:tr>
      <w:tr>
        <w:trPr>
          <w:cantSplit w:val="0"/>
          <w:tblHeader w:val="0"/>
        </w:trPr>
        <w:tc>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Privačios nuosavybės grąžinimas vertingų miškų saskaita</w:t>
            </w:r>
            <w:r w:rsidDel="00000000" w:rsidR="00000000" w:rsidRPr="00000000">
              <w:rPr>
                <w:rtl w:val="0"/>
              </w:rPr>
            </w:r>
          </w:p>
        </w:tc>
        <w:tc>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1990 m.</w:t>
            </w:r>
          </w:p>
        </w:tc>
        <w:tc>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Dėl skubaus privatizavimo gamtiškai vertingos vietos nebuvo apsaugotos ir patikėtos savininkams laisvai interpretacijai. </w:t>
            </w:r>
          </w:p>
        </w:tc>
      </w:tr>
      <w:tr>
        <w:trPr>
          <w:cantSplit w:val="0"/>
          <w:tblHeader w:val="0"/>
        </w:trPr>
        <w:tc>
          <w:tcPr/>
          <w:p w:rsidR="00000000" w:rsidDel="00000000" w:rsidP="00000000" w:rsidRDefault="00000000" w:rsidRPr="00000000" w14:paraId="000000C5">
            <w:pPr>
              <w:spacing w:line="276" w:lineRule="auto"/>
              <w:rPr/>
            </w:pPr>
            <w:r w:rsidDel="00000000" w:rsidR="00000000" w:rsidRPr="00000000">
              <w:rPr>
                <w:rtl w:val="0"/>
              </w:rPr>
              <w:t xml:space="preserve">Įsteigti biosferos poligonai,  NATURA2000</w:t>
            </w:r>
          </w:p>
        </w:tc>
        <w:tc>
          <w:tcPr/>
          <w:p w:rsidR="00000000" w:rsidDel="00000000" w:rsidP="00000000" w:rsidRDefault="00000000" w:rsidRPr="00000000" w14:paraId="000000C6">
            <w:pPr>
              <w:spacing w:line="276" w:lineRule="auto"/>
              <w:rPr/>
            </w:pPr>
            <w:r w:rsidDel="00000000" w:rsidR="00000000" w:rsidRPr="00000000">
              <w:rPr>
                <w:rtl w:val="0"/>
              </w:rPr>
              <w:t xml:space="preserve">2004 m. </w:t>
            </w:r>
          </w:p>
        </w:tc>
        <w:tc>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daugiau apsaugos zonų</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nėra pilnos apsaugos nes persidengia teisinis reguliavimas</w:t>
            </w:r>
          </w:p>
        </w:tc>
      </w:tr>
      <w:tr>
        <w:trPr>
          <w:cantSplit w:val="0"/>
          <w:tblHeader w:val="0"/>
        </w:trPr>
        <w:tc>
          <w:tcPr/>
          <w:p w:rsidR="00000000" w:rsidDel="00000000" w:rsidP="00000000" w:rsidRDefault="00000000" w:rsidRPr="00000000" w14:paraId="000000C9">
            <w:pPr>
              <w:spacing w:line="276" w:lineRule="auto"/>
              <w:rPr/>
            </w:pPr>
            <w:r w:rsidDel="00000000" w:rsidR="00000000" w:rsidRPr="00000000">
              <w:rPr>
                <w:rtl w:val="0"/>
              </w:rPr>
              <w:t xml:space="preserve">Urėdijų reforma</w:t>
            </w:r>
          </w:p>
        </w:tc>
        <w:tc>
          <w:tcPr/>
          <w:p w:rsidR="00000000" w:rsidDel="00000000" w:rsidP="00000000" w:rsidRDefault="00000000" w:rsidRPr="00000000" w14:paraId="000000CA">
            <w:pPr>
              <w:spacing w:line="276" w:lineRule="auto"/>
              <w:rPr/>
            </w:pPr>
            <w:r w:rsidDel="00000000" w:rsidR="00000000" w:rsidRPr="00000000">
              <w:rPr>
                <w:rtl w:val="0"/>
              </w:rPr>
              <w:t xml:space="preserve">2017 m.</w:t>
            </w:r>
          </w:p>
        </w:tc>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centralizacija, mažėja darbuotojų miškuose, intensyvėja kirtimai, nebėra priežiūros, vystoma vien medieninė veikla. Reforma pripažinta neteisėta</w:t>
            </w:r>
          </w:p>
        </w:tc>
      </w:tr>
      <w:tr>
        <w:trPr>
          <w:cantSplit w:val="0"/>
          <w:tblHeader w:val="0"/>
        </w:trPr>
        <w:tc>
          <w:tcPr/>
          <w:p w:rsidR="00000000" w:rsidDel="00000000" w:rsidP="00000000" w:rsidRDefault="00000000" w:rsidRPr="00000000" w14:paraId="000000CC">
            <w:pPr>
              <w:spacing w:line="276" w:lineRule="auto"/>
              <w:rPr/>
            </w:pPr>
            <w:r w:rsidDel="00000000" w:rsidR="00000000" w:rsidRPr="00000000">
              <w:rPr>
                <w:rtl w:val="0"/>
              </w:rPr>
              <w:t xml:space="preserve">Visuomenės aktyvėjimas</w:t>
            </w:r>
          </w:p>
        </w:tc>
        <w:tc>
          <w:tcPr/>
          <w:p w:rsidR="00000000" w:rsidDel="00000000" w:rsidP="00000000" w:rsidRDefault="00000000" w:rsidRPr="00000000" w14:paraId="000000CD">
            <w:pPr>
              <w:spacing w:line="276" w:lineRule="auto"/>
              <w:rPr/>
            </w:pPr>
            <w:r w:rsidDel="00000000" w:rsidR="00000000" w:rsidRPr="00000000">
              <w:rPr>
                <w:rtl w:val="0"/>
              </w:rPr>
              <w:t xml:space="preserve">2018 m.</w:t>
            </w:r>
          </w:p>
        </w:tc>
        <w:tc>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dėl intensyvių kirtimų buriasi bendruomenės, atsiranda miškų judėjimai, žygiai, piketai, didesnė informacijos sklaida apie problemas.</w:t>
            </w:r>
          </w:p>
        </w:tc>
      </w:tr>
      <w:tr>
        <w:trPr>
          <w:cantSplit w:val="0"/>
          <w:tblHeader w:val="0"/>
        </w:trPr>
        <w:tc>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Filmas „Sengirė“ ir fondas</w:t>
            </w:r>
            <w:r w:rsidDel="00000000" w:rsidR="00000000" w:rsidRPr="00000000">
              <w:rPr>
                <w:rtl w:val="0"/>
              </w:rPr>
            </w:r>
          </w:p>
        </w:tc>
        <w:tc>
          <w:tcPr/>
          <w:p w:rsidR="00000000" w:rsidDel="00000000" w:rsidP="00000000" w:rsidRDefault="00000000" w:rsidRPr="00000000" w14:paraId="000000D0">
            <w:pPr>
              <w:spacing w:line="276" w:lineRule="auto"/>
              <w:rPr/>
            </w:pPr>
            <w:r w:rsidDel="00000000" w:rsidR="00000000" w:rsidRPr="00000000">
              <w:rPr>
                <w:rtl w:val="0"/>
              </w:rPr>
              <w:t xml:space="preserve">2017 m.</w:t>
            </w:r>
          </w:p>
        </w:tc>
        <w:tc>
          <w:tcPr>
            <w:vAlign w:val="top"/>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Susidomėta sengirėmis, plečiama žinia apie Lietuvą pasaulyje, imtasi visuomeninių iniciatyvų išpirkti miškus</w:t>
            </w:r>
          </w:p>
        </w:tc>
      </w:tr>
      <w:tr>
        <w:trPr>
          <w:cantSplit w:val="0"/>
          <w:tblHeader w:val="0"/>
        </w:trPr>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Anykščių miško festivalis. Pirmos Miško maudynės Lietuvoje</w:t>
            </w:r>
          </w:p>
        </w:tc>
        <w:tc>
          <w:tcPr/>
          <w:p w:rsidR="00000000" w:rsidDel="00000000" w:rsidP="00000000" w:rsidRDefault="00000000" w:rsidRPr="00000000" w14:paraId="000000D3">
            <w:pPr>
              <w:spacing w:line="276" w:lineRule="auto"/>
              <w:rPr/>
            </w:pPr>
            <w:r w:rsidDel="00000000" w:rsidR="00000000" w:rsidRPr="00000000">
              <w:rPr>
                <w:rtl w:val="0"/>
              </w:rPr>
              <w:t xml:space="preserve">2018 m.</w:t>
            </w:r>
          </w:p>
        </w:tc>
        <w:tc>
          <w:tcPr>
            <w:vAlign w:val="top"/>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plečiamas švietimas, kitokios miško paslaugos ir požiūris į mišką</w:t>
            </w:r>
          </w:p>
        </w:tc>
      </w:tr>
      <w:tr>
        <w:trPr>
          <w:cantSplit w:val="0"/>
          <w:tblHeader w:val="0"/>
        </w:trPr>
        <w:tc>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Dzūkija - Grybavimas, Nematerialus kultūros paveldas</w:t>
            </w:r>
          </w:p>
        </w:tc>
        <w:tc>
          <w:tcPr/>
          <w:p w:rsidR="00000000" w:rsidDel="00000000" w:rsidP="00000000" w:rsidRDefault="00000000" w:rsidRPr="00000000" w14:paraId="000000D6">
            <w:pPr>
              <w:spacing w:line="276" w:lineRule="auto"/>
              <w:rPr/>
            </w:pPr>
            <w:r w:rsidDel="00000000" w:rsidR="00000000" w:rsidRPr="00000000">
              <w:rPr>
                <w:rtl w:val="0"/>
              </w:rPr>
              <w:t xml:space="preserve">2020 m.</w:t>
            </w:r>
          </w:p>
        </w:tc>
        <w:tc>
          <w:tcPr>
            <w:vAlign w:val="top"/>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pradedamas vertinti santykis su mišku ir miško paslaugomis</w:t>
            </w:r>
          </w:p>
        </w:tc>
      </w:tr>
      <w:tr>
        <w:trPr>
          <w:cantSplit w:val="0"/>
          <w:tblHeader w:val="0"/>
        </w:trPr>
        <w:tc>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Turizmo, ornitologijos pakilimas</w:t>
            </w:r>
          </w:p>
        </w:tc>
        <w:tc>
          <w:tcPr/>
          <w:p w:rsidR="00000000" w:rsidDel="00000000" w:rsidP="00000000" w:rsidRDefault="00000000" w:rsidRPr="00000000" w14:paraId="000000D9">
            <w:pPr>
              <w:spacing w:line="276" w:lineRule="auto"/>
              <w:rPr/>
            </w:pPr>
            <w:r w:rsidDel="00000000" w:rsidR="00000000" w:rsidRPr="00000000">
              <w:rPr>
                <w:rtl w:val="0"/>
              </w:rPr>
              <w:t xml:space="preserve">2020 m.</w:t>
            </w:r>
          </w:p>
        </w:tc>
        <w:tc>
          <w:tcPr>
            <w:vAlign w:val="top"/>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karantino pasekoje suintensyvėjo susidomėjimas gamtiniu lėtuoju turizmu, vietiniais maršrutais. Išaugo žmonių lankymasis miškuose</w:t>
            </w:r>
          </w:p>
        </w:tc>
      </w:tr>
      <w:tr>
        <w:trPr>
          <w:cantSplit w:val="0"/>
          <w:tblHeader w:val="0"/>
        </w:trPr>
        <w:tc>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Gamtinių nakvynių miškuose populiarėjimas (glamping, nameliai medžiuose ir kt.)</w:t>
            </w:r>
          </w:p>
        </w:tc>
        <w:tc>
          <w:tcPr/>
          <w:p w:rsidR="00000000" w:rsidDel="00000000" w:rsidP="00000000" w:rsidRDefault="00000000" w:rsidRPr="00000000" w14:paraId="000000DC">
            <w:pPr>
              <w:spacing w:line="276" w:lineRule="auto"/>
              <w:rPr/>
            </w:pPr>
            <w:r w:rsidDel="00000000" w:rsidR="00000000" w:rsidRPr="00000000">
              <w:rPr>
                <w:rtl w:val="0"/>
              </w:rPr>
              <w:t xml:space="preserve">2020 m.</w:t>
            </w:r>
          </w:p>
        </w:tc>
        <w:tc>
          <w:tcPr>
            <w:vAlign w:val="top"/>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 atsiranda kitokios, pavienės, lėtosios rekreacijos ir miško nakvynių poreikis. Paklausa viršija pasiūlą</w:t>
            </w:r>
          </w:p>
        </w:tc>
      </w:tr>
    </w:tbl>
    <w:p w:rsidR="00000000" w:rsidDel="00000000" w:rsidP="00000000" w:rsidRDefault="00000000" w:rsidRPr="00000000" w14:paraId="000000DE">
      <w:pPr>
        <w:spacing w:after="160" w:line="259" w:lineRule="auto"/>
        <w:rPr>
          <w:b w:val="1"/>
          <w:sz w:val="28"/>
          <w:szCs w:val="28"/>
        </w:rPr>
      </w:pPr>
      <w:r w:rsidDel="00000000" w:rsidR="00000000" w:rsidRPr="00000000">
        <w:rPr>
          <w:rtl w:val="0"/>
        </w:rPr>
      </w:r>
    </w:p>
    <w:p w:rsidR="00000000" w:rsidDel="00000000" w:rsidP="00000000" w:rsidRDefault="00000000" w:rsidRPr="00000000" w14:paraId="000000DF">
      <w:pPr>
        <w:numPr>
          <w:ilvl w:val="0"/>
          <w:numId w:val="22"/>
        </w:numPr>
        <w:spacing w:after="160" w:line="259" w:lineRule="auto"/>
        <w:ind w:left="720" w:hanging="360"/>
        <w:rPr>
          <w:b w:val="1"/>
          <w:sz w:val="28"/>
          <w:szCs w:val="28"/>
        </w:rPr>
      </w:pPr>
      <w:r w:rsidDel="00000000" w:rsidR="00000000" w:rsidRPr="00000000">
        <w:rPr>
          <w:b w:val="1"/>
          <w:sz w:val="28"/>
          <w:szCs w:val="28"/>
          <w:rtl w:val="0"/>
        </w:rPr>
        <w:t xml:space="preserve">Pratimas. Atsakydami į pateiktus klausimus, užpildykite sektorinės grupės dabartį ir ateitį įtakojančius veiksnius.</w:t>
      </w:r>
    </w:p>
    <w:p w:rsidR="00000000" w:rsidDel="00000000" w:rsidP="00000000" w:rsidRDefault="00000000" w:rsidRPr="00000000" w14:paraId="000000E0">
      <w:pPr>
        <w:spacing w:after="160" w:line="259" w:lineRule="auto"/>
        <w:ind w:left="360" w:firstLine="0"/>
        <w:rPr>
          <w:sz w:val="28"/>
          <w:szCs w:val="28"/>
        </w:rPr>
      </w:pPr>
      <w:r w:rsidDel="00000000" w:rsidR="00000000" w:rsidRPr="00000000">
        <w:rPr>
          <w:sz w:val="28"/>
          <w:szCs w:val="28"/>
          <w:rtl w:val="0"/>
        </w:rPr>
        <w:t xml:space="preserve">Kokie Lietuvos, Europos Sąjungos teisės aktai, strateginiai dokumentai turi šiuo metu ir turės ateityje didžiausią įtaką jūsų sektorinės grupės interesams?</w:t>
      </w:r>
    </w:p>
    <w:p w:rsidR="00000000" w:rsidDel="00000000" w:rsidP="00000000" w:rsidRDefault="00000000" w:rsidRPr="00000000" w14:paraId="000000E1">
      <w:pPr>
        <w:spacing w:after="160" w:line="259" w:lineRule="auto"/>
        <w:ind w:left="360" w:firstLine="0"/>
        <w:rPr>
          <w:sz w:val="28"/>
          <w:szCs w:val="28"/>
        </w:rPr>
      </w:pPr>
      <w:r w:rsidDel="00000000" w:rsidR="00000000" w:rsidRPr="00000000">
        <w:rPr>
          <w:sz w:val="28"/>
          <w:szCs w:val="28"/>
          <w:rtl w:val="0"/>
        </w:rPr>
        <w:t xml:space="preserve">Kokios nacionalinės ir pasaulinės tendencijos: technologijų, finansų, verslo, rinkų, vartotojų ir gyventojų elgsenos, vertybių, kultūros ar kitos daro poveikį jūsų sektorinės grupės interesams ir veiklai bei skatina jūsų sektorinės grupės atstovus diegti pokyčius?</w:t>
      </w:r>
    </w:p>
    <w:p w:rsidR="00000000" w:rsidDel="00000000" w:rsidP="00000000" w:rsidRDefault="00000000" w:rsidRPr="00000000" w14:paraId="000000E2">
      <w:pPr>
        <w:spacing w:after="160" w:line="259" w:lineRule="auto"/>
        <w:rPr>
          <w:b w:val="1"/>
          <w:sz w:val="28"/>
          <w:szCs w:val="28"/>
        </w:rPr>
      </w:pPr>
      <w:r w:rsidDel="00000000" w:rsidR="00000000" w:rsidRPr="00000000">
        <w:rPr>
          <w:rtl w:val="0"/>
        </w:rPr>
      </w:r>
    </w:p>
    <w:tbl>
      <w:tblPr>
        <w:tblStyle w:val="Table4"/>
        <w:tblW w:w="14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0"/>
        <w:gridCol w:w="8700"/>
        <w:tblGridChange w:id="0">
          <w:tblGrid>
            <w:gridCol w:w="5610"/>
            <w:gridCol w:w="8700"/>
          </w:tblGrid>
        </w:tblGridChange>
      </w:tblGrid>
      <w:tr>
        <w:trPr>
          <w:cantSplit w:val="0"/>
          <w:tblHeader w:val="0"/>
        </w:trPr>
        <w:tc>
          <w:tcPr>
            <w:shd w:fill="d9d9d9" w:val="cle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160" w:line="259" w:lineRule="auto"/>
              <w:rPr>
                <w:b w:val="1"/>
                <w:sz w:val="28"/>
                <w:szCs w:val="28"/>
              </w:rPr>
            </w:pPr>
            <w:r w:rsidDel="00000000" w:rsidR="00000000" w:rsidRPr="00000000">
              <w:rPr>
                <w:b w:val="1"/>
                <w:sz w:val="28"/>
                <w:szCs w:val="28"/>
                <w:rtl w:val="0"/>
              </w:rPr>
              <w:t xml:space="preserve">Dokumentai ar tendencijos</w:t>
            </w:r>
          </w:p>
        </w:tc>
        <w:tc>
          <w:tcPr>
            <w:shd w:fill="d9d9d9" w:val="cle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160" w:line="259" w:lineRule="auto"/>
              <w:rPr>
                <w:b w:val="1"/>
                <w:sz w:val="28"/>
                <w:szCs w:val="28"/>
              </w:rPr>
            </w:pPr>
            <w:r w:rsidDel="00000000" w:rsidR="00000000" w:rsidRPr="00000000">
              <w:rPr>
                <w:b w:val="1"/>
                <w:sz w:val="28"/>
                <w:szCs w:val="28"/>
                <w:rtl w:val="0"/>
              </w:rPr>
              <w:t xml:space="preserve">Poveikis </w:t>
            </w:r>
            <w:r w:rsidDel="00000000" w:rsidR="00000000" w:rsidRPr="00000000">
              <w:rPr>
                <w:sz w:val="28"/>
                <w:szCs w:val="28"/>
                <w:rtl w:val="0"/>
              </w:rPr>
              <w:t xml:space="preserve">(teigiamas/neigiamas, aprašykite keliais žodžiais ar vienu sakiniu)</w:t>
            </w:r>
            <w:r w:rsidDel="00000000" w:rsidR="00000000" w:rsidRPr="00000000">
              <w:rPr>
                <w:rtl w:val="0"/>
              </w:rPr>
            </w:r>
          </w:p>
        </w:tc>
      </w:tr>
      <w:tr>
        <w:trPr>
          <w:cantSplit w:val="0"/>
          <w:tblHeader w:val="0"/>
        </w:trPr>
        <w:tc>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Atsiranda ir populiarėja </w:t>
            </w:r>
            <w:r w:rsidDel="00000000" w:rsidR="00000000" w:rsidRPr="00000000">
              <w:rPr>
                <w:b w:val="1"/>
                <w:rtl w:val="0"/>
              </w:rPr>
              <w:t xml:space="preserve">išskirtinės nakvynės gamtoje</w:t>
            </w:r>
            <w:r w:rsidDel="00000000" w:rsidR="00000000" w:rsidRPr="00000000">
              <w:rPr>
                <w:rtl w:val="0"/>
              </w:rPr>
              <w:t xml:space="preserve">, (glamping, jurtos ir kt.</w:t>
            </w:r>
            <w:r w:rsidDel="00000000" w:rsidR="00000000" w:rsidRPr="00000000">
              <w:rPr>
                <w:b w:val="1"/>
                <w:rtl w:val="0"/>
              </w:rPr>
              <w:t xml:space="preserve">)</w:t>
            </w:r>
          </w:p>
        </w:tc>
        <w:tc>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žmonių noras atrasti kuo naturalesnes nakvynes gamtoje, šiuo metu paklausa daug didesnė nei esama pasiūla.</w:t>
            </w:r>
          </w:p>
        </w:tc>
      </w:tr>
      <w:tr>
        <w:trPr>
          <w:cantSplit w:val="0"/>
          <w:tblHeader w:val="0"/>
        </w:trPr>
        <w:tc>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Atsiranda</w:t>
            </w:r>
            <w:r w:rsidDel="00000000" w:rsidR="00000000" w:rsidRPr="00000000">
              <w:rPr>
                <w:b w:val="1"/>
                <w:rtl w:val="0"/>
              </w:rPr>
              <w:t xml:space="preserve"> naujų potyrių gamtoje poreikis</w:t>
            </w:r>
          </w:p>
        </w:tc>
        <w:tc>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didžiausia pridėtinė vertė, mažas poveikis gamtai.</w:t>
            </w:r>
          </w:p>
        </w:tc>
      </w:tr>
      <w:tr>
        <w:trPr>
          <w:cantSplit w:val="0"/>
          <w:tblHeader w:val="0"/>
        </w:trPr>
        <w:tc>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Sveikatingumo miškų steigimas</w:t>
            </w:r>
          </w:p>
        </w:tc>
        <w:tc>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Nauja pasaulinė tendencija jau atsirandanti ir Lietuvoje. Žmogus grįžta į mišką ir ieško fizinės ir psichinės sveikatos atstatymo. Atsiranda naujos nemedieninės miško ekonomikos kryptys.</w:t>
            </w:r>
          </w:p>
        </w:tc>
      </w:tr>
      <w:tr>
        <w:trPr>
          <w:cantSplit w:val="0"/>
          <w:tblHeader w:val="0"/>
        </w:trPr>
        <w:tc>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Trasos</w:t>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Paruoštos ir plečiamos saugomų teritorijų trasos - takai</w:t>
            </w:r>
          </w:p>
        </w:tc>
        <w:tc>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saugus keliavimas, saugant ten esančias vertybes.</w:t>
            </w:r>
          </w:p>
        </w:tc>
      </w:tr>
      <w:tr>
        <w:trPr>
          <w:cantSplit w:val="0"/>
          <w:tblHeader w:val="0"/>
        </w:trPr>
        <w:tc>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Viešinimas ir prieinamumas</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Vystoma informacinė sistema apie poilsiavietes ir kt. Atsiranda informaciniai stendai bei interaktyvūs maršrutų žemėlapiai. Ortofoto</w:t>
            </w:r>
          </w:p>
        </w:tc>
        <w:tc>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leidžia lengviau pasiekti norimus gamtos objektus, daugiau laiko praleisti gamtoje.</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Ortofoto padeda žymiai geriau nuspėti žygio maršrutus, atrasti naujas vietas. Žmonės gali keliauti plačiau. Neigiamas - keliautojai nepasižiūri į saugomas vertybes.</w:t>
            </w:r>
          </w:p>
        </w:tc>
      </w:tr>
      <w:tr>
        <w:trPr>
          <w:cantSplit w:val="0"/>
          <w:tblHeader w:val="0"/>
        </w:trPr>
        <w:tc>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Pasaulinės tendencijos -</w:t>
            </w:r>
            <w:r w:rsidDel="00000000" w:rsidR="00000000" w:rsidRPr="00000000">
              <w:rPr>
                <w:b w:val="1"/>
                <w:rtl w:val="0"/>
              </w:rPr>
              <w:t xml:space="preserve"> gamtos gidų veikla</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tc>
        <w:tc>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naujas poreikis ir kuriamos žaliosios darbo vietos. Persiorientavimas iš miesto gidų į gamtos gidus.</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trūksta informacijos ir pasiūla vis dar mažesnė už paklausą.</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Tyla - nykstantis resursas.</w:t>
            </w:r>
            <w:r w:rsidDel="00000000" w:rsidR="00000000" w:rsidRPr="00000000">
              <w:rPr>
                <w:rtl w:val="0"/>
              </w:rPr>
              <w:t xml:space="preserve"> Tylos parkai</w:t>
            </w:r>
          </w:p>
        </w:tc>
        <w:tc>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Sparčiai mažėja vietų gamtoje be žmogaus veiklos triukšmo. To pasekoje blogėja gamtos ir žmogaus aplinka bei būklė.</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rPr>
                <w:color w:val="9900ff"/>
              </w:rPr>
            </w:pPr>
            <w:r w:rsidDel="00000000" w:rsidR="00000000" w:rsidRPr="00000000">
              <w:rPr>
                <w:rtl w:val="0"/>
              </w:rPr>
              <w:t xml:space="preserve">Teigiamas - Pasaulyje vis plačiau kalbama apie nykstančius gamtos garsus ir tylos išsaugojimo poreikį. Atsiranda tylos parkai ir miškai.</w:t>
            </w:r>
            <w:r w:rsidDel="00000000" w:rsidR="00000000" w:rsidRPr="00000000">
              <w:rPr>
                <w:rtl w:val="0"/>
              </w:rPr>
            </w:r>
          </w:p>
        </w:tc>
      </w:tr>
      <w:tr>
        <w:trPr>
          <w:cantSplit w:val="0"/>
          <w:tblHeader w:val="0"/>
        </w:trPr>
        <w:tc>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Mažėja laisvai interpretuojamų/laukinės be infrastruktūros gamtos zonų. </w:t>
            </w:r>
            <w:r w:rsidDel="00000000" w:rsidR="00000000" w:rsidRPr="00000000">
              <w:rPr>
                <w:rtl w:val="0"/>
              </w:rPr>
              <w:t xml:space="preserve">Atsiranda jų poreikis</w:t>
            </w:r>
          </w:p>
        </w:tc>
        <w:tc>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trūksta laukinės gamtos zonų žmogaus poilsiui ir sambūviui su gamta.</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tokių zonų poreikis. Žmonės atranda pasimėgavimą natūralia laukine gamta be infrastruktūros, tik su minimaliu žymėjimu.</w:t>
            </w:r>
          </w:p>
        </w:tc>
      </w:tr>
      <w:tr>
        <w:trPr>
          <w:cantSplit w:val="0"/>
          <w:tblHeader w:val="0"/>
        </w:trPr>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Sengirės fondas</w:t>
            </w:r>
            <w:r w:rsidDel="00000000" w:rsidR="00000000" w:rsidRPr="00000000">
              <w:rPr>
                <w:rtl w:val="0"/>
              </w:rPr>
              <w:t xml:space="preserve">, didėjantis suvokimas apie miško ekosistemą, poveikį.</w:t>
            </w:r>
          </w:p>
        </w:tc>
        <w:tc>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w:t>
            </w:r>
            <w:r w:rsidDel="00000000" w:rsidR="00000000" w:rsidRPr="00000000">
              <w:rPr>
                <w:b w:val="1"/>
                <w:rtl w:val="0"/>
              </w:rPr>
              <w:t xml:space="preserve"> - </w:t>
            </w:r>
            <w:r w:rsidDel="00000000" w:rsidR="00000000" w:rsidRPr="00000000">
              <w:rPr>
                <w:rtl w:val="0"/>
              </w:rPr>
              <w:t xml:space="preserve">sengirės sąvokos supratimas, miško poveikio supratimas, visuomenės aktyvumas. </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Trūksta </w:t>
            </w:r>
            <w:r w:rsidDel="00000000" w:rsidR="00000000" w:rsidRPr="00000000">
              <w:rPr>
                <w:rtl w:val="0"/>
              </w:rPr>
              <w:t xml:space="preserve">sociologinių, sveikatos, kito miško naudojimo</w:t>
            </w:r>
            <w:r w:rsidDel="00000000" w:rsidR="00000000" w:rsidRPr="00000000">
              <w:rPr>
                <w:b w:val="1"/>
                <w:rtl w:val="0"/>
              </w:rPr>
              <w:t xml:space="preserve"> tyrimų.</w:t>
            </w:r>
          </w:p>
        </w:tc>
        <w:tc>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kiekvienai saugomai teritorijai atskirai ir skirtinguose miškų kategorijose bei bendram žmogaus santykio su mišku supratimui reikia išsamių tyrimų.</w:t>
            </w:r>
          </w:p>
        </w:tc>
      </w:tr>
      <w:tr>
        <w:trPr>
          <w:cantSplit w:val="0"/>
          <w:tblHeader w:val="0"/>
        </w:trPr>
        <w:tc>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Intensyvėja medienos naudojimas ir </w:t>
            </w:r>
            <w:r w:rsidDel="00000000" w:rsidR="00000000" w:rsidRPr="00000000">
              <w:rPr>
                <w:b w:val="1"/>
                <w:rtl w:val="0"/>
              </w:rPr>
              <w:t xml:space="preserve">daugėja kirtimų. </w:t>
            </w:r>
          </w:p>
        </w:tc>
        <w:tc>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sparčiai nyksta biologinė įvairovė, rekreacinių vietų trūkumas, žmogaus psichinės ir fizinės sveikatos gerinimas miškuose nebeužtikrinamas. </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ES ataskaitos nurodo jog gamtinių zonų būklė sparčiai blogėja.</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Medienos panaudojimo planai daugiabučių statybai</w:t>
            </w:r>
          </w:p>
        </w:tc>
        <w:tc>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didėja medienos poreikis, neužtikrinamas balansas.</w:t>
            </w:r>
          </w:p>
        </w:tc>
      </w:tr>
      <w:tr>
        <w:trPr>
          <w:cantSplit w:val="0"/>
          <w:tblHeader w:val="0"/>
        </w:trPr>
        <w:tc>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Biokuro pramonės intensyvėjimas</w:t>
            </w:r>
          </w:p>
        </w:tc>
        <w:tc>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didėja medienos poreikis, neužtikrinamas balansas. biokuras priskiriamas prie atsinaujinančių išteklių, neužtikrinama jo išgavimo kontrolė.</w:t>
            </w:r>
          </w:p>
        </w:tc>
      </w:tr>
      <w:tr>
        <w:trPr>
          <w:cantSplit w:val="0"/>
          <w:tblHeader w:val="0"/>
        </w:trPr>
        <w:tc>
          <w:tcPr/>
          <w:p w:rsidR="00000000" w:rsidDel="00000000" w:rsidP="00000000" w:rsidRDefault="00000000" w:rsidRPr="00000000" w14:paraId="0000010A">
            <w:pPr>
              <w:spacing w:line="276" w:lineRule="auto"/>
              <w:rPr>
                <w:b w:val="1"/>
              </w:rPr>
            </w:pPr>
            <w:r w:rsidDel="00000000" w:rsidR="00000000" w:rsidRPr="00000000">
              <w:rPr>
                <w:b w:val="1"/>
                <w:rtl w:val="0"/>
              </w:rPr>
              <w:t xml:space="preserve">Klimato kaita</w:t>
            </w:r>
          </w:p>
        </w:tc>
        <w:tc>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nyksta biologinė įvairovė, mažėja gamtinių zonų pažinimui, bet atsiranda galimybė miške informatyviai matyti kaip veikia klimato kaita, jos pasekmės, vystyti klimato turizmą.</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Institucinis susidvejinimas</w:t>
            </w:r>
          </w:p>
        </w:tc>
        <w:tc>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vieni teisės aktai saugo, kiti leidžia kirsti.</w:t>
            </w:r>
          </w:p>
        </w:tc>
      </w:tr>
      <w:tr>
        <w:trPr>
          <w:cantSplit w:val="0"/>
          <w:tblHeader w:val="0"/>
        </w:trPr>
        <w:tc>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Kryptis kokybės prieš kiekybės</w:t>
            </w:r>
          </w:p>
        </w:tc>
        <w:tc>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kokybės supratimas, Neigiamas - vis dar stipriai vyrauja kiekybės poreikis.</w:t>
            </w:r>
          </w:p>
        </w:tc>
      </w:tr>
      <w:tr>
        <w:trPr>
          <w:cantSplit w:val="0"/>
          <w:tblHeader w:val="0"/>
        </w:trPr>
        <w:tc>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Šalys pradeda skaičiuoti sveikatos išlaidas. </w:t>
            </w:r>
            <w:r w:rsidDel="00000000" w:rsidR="00000000" w:rsidRPr="00000000">
              <w:rPr>
                <w:rtl w:val="0"/>
              </w:rPr>
              <w:t xml:space="preserve">Atsiranda miško poveikio sveikatai tyrimai</w:t>
            </w:r>
          </w:p>
        </w:tc>
        <w:tc>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finansinis miško teikiamos naudos sveikatai skaičiavimas ir tokio miško apsaugos prioritetas. Miškas pasitelkimas visuomenės sveikatai užtikrinti, švietimui bei rekreacijai. atsiranda poreikis į mišką žiūrėti iš sveikatos prizmės. Neigiamas - nėra įdiegtos sistemos ir sąvokų, institucijų bendradarbiavimo. </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Natura2000 ataskaita</w:t>
            </w:r>
            <w:r w:rsidDel="00000000" w:rsidR="00000000" w:rsidRPr="00000000">
              <w:rPr>
                <w:rtl w:val="0"/>
              </w:rPr>
              <w:t xml:space="preserve"> dėl sociakonominės vertės</w:t>
            </w:r>
          </w:p>
        </w:tc>
        <w:tc>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pirmas Lietuvoje kitokios miško naudos paskaičiavimas parodantis jog Natura2000 apsauga sukuria didesnę finansinę grąžą nei medienos pramonės veikla, tai skatina plėsti nemedienines miško paslaugas, didesnis pelnas.</w:t>
            </w:r>
          </w:p>
        </w:tc>
      </w:tr>
      <w:tr>
        <w:trPr>
          <w:cantSplit w:val="0"/>
          <w:tblHeader w:val="0"/>
        </w:trPr>
        <w:tc>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Tarptautinis gamtos turizmas</w:t>
            </w:r>
          </w:p>
        </w:tc>
        <w:tc>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užsienio turistų poreikis pažinti natūralią gamtą</w:t>
            </w:r>
          </w:p>
        </w:tc>
      </w:tr>
      <w:tr>
        <w:trPr>
          <w:cantSplit w:val="0"/>
          <w:tblHeader w:val="0"/>
        </w:trPr>
        <w:tc>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Nėra siekio atsižvelgti į vietinių gyventojų poreikius</w:t>
            </w:r>
          </w:p>
        </w:tc>
        <w:tc>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naikinamos rekreacinės zonos aplink gyvenvietes ir rekreacines zonas</w:t>
            </w:r>
          </w:p>
        </w:tc>
      </w:tr>
      <w:tr>
        <w:trPr>
          <w:cantSplit w:val="0"/>
          <w:tblHeader w:val="0"/>
        </w:trPr>
        <w:tc>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Gamtos darželiai</w:t>
            </w:r>
          </w:p>
        </w:tc>
        <w:tc>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plečiasi gamtos darželių, mokymų gamtoje poreikis, sveikatos aspektas.</w:t>
            </w:r>
          </w:p>
        </w:tc>
      </w:tr>
      <w:tr>
        <w:trPr>
          <w:cantSplit w:val="0"/>
          <w:tblHeader w:val="0"/>
        </w:trPr>
        <w:tc>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Ekosisteminių paslaugų vertinimas</w:t>
            </w:r>
          </w:p>
        </w:tc>
        <w:tc>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pasaulyje pradedamos įdiegti ekosisteminių paslaugų vertinimas, miško teikiama nauda pradedama skaičiuoti visapusiškai. Neigiamas - Lietuvoje dar neintegruota.</w:t>
            </w:r>
          </w:p>
        </w:tc>
      </w:tr>
      <w:tr>
        <w:trPr>
          <w:cantSplit w:val="0"/>
          <w:tblHeader w:val="0"/>
        </w:trPr>
        <w:tc>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160" w:line="259" w:lineRule="auto"/>
              <w:rPr>
                <w:b w:val="1"/>
              </w:rPr>
            </w:pPr>
            <w:r w:rsidDel="00000000" w:rsidR="00000000" w:rsidRPr="00000000">
              <w:rPr>
                <w:b w:val="1"/>
                <w:rtl w:val="0"/>
              </w:rPr>
              <w:t xml:space="preserve">Suintensyvėjusi medžioklė</w:t>
            </w:r>
          </w:p>
        </w:tc>
        <w:tc>
          <w:tcPr>
            <w:vAlign w:val="top"/>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“Kur Vydūnas ieškojo ramybės ir meditavo, dabar ten žudynių plotai” Nebėra ramių ir saugių vietų rekreacijai</w:t>
            </w:r>
          </w:p>
        </w:tc>
      </w:tr>
      <w:tr>
        <w:trPr>
          <w:cantSplit w:val="0"/>
          <w:tblHeader w:val="0"/>
        </w:trPr>
        <w:tc>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b w:val="1"/>
                <w:rtl w:val="0"/>
              </w:rPr>
              <w:t xml:space="preserve">Infrastruktūros finansavimas</w:t>
            </w:r>
            <w:r w:rsidDel="00000000" w:rsidR="00000000" w:rsidRPr="00000000">
              <w:rPr>
                <w:rtl w:val="0"/>
              </w:rPr>
              <w:t xml:space="preserve"> iš ES lėšų</w:t>
            </w:r>
          </w:p>
        </w:tc>
        <w:tc>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Teigiamas, nes atsiranda nauja takų ir kt. infrastuktūra</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privačių savininkų iniciatyvose po keletos metų įsisavinus pinigus vietovės apleidžiamos ir iškertamos</w:t>
            </w:r>
          </w:p>
        </w:tc>
      </w:tr>
      <w:tr>
        <w:trPr>
          <w:cantSplit w:val="0"/>
          <w:tblHeader w:val="0"/>
        </w:trPr>
        <w:tc>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after="160" w:line="259" w:lineRule="auto"/>
              <w:rPr>
                <w:b w:val="1"/>
              </w:rPr>
            </w:pPr>
            <w:r w:rsidDel="00000000" w:rsidR="00000000" w:rsidRPr="00000000">
              <w:rPr>
                <w:b w:val="1"/>
                <w:rtl w:val="0"/>
              </w:rPr>
              <w:t xml:space="preserve">Nepažeistų gamtinių zonų trūkumas</w:t>
            </w:r>
          </w:p>
        </w:tc>
        <w:tc>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kirtimų intensyvėjimas, plynų kirtimų plotai naikina rekreacines zonas, žygių maršrutus. </w:t>
            </w:r>
          </w:p>
        </w:tc>
      </w:tr>
      <w:tr>
        <w:trPr>
          <w:cantSplit w:val="0"/>
          <w:tblHeader w:val="0"/>
        </w:trPr>
        <w:tc>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Nebėra </w:t>
            </w:r>
            <w:r w:rsidDel="00000000" w:rsidR="00000000" w:rsidRPr="00000000">
              <w:rPr>
                <w:b w:val="1"/>
                <w:rtl w:val="0"/>
              </w:rPr>
              <w:t xml:space="preserve">edukacijos apie gamtą</w:t>
            </w:r>
            <w:r w:rsidDel="00000000" w:rsidR="00000000" w:rsidRPr="00000000">
              <w:rPr>
                <w:rtl w:val="0"/>
              </w:rPr>
              <w:t xml:space="preserve"> ir pagarbų miško lankymą. </w:t>
            </w:r>
            <w:r w:rsidDel="00000000" w:rsidR="00000000" w:rsidRPr="00000000">
              <w:rPr>
                <w:b w:val="1"/>
                <w:rtl w:val="0"/>
              </w:rPr>
              <w:t xml:space="preserve">Edukacijos poreikis</w:t>
            </w:r>
            <w:r w:rsidDel="00000000" w:rsidR="00000000" w:rsidRPr="00000000">
              <w:rPr>
                <w:rtl w:val="0"/>
              </w:rPr>
            </w:r>
          </w:p>
        </w:tc>
        <w:tc>
          <w:tcPr/>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Neigiamas - trūksta gamtinio švietimo mokyklose, viešose erdvėse, informaciniuose kanaluose</w:t>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žmonės nori gilesnių žinių apie gamtą, daugiau besidominčių turistų. Žmogui neužtenka paprasto turizmo.</w:t>
            </w:r>
          </w:p>
        </w:tc>
      </w:tr>
      <w:tr>
        <w:trPr>
          <w:cantSplit w:val="0"/>
          <w:tblHeader w:val="0"/>
        </w:trPr>
        <w:tc>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Visuomenės poliarizacija</w:t>
            </w:r>
          </w:p>
        </w:tc>
        <w:tc>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skirtingai suvokiamos miškų vertės, nėra įmanoma susitarti dėl skirtingo suvokimo. </w:t>
            </w:r>
          </w:p>
        </w:tc>
      </w:tr>
      <w:tr>
        <w:trPr>
          <w:cantSplit w:val="0"/>
          <w:tblHeader w:val="0"/>
        </w:trPr>
        <w:tc>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Brandžius miškus keičia plantacijos</w:t>
            </w:r>
          </w:p>
        </w:tc>
        <w:tc>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mažėja natūralių, biologine įvairove pasižyminčių miškų.</w:t>
            </w:r>
          </w:p>
        </w:tc>
      </w:tr>
      <w:tr>
        <w:trPr>
          <w:cantSplit w:val="0"/>
          <w:tblHeader w:val="0"/>
        </w:trPr>
        <w:tc>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Pasenusios sąvokos, nebeatitinka miškų klasifikacijos - poreikių</w:t>
            </w:r>
          </w:p>
        </w:tc>
        <w:tc>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keičiasi visuomenės poreikiai, miškas suprantamas daugiau nei medynas.</w:t>
            </w:r>
          </w:p>
        </w:tc>
      </w:tr>
      <w:tr>
        <w:trPr>
          <w:cantSplit w:val="0"/>
          <w:tblHeader w:val="0"/>
        </w:trPr>
        <w:tc>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Atsiranda holistinis požiūris į mišką</w:t>
            </w:r>
          </w:p>
        </w:tc>
        <w:tc>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į mišką pradedama žiūrėti kaip į vientisą ekosistemą užtikrinančią mūsų saugumą.</w:t>
            </w:r>
          </w:p>
        </w:tc>
      </w:tr>
      <w:tr>
        <w:trPr>
          <w:cantSplit w:val="0"/>
          <w:tblHeader w:val="0"/>
        </w:trPr>
        <w:tc>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Intensyvus miškų supirkinėjimas</w:t>
            </w:r>
          </w:p>
        </w:tc>
        <w:tc>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drastiškai supirkinėjami vertingi miškai iškirtimui.</w:t>
            </w:r>
          </w:p>
        </w:tc>
      </w:tr>
      <w:tr>
        <w:trPr>
          <w:cantSplit w:val="0"/>
          <w:tblHeader w:val="0"/>
        </w:trPr>
        <w:tc>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Atgaivinamas santykis su mišku, prigimtinė kultūra</w:t>
            </w:r>
          </w:p>
        </w:tc>
        <w:tc>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poreikis saugoti mišką kaip dvasinį ir kultūrinį paveldą.</w:t>
            </w:r>
          </w:p>
        </w:tc>
      </w:tr>
      <w:tr>
        <w:trPr>
          <w:cantSplit w:val="0"/>
          <w:tblHeader w:val="0"/>
        </w:trPr>
        <w:tc>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Aiškėjantis supratimas kad statistika neatspindi situacijos - miško žemė ir miškas nėra tas pats</w:t>
            </w:r>
          </w:p>
        </w:tc>
        <w:tc>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Neigiamas - miško ploto skaičiavimas neatspindi tikrojo miško ploto.</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atsiranda poreikis kitokiam miško skaičiavimui.</w:t>
            </w:r>
          </w:p>
        </w:tc>
      </w:tr>
      <w:tr>
        <w:trPr>
          <w:cantSplit w:val="0"/>
          <w:tblHeader w:val="0"/>
        </w:trPr>
        <w:tc>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Iškyla klausimai, Ar užtikriname saugomų gamtos paminklų išlaikymą. Kiek Lietuva išsaugos brandaus miško/koks procentas brandaus miško yra valstybės prioritetas.</w:t>
            </w:r>
          </w:p>
        </w:tc>
        <w:tc>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Teigiamas - visuomenė pradeda domėtis ir aktyviai dalyvauti. Pradedame svarstyti ką Lietuvai reiškia miškas ir kokie bei kiek jo mums reikia.</w:t>
            </w:r>
          </w:p>
        </w:tc>
      </w:tr>
    </w:tbl>
    <w:p w:rsidR="00000000" w:rsidDel="00000000" w:rsidP="00000000" w:rsidRDefault="00000000" w:rsidRPr="00000000" w14:paraId="00000139">
      <w:pPr>
        <w:spacing w:after="160" w:line="259" w:lineRule="auto"/>
        <w:rPr>
          <w:b w:val="1"/>
          <w:sz w:val="28"/>
          <w:szCs w:val="28"/>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40"/>
          <w:szCs w:val="40"/>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Pratimas. Atsakydami į pateiktą klausimą, keliais žodžiais ar vienu sakiniu suformuluokite ir įrašykite į langą savo sektorinės grupės esminį ilgalaikį poreikį ar poreikius, kuriuos turėtų atspindėti Nacionalinis miškų susitarimas. Siekite įvardinti tik pačius svarbiausius poreikius ir argumentuotai juos pagrįskite.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Išdėstykite poreikius prioritetine tvarka.</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Kokio esminio poreikio (poreikių) patenkinimas ilgalaikėje (kelių dešimtmečių) ateities perspektyvoje užtikrintų jūsų atstovaujamos sektorinės grupės gyvybingumą, darnoje su kitų grupių interesais?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327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9"/>
        <w:gridCol w:w="5635"/>
        <w:tblGridChange w:id="0">
          <w:tblGrid>
            <w:gridCol w:w="7639"/>
            <w:gridCol w:w="5635"/>
          </w:tblGrid>
        </w:tblGridChange>
      </w:tblGrid>
      <w:tr>
        <w:trPr>
          <w:cantSplit w:val="0"/>
          <w:tblHeader w:val="0"/>
        </w:trPr>
        <w:tc>
          <w:tcPr>
            <w:shd w:fill="d9d9d9" w:val="clear"/>
          </w:tcPr>
          <w:p w:rsidR="00000000" w:rsidDel="00000000" w:rsidP="00000000" w:rsidRDefault="00000000" w:rsidRPr="00000000" w14:paraId="000001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POREIKIS (-IAI) išdėstyti prioritetine tvarka- </w:t>
            </w:r>
            <w:r w:rsidDel="00000000" w:rsidR="00000000" w:rsidRPr="00000000">
              <w:rPr>
                <w:b w:val="1"/>
                <w:color w:val="ff0000"/>
                <w:sz w:val="28"/>
                <w:szCs w:val="28"/>
                <w:rtl w:val="0"/>
              </w:rPr>
              <w:t xml:space="preserve">Didžioji dalis poreikių tolygiai svarbūs ir nėra pozicionuojami</w:t>
            </w:r>
            <w:r w:rsidDel="00000000" w:rsidR="00000000" w:rsidRPr="00000000">
              <w:rPr>
                <w:rtl w:val="0"/>
              </w:rPr>
            </w:r>
          </w:p>
          <w:p w:rsidR="00000000" w:rsidDel="00000000" w:rsidP="00000000" w:rsidRDefault="00000000" w:rsidRPr="00000000" w14:paraId="000001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Argumentuotas poreikio pagrindimas</w:t>
            </w:r>
            <w:r w:rsidDel="00000000" w:rsidR="00000000" w:rsidRPr="00000000">
              <w:rPr>
                <w:rtl w:val="0"/>
              </w:rPr>
            </w:r>
          </w:p>
        </w:tc>
      </w:tr>
      <w:tr>
        <w:trPr>
          <w:cantSplit w:val="0"/>
          <w:tblHeader w:val="0"/>
        </w:trPr>
        <w:tc>
          <w:tcPr/>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b w:val="1"/>
                <w:rtl w:val="0"/>
              </w:rPr>
              <w:t xml:space="preserve">SAUGOMŲ TERITORIJŲ APSAUGA.</w:t>
            </w:r>
            <w:r w:rsidDel="00000000" w:rsidR="00000000" w:rsidRPr="00000000">
              <w:rPr>
                <w:rtl w:val="0"/>
              </w:rPr>
              <w:t xml:space="preserve"> </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276" w:lineRule="auto"/>
              <w:rPr>
                <w:i w:val="0"/>
                <w:smallCaps w:val="0"/>
                <w:strike w:val="0"/>
                <w:u w:val="none"/>
                <w:shd w:fill="auto" w:val="clear"/>
                <w:vertAlign w:val="baseline"/>
              </w:rPr>
            </w:pPr>
            <w:r w:rsidDel="00000000" w:rsidR="00000000" w:rsidRPr="00000000">
              <w:rPr>
                <w:rtl w:val="0"/>
              </w:rPr>
              <w:t xml:space="preserve">Saugomose teritorijose atsisakyti ūkinių miškų. Vykdyti tik gamtotvarkos</w:t>
            </w:r>
            <w:r w:rsidDel="00000000" w:rsidR="00000000" w:rsidRPr="00000000">
              <w:rPr>
                <w:rtl w:val="0"/>
              </w:rPr>
              <w:t xml:space="preserve"> planais paremtą priežiūrą</w:t>
            </w:r>
            <w:r w:rsidDel="00000000" w:rsidR="00000000" w:rsidRPr="00000000">
              <w:rPr>
                <w:rtl w:val="0"/>
              </w:rPr>
            </w:r>
          </w:p>
        </w:tc>
        <w:tc>
          <w:tcPr/>
          <w:p w:rsidR="00000000" w:rsidDel="00000000" w:rsidP="00000000" w:rsidRDefault="00000000" w:rsidRPr="00000000" w14:paraId="000001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u w:val="none"/>
                <w:shd w:fill="auto" w:val="clear"/>
                <w:vertAlign w:val="baseline"/>
              </w:rPr>
            </w:pPr>
            <w:r w:rsidDel="00000000" w:rsidR="00000000" w:rsidRPr="00000000">
              <w:rPr>
                <w:rtl w:val="0"/>
              </w:rPr>
              <w:t xml:space="preserve">Saugomų teritorijų paskirtis - biologinės įvairovės apsaugos, kraštovaizdžio ir kt. nemedieninių ekosistemų plėtra ir apsauga. </w:t>
            </w:r>
            <w:r w:rsidDel="00000000" w:rsidR="00000000" w:rsidRPr="00000000">
              <w:rPr>
                <w:rtl w:val="0"/>
              </w:rPr>
            </w:r>
          </w:p>
        </w:tc>
      </w:tr>
      <w:tr>
        <w:trPr>
          <w:cantSplit w:val="0"/>
          <w:tblHeader w:val="0"/>
        </w:trPr>
        <w:tc>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APSAUGINĖS ZONOS.</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Aplink esamus turizmo objektus, gyvenvietes, poilsiavietes ir rekreacinę - turizmo infrastruktūrą - apsauginės miškų zonos</w:t>
            </w:r>
          </w:p>
        </w:tc>
        <w:tc>
          <w:tcPr/>
          <w:p w:rsidR="00000000" w:rsidDel="00000000" w:rsidP="00000000" w:rsidRDefault="00000000" w:rsidRPr="00000000" w14:paraId="000001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u w:val="none"/>
                <w:shd w:fill="auto" w:val="clear"/>
                <w:vertAlign w:val="baseline"/>
              </w:rPr>
            </w:pPr>
            <w:r w:rsidDel="00000000" w:rsidR="00000000" w:rsidRPr="00000000">
              <w:rPr>
                <w:rtl w:val="0"/>
              </w:rPr>
              <w:t xml:space="preserve">Šiuo metu aplink gyvenvietes ir daugelį rekreacinių objektų vyrauja ūkiniai miškai. Svarbu užtikrinti gyvenviečių ir rekreacinių objektų apsaugą ir sveikos bei gamtiškai turtingos aplinkos išsaugojimą.</w:t>
            </w:r>
            <w:r w:rsidDel="00000000" w:rsidR="00000000" w:rsidRPr="00000000">
              <w:rPr>
                <w:rtl w:val="0"/>
              </w:rPr>
            </w:r>
          </w:p>
        </w:tc>
      </w:tr>
      <w:tr>
        <w:trPr>
          <w:cantSplit w:val="0"/>
          <w:tblHeader w:val="0"/>
        </w:trPr>
        <w:tc>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MIŠKO EKOLOGINĖS VERTĖS PRIORITETAS</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Rengiant miškų strateginius ar bet kokius planavimo dokumentus, kaip pirmenybę visuose planavimo dokumentuose išskirti miško kokybinį vertinimą – rekreacinio potencialo, istorinę vertę – ekosistemines paslaugas.</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160" w:line="259" w:lineRule="auto"/>
              <w:rPr>
                <w:i w:val="0"/>
                <w:smallCaps w:val="0"/>
                <w:strike w:val="0"/>
                <w:u w:val="none"/>
                <w:shd w:fill="auto" w:val="clear"/>
                <w:vertAlign w:val="baseline"/>
              </w:rPr>
            </w:pPr>
            <w:r w:rsidDel="00000000" w:rsidR="00000000" w:rsidRPr="00000000">
              <w:rPr>
                <w:rtl w:val="0"/>
              </w:rPr>
              <w:t xml:space="preserve">Dokumentuose ir planuose pirmiausia vadovautis nuostata, jog ne ekonominis, </w:t>
            </w:r>
            <w:r w:rsidDel="00000000" w:rsidR="00000000" w:rsidRPr="00000000">
              <w:rPr>
                <w:rtl w:val="0"/>
              </w:rPr>
              <w:t xml:space="preserve">o ekologinis ir socialinis</w:t>
            </w:r>
            <w:r w:rsidDel="00000000" w:rsidR="00000000" w:rsidRPr="00000000">
              <w:rPr>
                <w:rtl w:val="0"/>
              </w:rPr>
              <w:t xml:space="preserve"> miško naudingumas gyvybiškai svarbus resursas žmogui išlikti. Pagal šią nuostatą pozicionuoti visas ūkines ir ne tik veiklas, pirmenybę teikiant žmogaus gerbūviui ir sveikos miško ekosistemos išsaugojimui.</w:t>
            </w:r>
            <w:r w:rsidDel="00000000" w:rsidR="00000000" w:rsidRPr="00000000">
              <w:rPr>
                <w:rtl w:val="0"/>
              </w:rPr>
            </w:r>
          </w:p>
        </w:tc>
      </w:tr>
      <w:tr>
        <w:trPr>
          <w:cantSplit w:val="0"/>
          <w:tblHeader w:val="0"/>
        </w:trPr>
        <w:tc>
          <w:tcPr/>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EKOLOGINIO MIŠKŲ TURIZMO PRIORITETAS</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Kaip prioritetinę ekonominę veiklą išskirti - ekologinį miškų turizmą ir kitas nemedieninės ekonomikos veiklas. </w:t>
            </w:r>
            <w:r w:rsidDel="00000000" w:rsidR="00000000" w:rsidRPr="00000000">
              <w:rPr>
                <w:rtl w:val="0"/>
              </w:rPr>
            </w:r>
          </w:p>
        </w:tc>
        <w:tc>
          <w:tcPr/>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Klimato ir sveikatos krizės laikotarpiu svarbu pereiti prie kitokios, sveikos miško ekosistemos puoselėjimą ir plėtrą užtikrinančios ekonomikos. </w:t>
            </w:r>
          </w:p>
        </w:tc>
      </w:tr>
      <w:tr>
        <w:trPr>
          <w:cantSplit w:val="0"/>
          <w:tblHeader w:val="0"/>
        </w:trPr>
        <w:tc>
          <w:tcPr/>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SVEIKATINGUMO PLĖTRA</w:t>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Sveikatinimo miške infrastruktūros plėtra, gydomųjų centrų steigimas bei valstybinis finansavimas</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Lietuvos, kaip gydančių miškų turizmo krašto atskleidimas reikalauja ir tam tinkamos infrastruktūros bei valstybinio finansinio prioriteto paskirstymo.</w:t>
            </w:r>
          </w:p>
        </w:tc>
      </w:tr>
      <w:tr>
        <w:trPr>
          <w:cantSplit w:val="0"/>
          <w:tblHeader w:val="0"/>
        </w:trPr>
        <w:tc>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REKREACINIO POTENCIALO TYRIMAI</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rPr>
                <w:i w:val="0"/>
                <w:smallCaps w:val="0"/>
                <w:strike w:val="0"/>
                <w:u w:val="none"/>
                <w:shd w:fill="auto" w:val="clear"/>
                <w:vertAlign w:val="baseline"/>
              </w:rPr>
            </w:pPr>
            <w:r w:rsidDel="00000000" w:rsidR="00000000" w:rsidRPr="00000000">
              <w:rPr>
                <w:rtl w:val="0"/>
              </w:rPr>
              <w:t xml:space="preserve">Atlikti išsamius tyrimus ir nustatyti rekreacinį, ekologinį Lietuvos miškų potencialą.</w:t>
            </w:r>
            <w:r w:rsidDel="00000000" w:rsidR="00000000" w:rsidRPr="00000000">
              <w:rPr>
                <w:rtl w:val="0"/>
              </w:rPr>
            </w:r>
          </w:p>
        </w:tc>
        <w:tc>
          <w:tcPr/>
          <w:p w:rsidR="00000000" w:rsidDel="00000000" w:rsidP="00000000" w:rsidRDefault="00000000" w:rsidRPr="00000000" w14:paraId="000001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u w:val="none"/>
                <w:shd w:fill="auto" w:val="clear"/>
                <w:vertAlign w:val="baseline"/>
              </w:rPr>
            </w:pPr>
            <w:r w:rsidDel="00000000" w:rsidR="00000000" w:rsidRPr="00000000">
              <w:rPr>
                <w:rtl w:val="0"/>
              </w:rPr>
              <w:t xml:space="preserve">Vis dar nėra išsamių rekreacinio ir ekologinio Lietuvos miškų potencialo tyrimų, kurie leistų sparčiau ir tikslingiau vystyti nemedieninę miško ekonomiką. Rekreaciją susieti su elgsenos ekonomika.</w:t>
            </w:r>
            <w:r w:rsidDel="00000000" w:rsidR="00000000" w:rsidRPr="00000000">
              <w:rPr>
                <w:rtl w:val="0"/>
              </w:rPr>
            </w:r>
          </w:p>
        </w:tc>
      </w:tr>
      <w:tr>
        <w:trPr>
          <w:cantSplit w:val="0"/>
          <w:tblHeader w:val="0"/>
        </w:trPr>
        <w:tc>
          <w:tcPr/>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INFRASTRUKTŪROS PLĖTRA</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Miškų </w:t>
            </w:r>
            <w:r w:rsidDel="00000000" w:rsidR="00000000" w:rsidRPr="00000000">
              <w:rPr>
                <w:rtl w:val="0"/>
              </w:rPr>
              <w:t xml:space="preserve">valdytojų</w:t>
            </w:r>
            <w:r w:rsidDel="00000000" w:rsidR="00000000" w:rsidRPr="00000000">
              <w:rPr>
                <w:rtl w:val="0"/>
              </w:rPr>
              <w:t xml:space="preserve"> skatinimas kurti rekreacinę infrastruktūrą ūkiniuose miškuose (teisinio reguliavimo peržiūrėjimas)</w:t>
            </w:r>
            <w:r w:rsidDel="00000000" w:rsidR="00000000" w:rsidRPr="00000000">
              <w:rPr>
                <w:rtl w:val="0"/>
              </w:rPr>
            </w:r>
          </w:p>
        </w:tc>
        <w:tc>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Skatinti kitokią, ne medieninę rekreacinę veiklą suteikiant galimybę tvariai ir prie gamtos derančiai infrastruktūros plėtrai (su privalomu poveikio aplinkai vertinimu)</w:t>
            </w:r>
            <w:r w:rsidDel="00000000" w:rsidR="00000000" w:rsidRPr="00000000">
              <w:rPr>
                <w:rtl w:val="0"/>
              </w:rPr>
            </w:r>
          </w:p>
        </w:tc>
      </w:tr>
      <w:tr>
        <w:trPr>
          <w:cantSplit w:val="0"/>
          <w:tblHeader w:val="0"/>
        </w:trPr>
        <w:tc>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line="276" w:lineRule="auto"/>
              <w:rPr>
                <w:b w:val="1"/>
              </w:rPr>
            </w:pPr>
            <w:r w:rsidDel="00000000" w:rsidR="00000000" w:rsidRPr="00000000">
              <w:rPr>
                <w:b w:val="1"/>
                <w:rtl w:val="0"/>
              </w:rPr>
              <w:t xml:space="preserve">IŠSAMIŲ TYRIMŲ PLĖTRA</w:t>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line="276" w:lineRule="auto"/>
              <w:rPr>
                <w:i w:val="0"/>
                <w:smallCaps w:val="0"/>
                <w:strike w:val="0"/>
                <w:u w:val="none"/>
                <w:shd w:fill="auto" w:val="clear"/>
                <w:vertAlign w:val="baseline"/>
              </w:rPr>
            </w:pPr>
            <w:r w:rsidDel="00000000" w:rsidR="00000000" w:rsidRPr="00000000">
              <w:rPr>
                <w:rtl w:val="0"/>
              </w:rPr>
              <w:t xml:space="preserve">Miško sveikatos, ekologinės miškininkystės, gamtosaugos mokslo ir sociologinių tyrimų finansavimas bei plėtra. </w:t>
            </w:r>
            <w:r w:rsidDel="00000000" w:rsidR="00000000" w:rsidRPr="00000000">
              <w:rPr>
                <w:rtl w:val="0"/>
              </w:rPr>
            </w:r>
          </w:p>
        </w:tc>
        <w:tc>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Pastebimas stiprus visapusiškas miškų tyrimo trūkumas, norint užtikrinti sėkmingą ir sistemingą miškų plėtrą bei miško paslaugų vystymą, būtinas sveikatos, ekologinės miškininkystės, nuolatinės ekologinės būklės stebėsenos, sociologinių ir kt. tyrimų finansavimas </w:t>
            </w:r>
          </w:p>
        </w:tc>
      </w:tr>
      <w:tr>
        <w:trPr>
          <w:cantSplit w:val="0"/>
          <w:tblHeader w:val="0"/>
        </w:trPr>
        <w:tc>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b w:val="1"/>
                <w:rtl w:val="0"/>
              </w:rPr>
              <w:t xml:space="preserve">BIOLOGINĖS ĮVAIROVĖS UŽTIKRINIMAS</w:t>
            </w: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t xml:space="preserve">Saugoti ir didinti brandžių miškų plotus ir sudaryti sąlygas biologinei įvairovei plėstis. Jau iškirstose plotuose saugomose teritorijose leidžiamas savaiminis atžėlimas ar atsodinamas mišrus miškas</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r>
          </w:p>
        </w:tc>
        <w:tc>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Norint išsaugoti ir plėsti gamtinį ir rekreacinį potencialą - svarbi brandžių miškų apsauga ir įvairiarūšio ir savaiminio miško sodinimas. Natūralus, savaime besiformuojantis miškas svarbus bendrai Lietuvos miškų ekosistemos ir sveikatos būklei užtikrinti. Lietuvoje beveik nebeturime išties brandžių miškų - sengirių. </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Svarbu įvesti ir apibrėžti sengirės sąvoką ir suteikti galimybę joms formuotis. ​​Užtikrinta miško natūralaus formavimosi galimybė ir savaiminis atžėlimas/mišraus miško atsodinimas stiprina visos ekosistemos atsparumą ligoms, klimato pokyčiams, kenkėjams, didina miško sveikatingumo ir ekologinę vertę, reaguliuoja klimatą ir ženkliai įtakoja visuomenės sveikatą.</w:t>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ab/>
              <w:tab/>
              <w:tab/>
              <w:tab/>
              <w:tab/>
              <w:tab/>
              <w:tab/>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rPr>
                <w:sz w:val="22"/>
                <w:szCs w:val="22"/>
              </w:rPr>
            </w:pPr>
            <w:r w:rsidDel="00000000" w:rsidR="00000000" w:rsidRPr="00000000">
              <w:rPr>
                <w:sz w:val="22"/>
                <w:szCs w:val="22"/>
                <w:rtl w:val="0"/>
              </w:rPr>
              <w:t xml:space="preserve">TYRIMAI:</w:t>
              <w:tab/>
              <w:tab/>
              <w:tab/>
              <w:tab/>
              <w:tab/>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Vokietijos integruotų biologinės įvairovės mokslinių tyrimų centro (angl. German Centre for Integrative Biodiversity Research) tyrėjai padarė išvadą, kad biologinė įvairovė ne mažiau svarbi mūsų emocinei gerovei nei finansinis saugumas. 14 papildomų paukščių rūšių pasitenkinimą gyvenimu pagerina taip pat, kaip 124 papildomi eurai kas mėnesį.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after="240" w:before="240" w:lineRule="auto"/>
              <w:rPr/>
            </w:pPr>
            <w:r w:rsidDel="00000000" w:rsidR="00000000" w:rsidRPr="00000000">
              <w:rPr>
                <w:sz w:val="20"/>
                <w:szCs w:val="20"/>
                <w:rtl w:val="0"/>
              </w:rPr>
              <w:t xml:space="preserve">(https://www.sciencedaily.com/releases/2020/12/201204110246.htm?fbclid=IwAR1rgp7WveiiBaNokEbjbnHuaB-hJCdVgm2hLs06QQPbUYUTjZqWBbcjeAI)</w:t>
            </w:r>
            <w:r w:rsidDel="00000000" w:rsidR="00000000" w:rsidRPr="00000000">
              <w:rPr>
                <w:rtl w:val="0"/>
              </w:rPr>
            </w:r>
          </w:p>
        </w:tc>
      </w:tr>
      <w:tr>
        <w:trPr>
          <w:cantSplit w:val="0"/>
          <w:tblHeader w:val="0"/>
        </w:trPr>
        <w:tc>
          <w:tcPr/>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ZONAVIMAS</w:t>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Rekreacinių miškų skirstymas pagal lankymosi miške tikslus - aktyvaus, ramaus poilsio, gydomieji ir t.t.</w:t>
            </w:r>
          </w:p>
        </w:tc>
        <w:tc>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Dėl skirtingų gyventojų ir turistų poreikių ir gamtinių zonų apsaugos rekreacinius miškus skirstyti į skirtingų veiklų zonas. </w:t>
            </w:r>
          </w:p>
        </w:tc>
      </w:tr>
      <w:tr>
        <w:trPr>
          <w:cantSplit w:val="0"/>
          <w:tblHeader w:val="0"/>
        </w:trPr>
        <w:tc>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TYLIOSIOS ZONOS</w:t>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Įkurti tylos mišką, kuris skirtas ramiai meditatyviai veiklai, užtikrinant apsaugą nuo garsinės taršos.</w:t>
            </w:r>
          </w:p>
        </w:tc>
        <w:tc>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Triukšmas daro tiesioginį, neigiamą poveikį mūsų fizinei ir psichinei sveikatai, o kontaktas su gamta, gebėjimas įsiklausyti į gamtą ir dienos ramybės bei tylos dozės turi teigiamą poveikį. Pasaulyje ir Europoje įsteigiami pirmiejį tylos miškai/parkai siekiant užtikrinti tokių zonų apsaugą nuo garsinio triukšmo.</w:t>
            </w:r>
            <w:r w:rsidDel="00000000" w:rsidR="00000000" w:rsidRPr="00000000">
              <w:rPr>
                <w:rtl w:val="0"/>
              </w:rPr>
            </w:r>
          </w:p>
        </w:tc>
      </w:tr>
      <w:tr>
        <w:trPr>
          <w:cantSplit w:val="0"/>
          <w:tblHeader w:val="0"/>
        </w:trPr>
        <w:tc>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REKREACINIAI CENTRAI</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Išskirtinai rekreacija ir turizmu, rekreacinių miškų būkle ir veikla besirūpinančio miškų centro padalinių steigimas </w:t>
            </w:r>
          </w:p>
        </w:tc>
        <w:tc>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Siekiant užtikrinti kryptingą rekreacinę plėtrą, tam reikalingi steigti rekreacinių miškų centrai, kuriuose išskirtinai vykdoma tik su rekreacija ir tos vietovės paslaugomis susijusi veikla, tyrimai, turistų pritraukimas, infrastruktūros vystymas ir nemedieninė ekonominė veikla.</w:t>
            </w:r>
          </w:p>
        </w:tc>
      </w:tr>
      <w:tr>
        <w:trPr>
          <w:cantSplit w:val="0"/>
          <w:tblHeader w:val="0"/>
        </w:trPr>
        <w:tc>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TRADICINIS TURIZMAS</w:t>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Saugoti tradicines grybavimo, uogavimo tradicijas ir vystyti “švelnų” šių tradicijų turizmą.</w:t>
            </w:r>
          </w:p>
        </w:tc>
        <w:tc>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Lietuva gali pasigirti giliomis grybavimo ir uogavimo tradicijomis, kurios būtų itin patrauklus turizmo būdas ir naujos gamtos patirtys užsienio turistams</w:t>
            </w:r>
            <w:r w:rsidDel="00000000" w:rsidR="00000000" w:rsidRPr="00000000">
              <w:rPr>
                <w:rtl w:val="0"/>
              </w:rPr>
            </w:r>
          </w:p>
        </w:tc>
      </w:tr>
      <w:tr>
        <w:trPr>
          <w:cantSplit w:val="0"/>
          <w:tblHeader w:val="0"/>
        </w:trPr>
        <w:tc>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line="276" w:lineRule="auto"/>
              <w:rPr>
                <w:b w:val="1"/>
                <w:sz w:val="22"/>
                <w:szCs w:val="22"/>
              </w:rPr>
            </w:pPr>
            <w:r w:rsidDel="00000000" w:rsidR="00000000" w:rsidRPr="00000000">
              <w:rPr>
                <w:b w:val="1"/>
                <w:sz w:val="22"/>
                <w:szCs w:val="22"/>
                <w:rtl w:val="0"/>
              </w:rPr>
              <w:t xml:space="preserve">ĄŽUOLYNŲ APSAUGA</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line="276" w:lineRule="auto"/>
              <w:rPr>
                <w:i w:val="0"/>
                <w:smallCaps w:val="0"/>
                <w:strike w:val="0"/>
                <w:color w:val="000000"/>
                <w:u w:val="none"/>
                <w:shd w:fill="auto" w:val="clear"/>
                <w:vertAlign w:val="baseline"/>
              </w:rPr>
            </w:pPr>
            <w:r w:rsidDel="00000000" w:rsidR="00000000" w:rsidRPr="00000000">
              <w:rPr>
                <w:rtl w:val="0"/>
              </w:rPr>
              <w:t xml:space="preserve">Užtikrinti Ąžuolynų ir pavienių Ąžuolų apsaugą</w:t>
            </w:r>
            <w:r w:rsidDel="00000000" w:rsidR="00000000" w:rsidRPr="00000000">
              <w:rPr>
                <w:rtl w:val="0"/>
              </w:rPr>
            </w:r>
          </w:p>
        </w:tc>
        <w:tc>
          <w:tcPr/>
          <w:p w:rsidR="00000000" w:rsidDel="00000000" w:rsidP="00000000" w:rsidRDefault="00000000" w:rsidRPr="00000000" w14:paraId="000001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Ąžuolai Lietuvoje vieni sparčiausiai nykstančių medžių, svarbu užtikrinti pavienių ir jų grupių apsaugą dėl rekreacinės, istorinės, ekologinės, etnologinės vertės.</w:t>
            </w:r>
            <w:r w:rsidDel="00000000" w:rsidR="00000000" w:rsidRPr="00000000">
              <w:rPr>
                <w:rtl w:val="0"/>
              </w:rPr>
            </w:r>
          </w:p>
        </w:tc>
      </w:tr>
      <w:tr>
        <w:trPr>
          <w:cantSplit w:val="0"/>
          <w:tblHeader w:val="0"/>
        </w:trPr>
        <w:tc>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line="276" w:lineRule="auto"/>
              <w:rPr>
                <w:b w:val="1"/>
                <w:sz w:val="22"/>
                <w:szCs w:val="22"/>
              </w:rPr>
            </w:pPr>
            <w:r w:rsidDel="00000000" w:rsidR="00000000" w:rsidRPr="00000000">
              <w:rPr>
                <w:b w:val="1"/>
                <w:sz w:val="22"/>
                <w:szCs w:val="22"/>
                <w:rtl w:val="0"/>
              </w:rPr>
              <w:t xml:space="preserve">ETIŠKA MIŠKININKYSTĖ</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276" w:lineRule="auto"/>
              <w:rPr>
                <w:i w:val="0"/>
                <w:smallCaps w:val="0"/>
                <w:strike w:val="0"/>
                <w:color w:val="000000"/>
                <w:u w:val="none"/>
                <w:shd w:fill="auto" w:val="clear"/>
                <w:vertAlign w:val="baseline"/>
              </w:rPr>
            </w:pPr>
            <w:r w:rsidDel="00000000" w:rsidR="00000000" w:rsidRPr="00000000">
              <w:rPr>
                <w:rtl w:val="0"/>
              </w:rPr>
              <w:t xml:space="preserve">Kirtimus visuose miškuose vykdyti tik šaltuoju sezonu</w:t>
            </w:r>
            <w:r w:rsidDel="00000000" w:rsidR="00000000" w:rsidRPr="00000000">
              <w:rPr>
                <w:rtl w:val="0"/>
              </w:rPr>
            </w:r>
          </w:p>
        </w:tc>
        <w:tc>
          <w:tcPr/>
          <w:p w:rsidR="00000000" w:rsidDel="00000000" w:rsidP="00000000" w:rsidRDefault="00000000" w:rsidRPr="00000000" w14:paraId="0000017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Visuose miškuose turi būti vykdoma etiška miškininkystė atsižvelgiant į paukščių perėjimo laiką.</w:t>
            </w:r>
            <w:r w:rsidDel="00000000" w:rsidR="00000000" w:rsidRPr="00000000">
              <w:rPr>
                <w:rtl w:val="0"/>
              </w:rPr>
            </w:r>
          </w:p>
        </w:tc>
      </w:tr>
      <w:tr>
        <w:trPr>
          <w:cantSplit w:val="0"/>
          <w:tblHeader w:val="0"/>
        </w:trPr>
        <w:tc>
          <w:tcPr/>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line="276" w:lineRule="auto"/>
              <w:rPr>
                <w:b w:val="1"/>
                <w:sz w:val="22"/>
                <w:szCs w:val="22"/>
              </w:rPr>
            </w:pPr>
            <w:r w:rsidDel="00000000" w:rsidR="00000000" w:rsidRPr="00000000">
              <w:rPr>
                <w:b w:val="1"/>
                <w:sz w:val="22"/>
                <w:szCs w:val="22"/>
                <w:rtl w:val="0"/>
              </w:rPr>
              <w:t xml:space="preserve">EDUKACIJA</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line="276" w:lineRule="auto"/>
              <w:rPr>
                <w:i w:val="0"/>
                <w:smallCaps w:val="0"/>
                <w:strike w:val="0"/>
                <w:color w:val="000000"/>
                <w:u w:val="none"/>
                <w:shd w:fill="auto" w:val="clear"/>
                <w:vertAlign w:val="baseline"/>
              </w:rPr>
            </w:pPr>
            <w:r w:rsidDel="00000000" w:rsidR="00000000" w:rsidRPr="00000000">
              <w:rPr>
                <w:rtl w:val="0"/>
              </w:rPr>
              <w:t xml:space="preserve">Edukacinis miško vertės didinimas, skatinimas. Programų mokyklose diegimas su tiesioginėmis patirtimis gamtoje</w:t>
            </w:r>
            <w:r w:rsidDel="00000000" w:rsidR="00000000" w:rsidRPr="00000000">
              <w:rPr>
                <w:rtl w:val="0"/>
              </w:rPr>
            </w:r>
          </w:p>
        </w:tc>
        <w:tc>
          <w:tcPr/>
          <w:p w:rsidR="00000000" w:rsidDel="00000000" w:rsidP="00000000" w:rsidRDefault="00000000" w:rsidRPr="00000000" w14:paraId="000001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pPr>
            <w:r w:rsidDel="00000000" w:rsidR="00000000" w:rsidRPr="00000000">
              <w:rPr>
                <w:rtl w:val="0"/>
              </w:rPr>
              <w:t xml:space="preserve">Vaikų ir paauglių buvimas gamtoje yra gyvybiškai svarbus jų fiziniam, psichologiniam, kognityviniam vystimuisi ir imunitetui. Gausūs pasauliniai tyrimai rodo ženklų gamtos poveikį vaikų sveikatai ir lavinimuisi, todėl svarbu užtikrinti kuo didesnę švietimo įstaigų įtrauktį ir galimybes lankytis miškuose ir vystyti gamtos edukaciją. </w:t>
            </w:r>
          </w:p>
          <w:p w:rsidR="00000000" w:rsidDel="00000000" w:rsidP="00000000" w:rsidRDefault="00000000" w:rsidRPr="00000000" w14:paraId="000001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pPr>
            <w:r w:rsidDel="00000000" w:rsidR="00000000" w:rsidRPr="00000000">
              <w:rPr>
                <w:rtl w:val="0"/>
              </w:rPr>
              <w:t xml:space="preserve">TYRIMAS:</w:t>
            </w:r>
          </w:p>
          <w:p w:rsidR="00000000" w:rsidDel="00000000" w:rsidP="00000000" w:rsidRDefault="00000000" w:rsidRPr="00000000" w14:paraId="000001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pPr>
            <w:r w:rsidDel="00000000" w:rsidR="00000000" w:rsidRPr="00000000">
              <w:rPr>
                <w:sz w:val="14"/>
                <w:szCs w:val="14"/>
                <w:rtl w:val="0"/>
              </w:rPr>
              <w:t xml:space="preserve">Helsinkio universiteto aplinkosaugos mokslininkų Marjos Roslund ir Aki Sinkkoneno atliko eksperimentą, kai vaikų darželiuose buvo atkurta natūrali miško bioįvairovė - paklota natūrali veja ir pasodinta įvairių žemaūgių miško augalų, tokių kaip viržiai ir mėlynių krūmeliai, vaikams buvo leista rūpintis augalais, pasodintais nedidelėse pakeltose lysvėse. Vėliau nustatyta, kad per labai trumpą laiką vaikų žarnyne ir ant odos esančių bakterijų įvairovė pasikeitė į gerąja pusę, vaikai buvo sveikesni.</w:t>
            </w:r>
            <w:r w:rsidDel="00000000" w:rsidR="00000000" w:rsidRPr="00000000">
              <w:rPr>
                <w:sz w:val="18"/>
                <w:szCs w:val="18"/>
                <w:rtl w:val="0"/>
              </w:rPr>
              <w:t xml:space="preserve"> </w:t>
            </w:r>
            <w:r w:rsidDel="00000000" w:rsidR="00000000" w:rsidRPr="00000000">
              <w:rPr>
                <w:sz w:val="14"/>
                <w:szCs w:val="14"/>
                <w:rtl w:val="0"/>
              </w:rPr>
              <w:t xml:space="preserve">(https://advances.sciencemag.org/content/6/42/eaba2578) </w:t>
            </w:r>
            <w:r w:rsidDel="00000000" w:rsidR="00000000" w:rsidRPr="00000000">
              <w:rPr>
                <w:rtl w:val="0"/>
              </w:rPr>
            </w:r>
          </w:p>
        </w:tc>
      </w:tr>
      <w:tr>
        <w:trPr>
          <w:cantSplit w:val="0"/>
          <w:tblHeader w:val="0"/>
        </w:trPr>
        <w:tc>
          <w:tcPr/>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VIEŠINIMAS</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Didesnis takų ir maršrutų miškuose viešinimas </w:t>
            </w:r>
          </w:p>
        </w:tc>
        <w:tc>
          <w:tcPr/>
          <w:p w:rsidR="00000000" w:rsidDel="00000000" w:rsidP="00000000" w:rsidRDefault="00000000" w:rsidRPr="00000000" w14:paraId="0000018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Trūksta bendros takų ir maršrutų viešinimo strategijos ir sistemos, platesnės informacinės sklaidos per skirtingus viešinimo kanalus.</w:t>
            </w:r>
            <w:r w:rsidDel="00000000" w:rsidR="00000000" w:rsidRPr="00000000">
              <w:rPr>
                <w:rtl w:val="0"/>
              </w:rPr>
            </w:r>
          </w:p>
        </w:tc>
      </w:tr>
      <w:tr>
        <w:trPr>
          <w:cantSplit w:val="0"/>
          <w:tblHeader w:val="0"/>
        </w:trPr>
        <w:tc>
          <w:tcPr/>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EKOSISTEMINIS VERTINIMAS</w:t>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Įdiegti ekosisteminių paslaugų vertinimą</w:t>
            </w:r>
          </w:p>
        </w:tc>
        <w:tc>
          <w:tcPr/>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Ekosisteminių paslaugų vertinimas svarbus norint kryptingai saugoti ir naudoti miško teikiamus resursus bei pagal ekosisteminių paslaugų vertinimą skirstyti miškų zonas pagal naudojimo pobūdį. </w:t>
            </w:r>
          </w:p>
        </w:tc>
      </w:tr>
      <w:tr>
        <w:trPr>
          <w:cantSplit w:val="0"/>
          <w:tblHeader w:val="0"/>
        </w:trPr>
        <w:tc>
          <w:tcPr/>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PLĖTRA</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Kryptinga stoviklaviečių plėtra</w:t>
            </w:r>
          </w:p>
        </w:tc>
        <w:tc>
          <w:tcPr/>
          <w:p w:rsidR="00000000" w:rsidDel="00000000" w:rsidP="00000000" w:rsidRDefault="00000000" w:rsidRPr="00000000" w14:paraId="000001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Rekreacijai svarbus išsamus rekreacinių teritorijų potencialo įvertinimas ir tvari stovyklaviečių plėtra trūkstamose zonose</w:t>
            </w:r>
            <w:r w:rsidDel="00000000" w:rsidR="00000000" w:rsidRPr="00000000">
              <w:rPr>
                <w:rtl w:val="0"/>
              </w:rPr>
            </w:r>
          </w:p>
        </w:tc>
      </w:tr>
      <w:tr>
        <w:trPr>
          <w:cantSplit w:val="0"/>
          <w:tblHeader w:val="0"/>
        </w:trPr>
        <w:tc>
          <w:tcPr/>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VIEŠINIMAS</w:t>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Tarptautinis miškų rekreacijos paslaugų viešinimas, geresnis informacijos prieinamumas. Rekreacinių maršrutų bei paslaugų miškuose prieinamumas ir sudarymas užsieniečiams.</w:t>
            </w:r>
          </w:p>
        </w:tc>
        <w:tc>
          <w:tcPr/>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spacing w:after="160" w:line="259" w:lineRule="auto"/>
              <w:rPr>
                <w:i w:val="0"/>
                <w:smallCaps w:val="0"/>
                <w:strike w:val="0"/>
                <w:u w:val="none"/>
                <w:shd w:fill="auto" w:val="clear"/>
                <w:vertAlign w:val="baseline"/>
              </w:rPr>
            </w:pPr>
            <w:r w:rsidDel="00000000" w:rsidR="00000000" w:rsidRPr="00000000">
              <w:rPr>
                <w:rtl w:val="0"/>
              </w:rPr>
              <w:t xml:space="preserve">Siekiant plėsti rekreacinės miško ekonomikos plėtrą ir pajamas svarbu didinti užsienio turistų srautus, informacijos pasiekiamumą užsienio kalba ir patogios infrastruktūros plėtrą.</w:t>
            </w:r>
            <w:r w:rsidDel="00000000" w:rsidR="00000000" w:rsidRPr="00000000">
              <w:rPr>
                <w:rtl w:val="0"/>
              </w:rPr>
            </w:r>
          </w:p>
        </w:tc>
      </w:tr>
      <w:tr>
        <w:trPr>
          <w:cantSplit w:val="0"/>
          <w:tblHeader w:val="0"/>
        </w:trPr>
        <w:tc>
          <w:tcPr/>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AKTYVAUS SPORTO ZONOS</w:t>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Numatomos ir įrengiamos aktyvių miškų zonos, dviračių trasos ir kt.</w:t>
            </w:r>
          </w:p>
        </w:tc>
        <w:tc>
          <w:tcPr/>
          <w:p w:rsidR="00000000" w:rsidDel="00000000" w:rsidP="00000000" w:rsidRDefault="00000000" w:rsidRPr="00000000" w14:paraId="000001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Siekiant apsaugoti gamtiškai ir socialiai jautrias zonas, atsižvelgiant į vietos sąlygas, išskirtos teritorijos išskirtinai aktyviai veiklai vykdyti.</w:t>
            </w:r>
            <w:r w:rsidDel="00000000" w:rsidR="00000000" w:rsidRPr="00000000">
              <w:rPr>
                <w:rtl w:val="0"/>
              </w:rPr>
            </w:r>
          </w:p>
        </w:tc>
      </w:tr>
      <w:tr>
        <w:trPr>
          <w:cantSplit w:val="0"/>
          <w:tblHeader w:val="0"/>
        </w:trPr>
        <w:tc>
          <w:tcPr/>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APKROVA</w:t>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Jautresnėse gamtinėse rekreacinėse zonose užtikrinti Reguliuojamą turizmą</w:t>
            </w:r>
          </w:p>
        </w:tc>
        <w:tc>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Sureaguliuoti gamtinių teritorijų apkrovą, jautriuose zonose skirstant turizmo srautus </w:t>
            </w:r>
          </w:p>
        </w:tc>
      </w:tr>
      <w:tr>
        <w:trPr>
          <w:cantSplit w:val="0"/>
          <w:tblHeader w:val="0"/>
        </w:trPr>
        <w:tc>
          <w:tcPr/>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MIŠKO PLOTŲ PLĖTRA</w:t>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Mišku apaugusių zonų ir žemės plotų priskyrimas miško plotui. </w:t>
            </w:r>
          </w:p>
        </w:tc>
        <w:tc>
          <w:tcPr/>
          <w:p w:rsidR="00000000" w:rsidDel="00000000" w:rsidP="00000000" w:rsidRDefault="00000000" w:rsidRPr="00000000" w14:paraId="000001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Plėsti miškų plotus į juos įtraukiant potencialias mišku apaugusias kitos paskirties žemes. Įsivertinti neefektyviai naudojamos žemės ūkio paskirties žemę ir plėsti miškų plotus</w:t>
            </w:r>
            <w:r w:rsidDel="00000000" w:rsidR="00000000" w:rsidRPr="00000000">
              <w:rPr>
                <w:rtl w:val="0"/>
              </w:rPr>
            </w:r>
          </w:p>
        </w:tc>
      </w:tr>
      <w:tr>
        <w:trPr>
          <w:cantSplit w:val="0"/>
          <w:tblHeader w:val="0"/>
        </w:trPr>
        <w:tc>
          <w:tcPr/>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REZERVINIAI MIŠKAI</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Įvertinti rezervinius miškus ir priskirti juos gamtinei apsaugai svarbioms ar rekreacinėms zonoms</w:t>
            </w:r>
          </w:p>
        </w:tc>
        <w:tc>
          <w:tcPr/>
          <w:p w:rsidR="00000000" w:rsidDel="00000000" w:rsidP="00000000" w:rsidRDefault="00000000" w:rsidRPr="00000000" w14:paraId="000001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Išsaugoti galimą rezervinių miškų potencialą, taip plečiant gamtai ar rekreacijai skirtų miškų plotus</w:t>
            </w:r>
            <w:r w:rsidDel="00000000" w:rsidR="00000000" w:rsidRPr="00000000">
              <w:rPr>
                <w:rtl w:val="0"/>
              </w:rPr>
            </w:r>
          </w:p>
        </w:tc>
      </w:tr>
      <w:tr>
        <w:trPr>
          <w:cantSplit w:val="0"/>
          <w:tblHeader w:val="0"/>
        </w:trPr>
        <w:tc>
          <w:tcPr/>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VERTYBINIS POŽIŪRIS</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Grąžinti vertybinį požiūrį į mišką, kultūros sakralumą. Santykį su mišku įtvirtinti kaip  - nematerialųjį kultūros paveldą</w:t>
            </w:r>
          </w:p>
        </w:tc>
        <w:tc>
          <w:tcPr/>
          <w:p w:rsidR="00000000" w:rsidDel="00000000" w:rsidP="00000000" w:rsidRDefault="00000000" w:rsidRPr="00000000" w14:paraId="000001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pPr>
            <w:r w:rsidDel="00000000" w:rsidR="00000000" w:rsidRPr="00000000">
              <w:rPr>
                <w:rtl w:val="0"/>
              </w:rPr>
              <w:t xml:space="preserve">Išsaugoti ir atgaivinti mūsų papročių su mišku sistemą, formuojančią ir palaikančią ypatingą lietuvio santykį su supančia aplinka - mišku. </w:t>
            </w:r>
          </w:p>
        </w:tc>
      </w:tr>
      <w:tr>
        <w:trPr>
          <w:cantSplit w:val="0"/>
          <w:tblHeader w:val="0"/>
        </w:trPr>
        <w:tc>
          <w:tcPr/>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TERITORIJŲ SPECIFIKOS ATSKLEIDIMAS</w:t>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“Teritorijų Marketingas” Lietuvos miškų turizmo viešinime išskirti skirtingas specifines gamtines teritorijas: Neringa - miškų sveikatos kurortas, Šilutės kraštas - biologinės įvairovės sala ir kt.</w:t>
            </w:r>
          </w:p>
        </w:tc>
        <w:tc>
          <w:tcPr/>
          <w:p w:rsidR="00000000" w:rsidDel="00000000" w:rsidP="00000000" w:rsidRDefault="00000000" w:rsidRPr="00000000" w14:paraId="000001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Vystant gamtinį atvykstamąjį turizmą teritorijų išskyrimas padės reguliuoti turistų srautus ir atskleisti skirtingam turistų poreikiams tinkančias zonas, bei vystyti specializuotą tų vietovių turizmą, infrastruktūrą bei vietinį verslą.</w:t>
            </w:r>
            <w:r w:rsidDel="00000000" w:rsidR="00000000" w:rsidRPr="00000000">
              <w:rPr>
                <w:rtl w:val="0"/>
              </w:rPr>
            </w:r>
          </w:p>
        </w:tc>
      </w:tr>
      <w:tr>
        <w:trPr>
          <w:cantSplit w:val="0"/>
          <w:trHeight w:val="1695" w:hRule="atLeast"/>
          <w:tblHeader w:val="0"/>
        </w:trPr>
        <w:tc>
          <w:tcPr/>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MIŠKAS MIESTE</w:t>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Įvesti miesto miško sąvoką kaip būtiną sveikų miestų elementą</w:t>
            </w:r>
          </w:p>
        </w:tc>
        <w:tc>
          <w:tcPr/>
          <w:p w:rsidR="00000000" w:rsidDel="00000000" w:rsidP="00000000" w:rsidRDefault="00000000" w:rsidRPr="00000000" w14:paraId="000001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highlight w:val="red"/>
              </w:rPr>
            </w:pPr>
            <w:r w:rsidDel="00000000" w:rsidR="00000000" w:rsidRPr="00000000">
              <w:rPr>
                <w:rtl w:val="0"/>
              </w:rPr>
              <w:t xml:space="preserve">Sveikai miestų aplinkai užtikrinti ir miestų turizmui vystyti, svarbūs ir mieste esančių miškų elementai. Išsamiais sveikatos tyrimais nurodoma, jog siekiant užtikrinti gerą sveikatos ir emocinę būklę, miesto parkai turi būti arčiau nei 300 metrų nuo gyvenamųjų zonų. </w:t>
            </w:r>
            <w:r w:rsidDel="00000000" w:rsidR="00000000" w:rsidRPr="00000000">
              <w:rPr>
                <w:rtl w:val="0"/>
              </w:rPr>
            </w:r>
          </w:p>
          <w:p w:rsidR="00000000" w:rsidDel="00000000" w:rsidP="00000000" w:rsidRDefault="00000000" w:rsidRPr="00000000" w14:paraId="000001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sz w:val="22"/>
                <w:szCs w:val="22"/>
              </w:rPr>
            </w:pPr>
            <w:r w:rsidDel="00000000" w:rsidR="00000000" w:rsidRPr="00000000">
              <w:rPr>
                <w:rtl w:val="0"/>
              </w:rPr>
              <w:t xml:space="preserve">Tyrimai: </w:t>
            </w:r>
            <w:r w:rsidDel="00000000" w:rsidR="00000000" w:rsidRPr="00000000">
              <w:rPr>
                <w:sz w:val="22"/>
                <w:szCs w:val="22"/>
                <w:rtl w:val="0"/>
              </w:rPr>
              <w:t xml:space="preserve">https://www.sveikatosbiuras.lt/files/Main/files/10.pdf</w:t>
            </w:r>
          </w:p>
        </w:tc>
      </w:tr>
      <w:tr>
        <w:trPr>
          <w:cantSplit w:val="0"/>
          <w:tblHeader w:val="0"/>
        </w:trPr>
        <w:tc>
          <w:tcPr/>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TVARUMAS</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Tvarus miško naudojimas</w:t>
            </w:r>
          </w:p>
        </w:tc>
        <w:tc>
          <w:tcPr/>
          <w:p w:rsidR="00000000" w:rsidDel="00000000" w:rsidP="00000000" w:rsidRDefault="00000000" w:rsidRPr="00000000" w14:paraId="000001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Visuose miškuose užtikrinti tvarų ir etišką naudojimą pirmenybę teikiant biologinę įvairovę ir žmonių sveikatą puoselėjančiai veiklai ir ekonomikai.</w:t>
            </w:r>
            <w:r w:rsidDel="00000000" w:rsidR="00000000" w:rsidRPr="00000000">
              <w:rPr>
                <w:rtl w:val="0"/>
              </w:rPr>
            </w:r>
          </w:p>
        </w:tc>
      </w:tr>
      <w:tr>
        <w:trPr>
          <w:cantSplit w:val="0"/>
          <w:tblHeader w:val="0"/>
        </w:trPr>
        <w:tc>
          <w:tcPr/>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MEDŽIOKLĖS RIBOJIMAS</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Riboti medžioklę saugomose teritorijose</w:t>
            </w:r>
          </w:p>
        </w:tc>
        <w:tc>
          <w:tcPr/>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Saugiam ir pilnavertiškam rekreacijos vystymui svarbu užtikrinti savaiminį gyvūnų ekosistemos reguliacinį mechanizmą ir saugų žmonių lankymą.</w:t>
            </w:r>
          </w:p>
        </w:tc>
      </w:tr>
      <w:tr>
        <w:trPr>
          <w:cantSplit w:val="0"/>
          <w:tblHeader w:val="0"/>
        </w:trPr>
        <w:tc>
          <w:tcPr/>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line="276" w:lineRule="auto"/>
              <w:rPr>
                <w:b w:val="1"/>
                <w:sz w:val="22"/>
                <w:szCs w:val="22"/>
              </w:rPr>
            </w:pPr>
            <w:r w:rsidDel="00000000" w:rsidR="00000000" w:rsidRPr="00000000">
              <w:rPr>
                <w:b w:val="1"/>
                <w:sz w:val="22"/>
                <w:szCs w:val="22"/>
                <w:rtl w:val="0"/>
              </w:rPr>
              <w:t xml:space="preserve">POVEIKIO APLINKAI VERTINIMAS</w:t>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t xml:space="preserve">Privalomas poveikio aplinkai vertinimas prieš kirtimą</w:t>
            </w:r>
          </w:p>
        </w:tc>
        <w:tc>
          <w:tcPr/>
          <w:p w:rsidR="00000000" w:rsidDel="00000000" w:rsidP="00000000" w:rsidRDefault="00000000" w:rsidRPr="00000000" w14:paraId="000001AC">
            <w:pPr>
              <w:spacing w:line="276" w:lineRule="auto"/>
              <w:rPr>
                <w:i w:val="0"/>
                <w:smallCaps w:val="0"/>
                <w:strike w:val="0"/>
                <w:color w:val="000000"/>
                <w:u w:val="none"/>
                <w:shd w:fill="auto" w:val="clear"/>
                <w:vertAlign w:val="baseline"/>
              </w:rPr>
            </w:pPr>
            <w:r w:rsidDel="00000000" w:rsidR="00000000" w:rsidRPr="00000000">
              <w:rPr>
                <w:rtl w:val="0"/>
              </w:rPr>
              <w:t xml:space="preserve">Prieš miškotvarkos planų rengimą ir kitą ūkinę veiklą, galinčią daryti poveikį ekosistemai, sukelti vizualinę, garsinę, cheminę ar kitokią taršą, būtinas atlikti poveikio aplinkai vertinimas. Miškotvarkos ir kitus ūkinės veiklos planus ir projektus turi pasirašyti ten gyvenančios bendruomenės.</w:t>
            </w:r>
            <w:r w:rsidDel="00000000" w:rsidR="00000000" w:rsidRPr="00000000">
              <w:rPr>
                <w:rtl w:val="0"/>
              </w:rPr>
            </w:r>
          </w:p>
        </w:tc>
      </w:tr>
      <w:tr>
        <w:trPr>
          <w:cantSplit w:val="0"/>
          <w:tblHeader w:val="0"/>
        </w:trPr>
        <w:tc>
          <w:tcPr/>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spacing w:line="276" w:lineRule="auto"/>
              <w:rPr>
                <w:b w:val="1"/>
                <w:sz w:val="22"/>
                <w:szCs w:val="22"/>
              </w:rPr>
            </w:pPr>
            <w:r w:rsidDel="00000000" w:rsidR="00000000" w:rsidRPr="00000000">
              <w:rPr>
                <w:b w:val="1"/>
                <w:sz w:val="22"/>
                <w:szCs w:val="22"/>
                <w:rtl w:val="0"/>
              </w:rPr>
              <w:t xml:space="preserve">PAVELDINĖS ZONOS</w:t>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t xml:space="preserve">Šventosios giraitės - gamtos paveldinių zonų išskyrimas. Įteisinti šventųjų giraičių - dar kitaip vadinamų Alkais, terminą ir apsaugą. </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line="276" w:lineRule="auto"/>
              <w:rPr/>
            </w:pPr>
            <w:r w:rsidDel="00000000" w:rsidR="00000000" w:rsidRPr="00000000">
              <w:rPr>
                <w:rtl w:val="0"/>
              </w:rPr>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Atsižvelgti į pilkapius, šventvietes, istoriškai žinomas šventų girių vietas ir ten užtikrinti apsaugines miškų zonas ir ramybės vietas.</w:t>
            </w:r>
            <w:r w:rsidDel="00000000" w:rsidR="00000000" w:rsidRPr="00000000">
              <w:rPr>
                <w:rtl w:val="0"/>
              </w:rPr>
            </w:r>
          </w:p>
        </w:tc>
      </w:tr>
      <w:tr>
        <w:trPr>
          <w:cantSplit w:val="0"/>
          <w:tblHeader w:val="0"/>
        </w:trPr>
        <w:tc>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APLINKOS APSAUGA</w:t>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Geresnei miškų ir saugomų teritorijų kontrolei reikalingas didesnis aplinkos apsaugos darbuotojų skaičius ir griežtesnis teisinis žalos aplinkai reguliavimas ir nuobaudos.</w:t>
            </w:r>
          </w:p>
        </w:tc>
        <w:tc>
          <w:tcPr/>
          <w:p w:rsidR="00000000" w:rsidDel="00000000" w:rsidP="00000000" w:rsidRDefault="00000000" w:rsidRPr="00000000" w14:paraId="000001B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Šiuo metu visai Lietuvos saugomų teritorijų kontrolei skirti tik 10 inspektorių etatai. Saugomos teritorijos likusios be kontrolės. Siekiant užtikrinti gamtinių resursų ir rekreacinių teritorijų apsaugą būtina dešimteriopai didinti prižiūrinčių pareigūnų skaičių ir gražinti saugomų teritorijų darbuotojams įgaliojimus gaudyti pažeidėjus. Taip pat sustiprinti teisinį žalos aplinkai reguliavimą ir nustatyti didesnes žalos aplinkai baudas.</w:t>
            </w:r>
            <w:r w:rsidDel="00000000" w:rsidR="00000000" w:rsidRPr="00000000">
              <w:rPr>
                <w:rtl w:val="0"/>
              </w:rPr>
            </w:r>
          </w:p>
        </w:tc>
      </w:tr>
      <w:tr>
        <w:trPr>
          <w:cantSplit w:val="0"/>
          <w:tblHeader w:val="0"/>
        </w:trPr>
        <w:tc>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MIŠKŲ SĄVOKA</w:t>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Miškų sąvokos keitimas</w:t>
            </w:r>
          </w:p>
        </w:tc>
        <w:tc>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Keisti miškų sąvoką ir sampratą siekiant apibrėžti mišką kaip vientisą ekosistemą.</w:t>
            </w:r>
          </w:p>
        </w:tc>
      </w:tr>
      <w:tr>
        <w:trPr>
          <w:cantSplit w:val="0"/>
          <w:tblHeader w:val="0"/>
        </w:trPr>
        <w:tc>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BIOKURAS</w:t>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Biokuro išgavimo ribojimas</w:t>
            </w:r>
          </w:p>
        </w:tc>
        <w:tc>
          <w:tcPr/>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rtl w:val="0"/>
              </w:rPr>
              <w:t xml:space="preserve">Užtikrinti biokuro išgavimo kontrolę, jog biokuro gamybai būtų naudojamos tik miško kirtimo atliekos ir biokuras ne</w:t>
            </w:r>
            <w:r w:rsidDel="00000000" w:rsidR="00000000" w:rsidRPr="00000000">
              <w:rPr>
                <w:rtl w:val="0"/>
              </w:rPr>
              <w:t xml:space="preserve">b</w:t>
            </w:r>
            <w:r w:rsidDel="00000000" w:rsidR="00000000" w:rsidRPr="00000000">
              <w:rPr>
                <w:rtl w:val="0"/>
              </w:rPr>
              <w:t xml:space="preserve">ūtų laikomas atsinaujinančiu energijos </w:t>
            </w:r>
            <w:r w:rsidDel="00000000" w:rsidR="00000000" w:rsidRPr="00000000">
              <w:rPr>
                <w:rtl w:val="0"/>
              </w:rPr>
              <w:t xml:space="preserve">ištekliu</w:t>
            </w:r>
            <w:r w:rsidDel="00000000" w:rsidR="00000000" w:rsidRPr="00000000">
              <w:rPr>
                <w:rtl w:val="0"/>
              </w:rPr>
              <w:t xml:space="preserve">.</w:t>
            </w:r>
          </w:p>
        </w:tc>
      </w:tr>
      <w:tr>
        <w:trPr>
          <w:cantSplit w:val="0"/>
          <w:tblHeader w:val="0"/>
        </w:trPr>
        <w:tc>
          <w:tcPr/>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sz w:val="22"/>
                <w:szCs w:val="22"/>
                <w:rtl w:val="0"/>
              </w:rPr>
              <w:t xml:space="preserve">APSAUGINĖS MIŠKŲ JUOSTOS</w:t>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Atsodinti ir atkurti apsaugines miškų juostas prie dirbamos žemės laukų. </w:t>
            </w:r>
          </w:p>
        </w:tc>
        <w:tc>
          <w:tcPr/>
          <w:p w:rsidR="00000000" w:rsidDel="00000000" w:rsidP="00000000" w:rsidRDefault="00000000" w:rsidRPr="00000000" w14:paraId="000001B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Tai padės atkurti vientisas miškų ekosistemas ir gamtinius koridorius, užtikrins netoliese esančių rekreacinių miškų geresnę būklę bei didesnę biologinę įvairovę, bei sumažins galimus žemės ūkio nuostolius dėl išpustymo bei dirvožemio degradacijos. </w:t>
            </w:r>
            <w:r w:rsidDel="00000000" w:rsidR="00000000" w:rsidRPr="00000000">
              <w:rPr>
                <w:rtl w:val="0"/>
              </w:rPr>
            </w:r>
          </w:p>
        </w:tc>
      </w:tr>
    </w:tb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UŽDUOTIS Nr. 2.  PASIŪLYMAI NMS PAMATINIO TIKSLO KRYPTYSE</w:t>
      </w:r>
    </w:p>
    <w:p w:rsidR="00000000" w:rsidDel="00000000" w:rsidP="00000000" w:rsidRDefault="00000000" w:rsidRPr="00000000" w14:paraId="000001C5">
      <w:pPr>
        <w:spacing w:line="259" w:lineRule="auto"/>
        <w:ind w:left="851" w:firstLine="0"/>
        <w:jc w:val="both"/>
        <w:rPr>
          <w:color w:val="000000"/>
          <w:sz w:val="28"/>
          <w:szCs w:val="28"/>
        </w:rPr>
      </w:pPr>
      <w:r w:rsidDel="00000000" w:rsidR="00000000" w:rsidRPr="00000000">
        <w:rPr>
          <w:rtl w:val="0"/>
        </w:rPr>
      </w:r>
    </w:p>
    <w:p w:rsidR="00000000" w:rsidDel="00000000" w:rsidP="00000000" w:rsidRDefault="00000000" w:rsidRPr="00000000" w14:paraId="000001C6">
      <w:pPr>
        <w:spacing w:line="259" w:lineRule="auto"/>
        <w:jc w:val="both"/>
        <w:rPr>
          <w:color w:val="000000"/>
          <w:sz w:val="28"/>
          <w:szCs w:val="28"/>
        </w:rPr>
      </w:pPr>
      <w:r w:rsidDel="00000000" w:rsidR="00000000" w:rsidRPr="00000000">
        <w:rPr>
          <w:color w:val="000000"/>
          <w:sz w:val="28"/>
          <w:szCs w:val="28"/>
          <w:rtl w:val="0"/>
        </w:rPr>
        <w:t xml:space="preserve">Ši užduotis susideda iš trijų pratimų, pradžioje jūs įvertinsite NMS pamatinio tikslo krypčių aktualumą, po to pateiksite pasiūlymus interesų balansui ar krypties įgyvendinimui.</w:t>
      </w:r>
    </w:p>
    <w:p w:rsidR="00000000" w:rsidDel="00000000" w:rsidP="00000000" w:rsidRDefault="00000000" w:rsidRPr="00000000" w14:paraId="000001C7">
      <w:pPr>
        <w:spacing w:line="259" w:lineRule="auto"/>
        <w:jc w:val="both"/>
        <w:rPr>
          <w:color w:val="000000"/>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Pratimas. Atsakydami į pateiktą klausimą, pasirinkite NMS pamatinio tikslo kryptis (teiginius) ir užpildykite lentelę.</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Kokios NMS pamatinio tikslo kryptys (teiginiai) yra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aktualios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jūsų sektorinei grupei ir kodėl?</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3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3402"/>
        <w:gridCol w:w="2977"/>
        <w:tblGridChange w:id="0">
          <w:tblGrid>
            <w:gridCol w:w="7083"/>
            <w:gridCol w:w="3402"/>
            <w:gridCol w:w="2977"/>
          </w:tblGrid>
        </w:tblGridChange>
      </w:tblGrid>
      <w:tr>
        <w:trPr>
          <w:cantSplit w:val="0"/>
          <w:tblHeader w:val="0"/>
        </w:trPr>
        <w:tc>
          <w:tcPr>
            <w:shd w:fill="d9d9d9" w:val="clear"/>
          </w:tcPr>
          <w:p w:rsidR="00000000" w:rsidDel="00000000" w:rsidP="00000000" w:rsidRDefault="00000000" w:rsidRPr="00000000" w14:paraId="000001C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NMS pamatinio tikslo kryptis/teiginys. Nukopijuokite formuluotę iš NMS pamatiniosis tikslo</w:t>
            </w:r>
          </w:p>
        </w:tc>
        <w:tc>
          <w:tcPr>
            <w:shd w:fill="d9d9d9" w:val="clear"/>
          </w:tcPr>
          <w:p w:rsidR="00000000" w:rsidDel="00000000" w:rsidP="00000000" w:rsidRDefault="00000000" w:rsidRPr="00000000" w14:paraId="000001C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Įvertinkite aktualumą balais:</w:t>
            </w:r>
          </w:p>
          <w:p w:rsidR="00000000" w:rsidDel="00000000" w:rsidP="00000000" w:rsidRDefault="00000000" w:rsidRPr="00000000" w14:paraId="000001C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Labai svarbu – 3           Svarbu – 2                         Iš dalies svarbu – 1</w:t>
            </w:r>
          </w:p>
        </w:tc>
        <w:tc>
          <w:tcPr>
            <w:shd w:fill="d9d9d9" w:val="clear"/>
          </w:tcPr>
          <w:p w:rsidR="00000000" w:rsidDel="00000000" w:rsidP="00000000" w:rsidRDefault="00000000" w:rsidRPr="00000000" w14:paraId="000001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Poveikis jūsų sektorinei grupei/</w:t>
            </w:r>
            <w:r w:rsidDel="00000000" w:rsidR="00000000" w:rsidRPr="00000000">
              <w:rPr>
                <w:b w:val="1"/>
                <w:sz w:val="28"/>
                <w:szCs w:val="28"/>
                <w:rtl w:val="0"/>
              </w:rPr>
              <w:t xml:space="preserve">įtampos priežastis</w:t>
            </w:r>
            <w:r w:rsidDel="00000000" w:rsidR="00000000" w:rsidRPr="00000000">
              <w:rPr>
                <w:rtl w:val="0"/>
              </w:rPr>
            </w:r>
          </w:p>
        </w:tc>
      </w:tr>
      <w:tr>
        <w:trPr>
          <w:cantSplit w:val="0"/>
          <w:tblHeader w:val="0"/>
        </w:trPr>
        <w:tc>
          <w:tcPr/>
          <w:p w:rsidR="00000000" w:rsidDel="00000000" w:rsidP="00000000" w:rsidRDefault="00000000" w:rsidRPr="00000000" w14:paraId="000001CF">
            <w:pPr>
              <w:numPr>
                <w:ilvl w:val="0"/>
                <w:numId w:val="19"/>
              </w:numPr>
              <w:ind w:left="720" w:hanging="360"/>
              <w:rPr/>
            </w:pPr>
            <w:r w:rsidDel="00000000" w:rsidR="00000000" w:rsidRPr="00000000">
              <w:rPr>
                <w:rtl w:val="0"/>
              </w:rPr>
              <w:t xml:space="preserve">ilgalaikį balansą tarp suinteresuotoms šalims ir Valstybei svarbiausių miško teikiamų naudų, suderinant kintančius ekonominius, ekologinius ir socialinius interesus, tuo pačiu užtikrinant tvarių miško ekosistemų formavimą ir išsaugojimą ateities kartoms; </w:t>
            </w:r>
          </w:p>
          <w:p w:rsidR="00000000" w:rsidDel="00000000" w:rsidP="00000000" w:rsidRDefault="00000000" w:rsidRPr="00000000" w14:paraId="000001D0">
            <w:pPr>
              <w:ind w:left="720" w:firstLine="0"/>
              <w:rPr/>
            </w:pPr>
            <w:r w:rsidDel="00000000" w:rsidR="00000000" w:rsidRPr="00000000">
              <w:rPr>
                <w:rtl w:val="0"/>
              </w:rPr>
            </w:r>
          </w:p>
        </w:tc>
        <w:tc>
          <w:tcPr/>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 </w:t>
            </w:r>
          </w:p>
        </w:tc>
        <w:tc>
          <w:tcPr/>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Pasikeitė visuomenės poreikiai, ekologinių poreikių būtinybė ekologinės krizės laikotarpiu. Būtinas subalansuotos ir šių dienų situaciją ir tendencijas atliepiančios miškų politikos formavimas turėsiantis reikšmingą poveikį turizmo ir rekreacijos vystymui, bei plečiamas tvarus, visuomenės poreikius ir gamtos apsauga atliepiantis miškų turizmas yra ekonominio vystymosi, sveikatos, saugumo garantas. </w:t>
            </w:r>
          </w:p>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999999"/>
              </w:rPr>
            </w:pPr>
            <w:r w:rsidDel="00000000" w:rsidR="00000000" w:rsidRPr="00000000">
              <w:rPr>
                <w:rtl w:val="0"/>
              </w:rPr>
            </w:r>
          </w:p>
        </w:tc>
      </w:tr>
      <w:tr>
        <w:trPr>
          <w:cantSplit w:val="0"/>
          <w:tblHeader w:val="0"/>
        </w:trPr>
        <w:tc>
          <w:tcPr/>
          <w:p w:rsidR="00000000" w:rsidDel="00000000" w:rsidP="00000000" w:rsidRDefault="00000000" w:rsidRPr="00000000" w14:paraId="000001D4">
            <w:pPr>
              <w:numPr>
                <w:ilvl w:val="0"/>
                <w:numId w:val="19"/>
              </w:numPr>
              <w:ind w:left="720" w:hanging="360"/>
              <w:rPr/>
            </w:pPr>
            <w:r w:rsidDel="00000000" w:rsidR="00000000" w:rsidRPr="00000000">
              <w:rPr>
                <w:rtl w:val="0"/>
              </w:rPr>
              <w:t xml:space="preserve">miškų indėlį į klimato kaitos iššūkių suvaldymą, įskaitant ekosistemų išsaugojimą, subalansuotą miškų plotų plėtrą, potencialo didinimą absorbuoti šiltnamio efektą sukeliančias dujas (ŠESD) bei kaupti ir išlaikyti anglį, taip pat miškų prisitaikymą prie klimato kaitos ir jų atsparumo didinimą;</w:t>
            </w:r>
          </w:p>
          <w:p w:rsidR="00000000" w:rsidDel="00000000" w:rsidP="00000000" w:rsidRDefault="00000000" w:rsidRPr="00000000" w14:paraId="000001D5">
            <w:pPr>
              <w:ind w:left="720" w:firstLine="0"/>
              <w:rPr/>
            </w:pPr>
            <w:r w:rsidDel="00000000" w:rsidR="00000000" w:rsidRPr="00000000">
              <w:rPr>
                <w:rtl w:val="0"/>
              </w:rPr>
            </w:r>
          </w:p>
        </w:tc>
        <w:tc>
          <w:tcPr/>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2</w:t>
            </w:r>
          </w:p>
        </w:tc>
        <w:tc>
          <w:tcPr/>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Klimato kaita turi reikšmingą įtaką rekreacijai ir turizmui - žmonės vis labiau ieško gamtiškai atsparių zonų poilsiui. </w:t>
            </w:r>
          </w:p>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D9">
            <w:pPr>
              <w:numPr>
                <w:ilvl w:val="0"/>
                <w:numId w:val="19"/>
              </w:numPr>
              <w:ind w:left="720" w:hanging="360"/>
              <w:rPr/>
            </w:pPr>
            <w:r w:rsidDel="00000000" w:rsidR="00000000" w:rsidRPr="00000000">
              <w:rPr>
                <w:rtl w:val="0"/>
              </w:rPr>
              <w:t xml:space="preserve">biologinės įvairovės išsaugojimą, griežtai saugomų miškų reikiamo ploto ir įvairovės užtikrinimą, </w:t>
            </w:r>
            <w:r w:rsidDel="00000000" w:rsidR="00000000" w:rsidRPr="00000000">
              <w:rPr>
                <w:color w:val="1e1e1c"/>
                <w:rtl w:val="0"/>
              </w:rPr>
              <w:t xml:space="preserve">taip pat miškų gamtosauginės vertės didinimą </w:t>
            </w:r>
            <w:r w:rsidDel="00000000" w:rsidR="00000000" w:rsidRPr="00000000">
              <w:rPr>
                <w:rtl w:val="0"/>
              </w:rPr>
              <w:t xml:space="preserve">saugomose teritorijose, apimant geresnę senų miškų apsaugą ir hidrologinio režimo atkūrimą; </w:t>
            </w:r>
          </w:p>
          <w:p w:rsidR="00000000" w:rsidDel="00000000" w:rsidP="00000000" w:rsidRDefault="00000000" w:rsidRPr="00000000" w14:paraId="000001DA">
            <w:pPr>
              <w:ind w:left="720" w:firstLine="0"/>
              <w:rPr/>
            </w:pPr>
            <w:r w:rsidDel="00000000" w:rsidR="00000000" w:rsidRPr="00000000">
              <w:rPr>
                <w:rtl w:val="0"/>
              </w:rPr>
            </w:r>
          </w:p>
        </w:tc>
        <w:tc>
          <w:tcPr/>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w:t>
            </w:r>
          </w:p>
        </w:tc>
        <w:tc>
          <w:tcPr/>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Biologine įvairove gausių bei didelę gamtosauginę vertę turinčių miškų apsauga </w:t>
            </w:r>
            <w:r w:rsidDel="00000000" w:rsidR="00000000" w:rsidRPr="00000000">
              <w:rPr>
                <w:u w:val="single"/>
                <w:rtl w:val="0"/>
              </w:rPr>
              <w:t xml:space="preserve">ir plėtra</w:t>
            </w:r>
            <w:r w:rsidDel="00000000" w:rsidR="00000000" w:rsidRPr="00000000">
              <w:rPr>
                <w:rtl w:val="0"/>
              </w:rPr>
              <w:t xml:space="preserve"> turi didelę įtaką sveikatinimo ir patirčių turizmui miškuose - užsienio turistų pritraukimui, bei kokybiškesnėms miško paslaugoms teikti. </w:t>
            </w:r>
          </w:p>
        </w:tc>
      </w:tr>
      <w:tr>
        <w:trPr>
          <w:cantSplit w:val="0"/>
          <w:tblHeader w:val="0"/>
        </w:trPr>
        <w:tc>
          <w:tcPr/>
          <w:p w:rsidR="00000000" w:rsidDel="00000000" w:rsidP="00000000" w:rsidRDefault="00000000" w:rsidRPr="00000000" w14:paraId="000001DD">
            <w:pPr>
              <w:numPr>
                <w:ilvl w:val="0"/>
                <w:numId w:val="19"/>
              </w:numPr>
              <w:ind w:left="720" w:hanging="360"/>
              <w:rPr>
                <w:b w:val="1"/>
              </w:rPr>
            </w:pPr>
            <w:r w:rsidDel="00000000" w:rsidR="00000000" w:rsidRPr="00000000">
              <w:rPr>
                <w:b w:val="1"/>
                <w:rtl w:val="0"/>
              </w:rPr>
              <w:t xml:space="preserve">rekreacinio, kultūrinio, dvasinio, taip pat visuomenės sveikatos ir emocinės būklės gerinimui skirto daugiafunkcinio miškų potencialo išryškinimą ir jo stiprinimą, apimant gyvenamosios aplinkos kokybės gerinimą, kraštovaizdžio stabilumo didinimą;</w:t>
            </w:r>
          </w:p>
          <w:p w:rsidR="00000000" w:rsidDel="00000000" w:rsidP="00000000" w:rsidRDefault="00000000" w:rsidRPr="00000000" w14:paraId="000001DE">
            <w:pPr>
              <w:ind w:left="720" w:firstLine="0"/>
              <w:rPr/>
            </w:pPr>
            <w:r w:rsidDel="00000000" w:rsidR="00000000" w:rsidRPr="00000000">
              <w:rPr>
                <w:rtl w:val="0"/>
              </w:rPr>
            </w:r>
          </w:p>
        </w:tc>
        <w:tc>
          <w:tcPr/>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w:t>
            </w:r>
          </w:p>
        </w:tc>
        <w:tc>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Lietuvos pozicionavimas kaip miškų kultūros šalies - gamtinio ir miško patirčių turizmui, būtina visuomenės rekreacinio, kultūrinio, dvasinio, sveikatinimosi poreikius atliepiančių miškų plėtra ir apsauga. </w:t>
            </w:r>
          </w:p>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666666"/>
              </w:rPr>
            </w:pPr>
            <w:r w:rsidDel="00000000" w:rsidR="00000000" w:rsidRPr="00000000">
              <w:rPr>
                <w:rtl w:val="0"/>
              </w:rPr>
            </w:r>
          </w:p>
        </w:tc>
      </w:tr>
      <w:tr>
        <w:trPr>
          <w:cantSplit w:val="0"/>
          <w:tblHeader w:val="0"/>
        </w:trPr>
        <w:tc>
          <w:tcPr/>
          <w:p w:rsidR="00000000" w:rsidDel="00000000" w:rsidP="00000000" w:rsidRDefault="00000000" w:rsidRPr="00000000" w14:paraId="000001E3">
            <w:pPr>
              <w:numPr>
                <w:ilvl w:val="0"/>
                <w:numId w:val="19"/>
              </w:numPr>
              <w:ind w:left="720" w:hanging="360"/>
              <w:rPr/>
            </w:pPr>
            <w:r w:rsidDel="00000000" w:rsidR="00000000" w:rsidRPr="00000000">
              <w:rPr>
                <w:rtl w:val="0"/>
              </w:rPr>
              <w:t xml:space="preserve">darnaus miškų tvarkymo principais paremto miškininkavimo tolesnį vystymą formuojant daugiafunkcinius miškus, inovatyvių ir adaptyvių tausojančios miškininkystės, įskaitant artimo gamtai miškininkavimo, praktikų bei miško tvarkymo technologijų paiešką ir diegimą, moksliškai pagrįstą laukinės gyvūnijos populiacijų miškuose apsaugą ir sureguliavimą; </w:t>
            </w:r>
          </w:p>
          <w:p w:rsidR="00000000" w:rsidDel="00000000" w:rsidP="00000000" w:rsidRDefault="00000000" w:rsidRPr="00000000" w14:paraId="000001E4">
            <w:pPr>
              <w:ind w:left="720" w:firstLine="0"/>
              <w:rPr/>
            </w:pPr>
            <w:r w:rsidDel="00000000" w:rsidR="00000000" w:rsidRPr="00000000">
              <w:rPr>
                <w:rtl w:val="0"/>
              </w:rPr>
            </w:r>
          </w:p>
        </w:tc>
        <w:tc>
          <w:tcPr/>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2</w:t>
            </w:r>
          </w:p>
        </w:tc>
        <w:tc>
          <w:tcPr/>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Lietuvai vystant miškų turizmą, svarbu ne tik saugomose teritorijose esančių miškų apsauga, bet ir bendra Lietuvos miškų būklė. Gamtinis karkasas yra bendras miškų tinklas, kuriame turi būti vykdoma  etiška miškininkystė, norint išsaugoti bendrą gerą Lietuvos miškų būklę. </w:t>
            </w:r>
          </w:p>
        </w:tc>
      </w:tr>
      <w:tr>
        <w:trPr>
          <w:cantSplit w:val="0"/>
          <w:tblHeader w:val="0"/>
        </w:trPr>
        <w:tc>
          <w:tcPr/>
          <w:p w:rsidR="00000000" w:rsidDel="00000000" w:rsidP="00000000" w:rsidRDefault="00000000" w:rsidRPr="00000000" w14:paraId="000001E7">
            <w:pPr>
              <w:numPr>
                <w:ilvl w:val="0"/>
                <w:numId w:val="19"/>
              </w:numPr>
              <w:ind w:left="720" w:hanging="360"/>
              <w:rPr/>
            </w:pPr>
            <w:r w:rsidDel="00000000" w:rsidR="00000000" w:rsidRPr="00000000">
              <w:rPr>
                <w:rtl w:val="0"/>
              </w:rPr>
              <w:t xml:space="preserve">ekonominio veiklos miškuose reguliavimo pokyčius, užtikrinant miškų ūkio sektoriaus ekonominį gyvybingumą, reikšminga apimtimi į ekonomiką įtraukiant ir kitas nei mediena miško ekosistemines paslaugas, atsisakant gamtosauginės ar kitokios pridėtinės vertės nekuriančių veiklos apribojimų, taip pat taikant deramas ekonomines paskatas bei nustatant adekvačias kompensacijas miško savininkams ir kitiems ūkio subjektams už bendruosius apribojimus viršijančius ūkinės veiklos suvaržymus;</w:t>
            </w:r>
          </w:p>
        </w:tc>
        <w:tc>
          <w:tcPr/>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w:t>
            </w:r>
          </w:p>
        </w:tc>
        <w:tc>
          <w:tcPr/>
          <w:p w:rsidR="00000000" w:rsidDel="00000000" w:rsidP="00000000" w:rsidRDefault="00000000" w:rsidRPr="00000000" w14:paraId="000001E9">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Dabartinės skatinamos veiklos miškuose neužtikrina reikiamo balanso.</w:t>
            </w:r>
          </w:p>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Nemedieninės miško ekosisteminės paslaugos  ir jų išryškinimas bei apskaičiavimas, leistų sparčiau ir pagrįstai plėsti miškų turizmo paslaugas.</w:t>
            </w:r>
          </w:p>
          <w:p w:rsidR="00000000" w:rsidDel="00000000" w:rsidP="00000000" w:rsidRDefault="00000000" w:rsidRPr="00000000" w14:paraId="000001EB">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„pridėtinės vertės nekuriančių apribojimų“ –</w:t>
            </w:r>
          </w:p>
          <w:p w:rsidR="00000000" w:rsidDel="00000000" w:rsidP="00000000" w:rsidRDefault="00000000" w:rsidRPr="00000000" w14:paraId="000001EC">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Netinkamas teiginys, kuomet neužtikrinama tolesnė galimybė miškų rekreaciniam potencialui augti. Atsižvelgiant į didėjantį rekreacijos ir turizmo miškuose poreikį, reikia numatyti šiuo metu dar ne didelio potencialo teritorijas ir užtikrinti jų apsaugą potencialui didėti.</w:t>
            </w:r>
          </w:p>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EF">
            <w:pPr>
              <w:numPr>
                <w:ilvl w:val="0"/>
                <w:numId w:val="19"/>
              </w:numPr>
              <w:ind w:left="720" w:hanging="360"/>
              <w:rPr>
                <w:color w:val="1e1e1c"/>
              </w:rPr>
            </w:pPr>
            <w:r w:rsidDel="00000000" w:rsidR="00000000" w:rsidRPr="00000000">
              <w:rPr>
                <w:color w:val="1e1e1c"/>
                <w:rtl w:val="0"/>
              </w:rPr>
              <w:t xml:space="preserve">holistinį viso miškų sektoriaus, įskaitant ir medienos pramonę bei biomasės energetiką, vystymą, skatinant miškų sektoriaus ekonominę plėtrą kaip darbuotojų socialinės ir valstybės ekonominės gerovės garantą, užtikrinant racionalų miško išteklių naudojimą ir gausinimą, stabilų kokybiškos ir aukščiausios technologinės vertės žaliavinės medienos tiekimą darnaus miškų tvarkymo rėmuose, siekiant kuo aukštesnės pridėtinės vertės kūrimo Lietuvoje, skatinant žiedinę bioekonomiką ir žaliąją transformaciją;</w:t>
            </w:r>
          </w:p>
        </w:tc>
        <w:tc>
          <w:tcPr/>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w:t>
            </w:r>
          </w:p>
        </w:tc>
        <w:tc>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Svarbu užtikrinti balansą su kitais miško poreikiais ir klimato kaitos bei gamtinio turizmo plėtros laikotarpyje pirmenybę skirti kitokiam - nemedieniniam miško panaudojimui.  Aktualu užtikrinti saikingą ir etišką medienos ir biomasės išgavimą, ir teritorijų atskyrimą siekiant pozicionuoti Lietuvą kaip miškų turizmo kraštą. </w:t>
            </w:r>
          </w:p>
        </w:tc>
      </w:tr>
      <w:tr>
        <w:trPr>
          <w:cantSplit w:val="0"/>
          <w:tblHeader w:val="0"/>
        </w:trPr>
        <w:tc>
          <w:tcPr/>
          <w:p w:rsidR="00000000" w:rsidDel="00000000" w:rsidP="00000000" w:rsidRDefault="00000000" w:rsidRPr="00000000" w14:paraId="000001F2">
            <w:pPr>
              <w:numPr>
                <w:ilvl w:val="0"/>
                <w:numId w:val="19"/>
              </w:numPr>
              <w:ind w:left="720" w:hanging="360"/>
              <w:rPr/>
            </w:pPr>
            <w:r w:rsidDel="00000000" w:rsidR="00000000" w:rsidRPr="00000000">
              <w:rPr>
                <w:rtl w:val="0"/>
              </w:rPr>
              <w:t xml:space="preserve">miškų mokslų ir su miškais susijusių mokslinių tyrimų ir inovacijų plėtrą bei finansavimą, taikomojo mokslo praktinį diegimą, informacijos apie miškus ir miškininkavimą geresnį pritaikymą vartotojams bei jos sklaidą, visuomenės švietimo miškų klausimais stiprinimą;</w:t>
            </w:r>
          </w:p>
        </w:tc>
        <w:tc>
          <w:tcPr/>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3</w:t>
            </w:r>
          </w:p>
        </w:tc>
        <w:tc>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Su miškais susiję moksliniai tyrimai ir jų sričių plėtra yra svarbi turizmo sektoriaus dalis, norint užtikrinti kryptingą ir tvarią plėtrą bei išnaudoti galimą potencialą.</w:t>
            </w:r>
          </w:p>
        </w:tc>
      </w:tr>
      <w:tr>
        <w:trPr>
          <w:cantSplit w:val="0"/>
          <w:tblHeader w:val="0"/>
        </w:trPr>
        <w:tc>
          <w:tcPr/>
          <w:p w:rsidR="00000000" w:rsidDel="00000000" w:rsidP="00000000" w:rsidRDefault="00000000" w:rsidRPr="00000000" w14:paraId="000001F5">
            <w:pPr>
              <w:numPr>
                <w:ilvl w:val="0"/>
                <w:numId w:val="19"/>
              </w:numPr>
              <w:ind w:left="720" w:hanging="360"/>
              <w:rPr/>
            </w:pPr>
            <w:r w:rsidDel="00000000" w:rsidR="00000000" w:rsidRPr="00000000">
              <w:rPr>
                <w:rtl w:val="0"/>
              </w:rPr>
              <w:t xml:space="preserve">miškininkų ir kitų miškuose bei miškų sektoriuje dirbančių specialistų rengimo tobulinimą žaliosios transformacijos ir skaitmenizacijos kontekste ir reikiamo jų skaičiaus užtikrinimą, jų profesinio prestižo didinimą, taip pat miškų sektoriuje dirbančiųjų socialinių garantijų, profesinio imuniteto ir kolektyvinio atstovavimo stiprinimą, ypač per profesines sąjungas.</w:t>
            </w:r>
          </w:p>
        </w:tc>
        <w:tc>
          <w:tcPr/>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2</w:t>
            </w:r>
          </w:p>
        </w:tc>
        <w:tc>
          <w:tcPr/>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Miškininkų kompetencijos didinimas ir naujų miško paslaugų steigimas bei apmokymas yra svarbi miško turizmo ir rekreacijos dalis, dėl didėjančio naujų-nemedieninių miškų paslaugų sektoriaus darbuotojų poreikio.</w:t>
            </w:r>
          </w:p>
        </w:tc>
      </w:tr>
    </w:tb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Pratimas. Atsakydami į pateiktus klausimus ir remdamiesi turima patirtimi ir žiniomis, pateikite pirminius pasiūlymus, kaip konkrečioje NMS pamatinio tikslo kryptyje galėtų būti pasiektas interesų balansas su kitomis sektorinėmis grupėmis.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 jūsų pasirinktoje NMS pamatinio tikslo kryptyje gali kilti ar jau kyla interesų įtampa tarp skirtingų sektorinių grupių?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Kokia yra pagrindinė priežastis ar nesutarimas, dėl kurio kyla ši įtampa?</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Kokie sprendimai, pokyčiai, veiksmai ar priemonės galėtų padėti siekti interesų balanso?</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140"/>
        <w:gridCol w:w="7378"/>
        <w:tblGridChange w:id="0">
          <w:tblGrid>
            <w:gridCol w:w="3652"/>
            <w:gridCol w:w="3140"/>
            <w:gridCol w:w="7378"/>
          </w:tblGrid>
        </w:tblGridChange>
      </w:tblGrid>
      <w:tr>
        <w:trPr>
          <w:cantSplit w:val="0"/>
          <w:tblHeader w:val="0"/>
        </w:trPr>
        <w:tc>
          <w:tcPr>
            <w:shd w:fill="d9d9d9" w:val="clear"/>
          </w:tcPr>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b w:val="1"/>
                <w:sz w:val="28"/>
                <w:szCs w:val="28"/>
              </w:rPr>
            </w:pPr>
            <w:r w:rsidDel="00000000" w:rsidR="00000000" w:rsidRPr="00000000">
              <w:rPr>
                <w:b w:val="1"/>
                <w:sz w:val="28"/>
                <w:szCs w:val="28"/>
                <w:rtl w:val="0"/>
              </w:rPr>
              <w:t xml:space="preserve">NMS pamatinio tikslo kryptis/teiginys. Nukopijuokite formuluotę iš NMS pamatinio tikslo</w:t>
            </w:r>
          </w:p>
        </w:tc>
        <w:tc>
          <w:tcPr>
            <w:shd w:fill="d9d9d9" w:val="clear"/>
          </w:tcPr>
          <w:p w:rsidR="00000000" w:rsidDel="00000000" w:rsidP="00000000" w:rsidRDefault="00000000" w:rsidRPr="00000000" w14:paraId="000002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Įtampos priežastis</w:t>
            </w:r>
          </w:p>
        </w:tc>
        <w:tc>
          <w:tcPr>
            <w:shd w:fill="d9d9d9" w:val="clear"/>
          </w:tcPr>
          <w:p w:rsidR="00000000" w:rsidDel="00000000" w:rsidP="00000000" w:rsidRDefault="00000000" w:rsidRPr="00000000" w14:paraId="000002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Pasiūlymai interesų balansui</w:t>
            </w:r>
          </w:p>
        </w:tc>
      </w:tr>
      <w:tr>
        <w:trPr>
          <w:cantSplit w:val="0"/>
          <w:tblHeader w:val="0"/>
        </w:trPr>
        <w:tc>
          <w:tcPr/>
          <w:p w:rsidR="00000000" w:rsidDel="00000000" w:rsidP="00000000" w:rsidRDefault="00000000" w:rsidRPr="00000000" w14:paraId="00000202">
            <w:pPr>
              <w:numPr>
                <w:ilvl w:val="0"/>
                <w:numId w:val="32"/>
              </w:numPr>
              <w:ind w:left="720" w:hanging="360"/>
              <w:rPr/>
            </w:pPr>
            <w:r w:rsidDel="00000000" w:rsidR="00000000" w:rsidRPr="00000000">
              <w:rPr>
                <w:rtl w:val="0"/>
              </w:rPr>
              <w:t xml:space="preserve">ilgalaikį balansą tarp suinteresuotoms šalims ir Valstybei svarbiausių miško teikiamų naudų, suderinant kintančius ekonominius, ekologinius ir socialinius interesus, tuo pačiu užtikrinant tvarių miško ekosistemų formavimą ir išsaugojimą ateities kartoms; </w:t>
            </w:r>
          </w:p>
          <w:p w:rsidR="00000000" w:rsidDel="00000000" w:rsidP="00000000" w:rsidRDefault="00000000" w:rsidRPr="00000000" w14:paraId="00000203">
            <w:pPr>
              <w:ind w:left="720" w:firstLine="0"/>
              <w:rPr/>
            </w:pPr>
            <w:r w:rsidDel="00000000" w:rsidR="00000000" w:rsidRPr="00000000">
              <w:rPr>
                <w:rtl w:val="0"/>
              </w:rPr>
            </w:r>
          </w:p>
        </w:tc>
        <w:tc>
          <w:tcPr/>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Šiuo metu miškų sektoriuje vyrauja didelis disbalansas. Valstybinė politika visiškai nebeatspindi besikeičiančių poreikių. Dėl intensyvios medienos pramonės sparčiai prarandamos rekreacijai potencialios gamtinės teritorijos. Žvelgiant į Lietuvos bei pasaulio pavyzdžius - keičiasi visuomenės poreikiai, didesnis dėmesys skiriamas gamtiniam turizmui bei nemedieninės ekonomikos vystymui, miškų apsaugai klimato kaitos kontekste, bet valstybiniuose dokumentuose bei strategijose vis dar vyrauja ir intensyvėja medienos išgavimo prioritetas. </w:t>
            </w:r>
          </w:p>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r>
          </w:p>
        </w:tc>
        <w:tc>
          <w:tcPr/>
          <w:p w:rsidR="00000000" w:rsidDel="00000000" w:rsidP="00000000" w:rsidRDefault="00000000" w:rsidRPr="00000000" w14:paraId="00000206">
            <w:pPr>
              <w:numPr>
                <w:ilvl w:val="0"/>
                <w:numId w:val="2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Balanso atstatymas - Miškų zonavimo perskirstymas atstatant skirtingų miško reikmių balansą: 33proc. Miškų prioritetas skirtas gamtai, 33proc. rekreacijai ir 33 proc. medienos ištekliams. </w:t>
            </w:r>
          </w:p>
          <w:p w:rsidR="00000000" w:rsidDel="00000000" w:rsidP="00000000" w:rsidRDefault="00000000" w:rsidRPr="00000000" w14:paraId="00000207">
            <w:pPr>
              <w:numPr>
                <w:ilvl w:val="0"/>
                <w:numId w:val="2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Peržiūrėti miškų zonavimą užtikrinant saugomų ir rekreacinių teritorijų apsaugą ten atsisakant ūkinių miškų. </w:t>
            </w:r>
          </w:p>
          <w:p w:rsidR="00000000" w:rsidDel="00000000" w:rsidP="00000000" w:rsidRDefault="00000000" w:rsidRPr="00000000" w14:paraId="00000208">
            <w:pPr>
              <w:numPr>
                <w:ilvl w:val="0"/>
                <w:numId w:val="2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Norint užtikrinti sėkminga ir skaidrią miškų plėtrą - Skaičiuojant miško plotą viešinti pagal miško amžiaus struktūrą: miško paskirties žemės, brandaus miško ir jaunuolynų.</w:t>
            </w:r>
          </w:p>
          <w:p w:rsidR="00000000" w:rsidDel="00000000" w:rsidP="00000000" w:rsidRDefault="00000000" w:rsidRPr="00000000" w14:paraId="00000209">
            <w:pPr>
              <w:numPr>
                <w:ilvl w:val="0"/>
                <w:numId w:val="3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Ekosisteminių paslaugų vertinimo sistemos diegimas visame miškų sektoriuje.</w:t>
            </w:r>
          </w:p>
          <w:p w:rsidR="00000000" w:rsidDel="00000000" w:rsidP="00000000" w:rsidRDefault="00000000" w:rsidRPr="00000000" w14:paraId="0000020A">
            <w:pPr>
              <w:numPr>
                <w:ilvl w:val="0"/>
                <w:numId w:val="3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Prieš rekreacinės ir ekologinės vertės kirtimą atliekamas poveikio aplinkai vertinimas. </w:t>
            </w:r>
          </w:p>
          <w:p w:rsidR="00000000" w:rsidDel="00000000" w:rsidP="00000000" w:rsidRDefault="00000000" w:rsidRPr="00000000" w14:paraId="0000020B">
            <w:pPr>
              <w:numPr>
                <w:ilvl w:val="0"/>
                <w:numId w:val="3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Finansuojami ir plečiami miško socialinės ir sveikatingumo vertės bei rekreacinio potencialo tyrimai.</w:t>
            </w:r>
          </w:p>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r>
          </w:p>
        </w:tc>
      </w:tr>
      <w:tr>
        <w:trPr>
          <w:cantSplit w:val="0"/>
          <w:tblHeader w:val="0"/>
        </w:trPr>
        <w:tc>
          <w:tcPr/>
          <w:p w:rsidR="00000000" w:rsidDel="00000000" w:rsidP="00000000" w:rsidRDefault="00000000" w:rsidRPr="00000000" w14:paraId="0000020D">
            <w:pPr>
              <w:numPr>
                <w:ilvl w:val="0"/>
                <w:numId w:val="32"/>
              </w:numPr>
              <w:ind w:left="720" w:hanging="360"/>
              <w:rPr/>
            </w:pPr>
            <w:r w:rsidDel="00000000" w:rsidR="00000000" w:rsidRPr="00000000">
              <w:rPr>
                <w:rtl w:val="0"/>
              </w:rPr>
              <w:t xml:space="preserve">miškų indėlį į klimato kaitos iššūkių suvaldymą, įskaitant ekosistemų išsaugojimą, subalansuotą miškų plotų plėtrą, potencialo didinimą absorbuoti šiltnamio efektą sukeliančias dujas (ŠESD) bei kaupti ir išlaikyti anglį, taip pat miškų prisitaikymą prie klimato kaitos ir jų atsparumo didinimą;</w:t>
            </w:r>
          </w:p>
          <w:p w:rsidR="00000000" w:rsidDel="00000000" w:rsidP="00000000" w:rsidRDefault="00000000" w:rsidRPr="00000000" w14:paraId="0000020E">
            <w:pPr>
              <w:ind w:left="720" w:firstLine="0"/>
              <w:rPr/>
            </w:pPr>
            <w:r w:rsidDel="00000000" w:rsidR="00000000" w:rsidRPr="00000000">
              <w:rPr>
                <w:rtl w:val="0"/>
              </w:rPr>
            </w:r>
          </w:p>
        </w:tc>
        <w:tc>
          <w:tcPr/>
          <w:p w:rsidR="00000000" w:rsidDel="00000000" w:rsidP="00000000" w:rsidRDefault="00000000" w:rsidRPr="00000000" w14:paraId="0000020F">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Įtampa kyla dėl skirtingų tyrimų ir metodikų naudojimo sprendžiant klimato kaitos klausimus. </w:t>
            </w:r>
          </w:p>
          <w:p w:rsidR="00000000" w:rsidDel="00000000" w:rsidP="00000000" w:rsidRDefault="00000000" w:rsidRPr="00000000" w14:paraId="00000210">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Biologinės įvairovės išsaugojimas ir brandžių miškų, bei jų paklotės apsauga - svarbiausios priemonės kovoje su klimato kaita.</w:t>
            </w:r>
          </w:p>
          <w:p w:rsidR="00000000" w:rsidDel="00000000" w:rsidP="00000000" w:rsidRDefault="00000000" w:rsidRPr="00000000" w14:paraId="00000211">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r>
          </w:p>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Dabartiniai klimato politikos tikslai didina “atsinaujinančių išteklių” ir bioenergijos paklausą, o tai reiškia didesnį poreikį naudoti medieną, kas sukuria įtampą su miškų apsaugos tikslais.</w:t>
            </w:r>
          </w:p>
        </w:tc>
        <w:tc>
          <w:tcPr/>
          <w:p w:rsidR="00000000" w:rsidDel="00000000" w:rsidP="00000000" w:rsidRDefault="00000000" w:rsidRPr="00000000" w14:paraId="00000213">
            <w:pPr>
              <w:numPr>
                <w:ilvl w:val="0"/>
                <w:numId w:val="23"/>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Skatinti tvarų, klimato kaitai neutralų turizmą miškuose.</w:t>
            </w:r>
          </w:p>
          <w:p w:rsidR="00000000" w:rsidDel="00000000" w:rsidP="00000000" w:rsidRDefault="00000000" w:rsidRPr="00000000" w14:paraId="00000214">
            <w:pPr>
              <w:numPr>
                <w:ilvl w:val="0"/>
                <w:numId w:val="23"/>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Miškų plėtra bei brandžių ir biologine įvairove pasižyminčių miškų apsauga užtikrintų stabilų prisitaikymą prie klimato kaitos bei skatintų tvarios gamtai draugiškos ekonomikos - miškų turizmo plėtrą.</w:t>
            </w:r>
          </w:p>
          <w:p w:rsidR="00000000" w:rsidDel="00000000" w:rsidP="00000000" w:rsidRDefault="00000000" w:rsidRPr="00000000" w14:paraId="00000215">
            <w:pPr>
              <w:numPr>
                <w:ilvl w:val="0"/>
                <w:numId w:val="23"/>
              </w:numPr>
              <w:pBdr>
                <w:top w:color="000000" w:space="0" w:sz="0" w:val="none"/>
                <w:left w:color="000000" w:space="0" w:sz="0" w:val="none"/>
                <w:bottom w:color="000000" w:space="0" w:sz="0" w:val="none"/>
                <w:right w:color="000000" w:space="0" w:sz="0" w:val="none"/>
                <w:between w:color="000000" w:space="0" w:sz="0" w:val="none"/>
              </w:pBdr>
              <w:ind w:left="720" w:hanging="360"/>
              <w:jc w:val="both"/>
              <w:rPr>
                <w:u w:val="none"/>
              </w:rPr>
            </w:pPr>
            <w:r w:rsidDel="00000000" w:rsidR="00000000" w:rsidRPr="00000000">
              <w:rPr>
                <w:rtl w:val="0"/>
              </w:rPr>
              <w:t xml:space="preserve">Skatinti sąmoningumą ir mažinti medienos produktų vartojimo tempus, skatinti ilgalaikius ir tvarius produktus, žiedinę ekonomiką ir ilginti vartojimo ciklus.</w:t>
            </w:r>
            <w:r w:rsidDel="00000000" w:rsidR="00000000" w:rsidRPr="00000000">
              <w:rPr>
                <w:rtl w:val="0"/>
              </w:rPr>
            </w:r>
          </w:p>
          <w:p w:rsidR="00000000" w:rsidDel="00000000" w:rsidP="00000000" w:rsidRDefault="00000000" w:rsidRPr="00000000" w14:paraId="00000216">
            <w:pPr>
              <w:numPr>
                <w:ilvl w:val="0"/>
                <w:numId w:val="23"/>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Atsisakyti prieštaringų klimato kaitos valdymo planų - CO2 uždarymo baldų gaminiuose, vadovautis išsamiais moksliniais tyrimais apibrėžiančiais brandžių miškų svarbą CO2 absorbavimo ir klimato kaitos valdyme.</w:t>
            </w:r>
            <w:r w:rsidDel="00000000" w:rsidR="00000000" w:rsidRPr="00000000">
              <w:rPr>
                <w:rtl w:val="0"/>
              </w:rPr>
            </w:r>
          </w:p>
          <w:p w:rsidR="00000000" w:rsidDel="00000000" w:rsidP="00000000" w:rsidRDefault="00000000" w:rsidRPr="00000000" w14:paraId="00000217">
            <w:pPr>
              <w:numPr>
                <w:ilvl w:val="0"/>
                <w:numId w:val="23"/>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Vertinti miško įtaką klimatui visapusiškai - ne tik per anglies absorbavimą, bet ir per temperatūros, drėgmės reguliavimą, oro srautų valdymą ir kt. </w:t>
            </w:r>
          </w:p>
          <w:p w:rsidR="00000000" w:rsidDel="00000000" w:rsidP="00000000" w:rsidRDefault="00000000" w:rsidRPr="00000000" w14:paraId="00000218">
            <w:pPr>
              <w:numPr>
                <w:ilvl w:val="0"/>
                <w:numId w:val="14"/>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Ilgalaikis balansas turi būti numatomas plečiant ir vadovaujantis Gamtinio karkaso nuostatomis.  Iš naujo įvertinti ir plėsti šalies Gamtinį karkasą atsižvelgiant į klimato krizės kontekstą.</w:t>
            </w:r>
          </w:p>
          <w:p w:rsidR="00000000" w:rsidDel="00000000" w:rsidP="00000000" w:rsidRDefault="00000000" w:rsidRPr="00000000" w14:paraId="00000219">
            <w:pPr>
              <w:numPr>
                <w:ilvl w:val="0"/>
                <w:numId w:val="14"/>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Siekiant užtikrinti sėkmingą prisitaikymą prie klimato kaitos ir sėkmingos rekreacijos plėtros, nustatyti koks turėtų būti pastovus minimalus brandžių miškų plotas ir jį nuolat didinti.</w:t>
            </w:r>
          </w:p>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jc w:val="both"/>
              <w:rPr>
                <w:highlight w:val="red"/>
              </w:rPr>
            </w:pPr>
            <w:r w:rsidDel="00000000" w:rsidR="00000000" w:rsidRPr="00000000">
              <w:rPr>
                <w:rtl w:val="0"/>
              </w:rPr>
            </w:r>
          </w:p>
        </w:tc>
      </w:tr>
      <w:tr>
        <w:trPr>
          <w:cantSplit w:val="0"/>
          <w:trHeight w:val="5640" w:hRule="atLeast"/>
          <w:tblHeader w:val="0"/>
        </w:trPr>
        <w:tc>
          <w:tcPr/>
          <w:p w:rsidR="00000000" w:rsidDel="00000000" w:rsidP="00000000" w:rsidRDefault="00000000" w:rsidRPr="00000000" w14:paraId="0000021B">
            <w:pPr>
              <w:ind w:left="720" w:firstLine="0"/>
              <w:rPr/>
            </w:pPr>
            <w:r w:rsidDel="00000000" w:rsidR="00000000" w:rsidRPr="00000000">
              <w:rPr>
                <w:rtl w:val="0"/>
              </w:rPr>
              <w:t xml:space="preserve">3. biologinės įvairovės išsaugojimą, griežtai saugomų miškų reikiamo ploto ir įvairovės užtikrinimą, </w:t>
            </w:r>
            <w:r w:rsidDel="00000000" w:rsidR="00000000" w:rsidRPr="00000000">
              <w:rPr>
                <w:color w:val="1e1e1c"/>
                <w:rtl w:val="0"/>
              </w:rPr>
              <w:t xml:space="preserve">taip pat miškų gamtosauginės vertės didinimą </w:t>
            </w:r>
            <w:r w:rsidDel="00000000" w:rsidR="00000000" w:rsidRPr="00000000">
              <w:rPr>
                <w:rtl w:val="0"/>
              </w:rPr>
              <w:t xml:space="preserve">saugomose teritorijose, apimant geresnę senų miškų apsaugą ir hidrologinio režimo atkūrimą; </w:t>
            </w:r>
          </w:p>
          <w:p w:rsidR="00000000" w:rsidDel="00000000" w:rsidP="00000000" w:rsidRDefault="00000000" w:rsidRPr="00000000" w14:paraId="0000021C">
            <w:pPr>
              <w:ind w:left="720" w:firstLine="0"/>
              <w:rPr/>
            </w:pPr>
            <w:r w:rsidDel="00000000" w:rsidR="00000000" w:rsidRPr="00000000">
              <w:rPr>
                <w:rtl w:val="0"/>
              </w:rPr>
            </w:r>
          </w:p>
        </w:tc>
        <w:tc>
          <w:tcPr/>
          <w:p w:rsidR="00000000" w:rsidDel="00000000" w:rsidP="00000000" w:rsidRDefault="00000000" w:rsidRPr="00000000" w14:paraId="0000021D">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t xml:space="preserve">Didelė įtampa dėl bioįvairovės nykimo, europos ataskaitos rodo spartų biologinės įvairovės mažėjimą bei saugomų teritorijų būklės prastėjimą. Neigiami ir apeinami  argumentai, jog NATURA2000 teikiamos ekosisteminės paslaugos sukuria 1,5 karto didesnę finansinę naudą nei medienos išgavimas ir privačių miškų sąnaudos.</w:t>
            </w:r>
            <w:r w:rsidDel="00000000" w:rsidR="00000000" w:rsidRPr="00000000">
              <w:rPr>
                <w:color w:val="999999"/>
                <w:rtl w:val="0"/>
              </w:rPr>
              <w:t xml:space="preserve"> </w:t>
            </w:r>
          </w:p>
          <w:p w:rsidR="00000000" w:rsidDel="00000000" w:rsidP="00000000" w:rsidRDefault="00000000" w:rsidRPr="00000000" w14:paraId="0000021E">
            <w:pPr>
              <w:pBdr>
                <w:top w:color="000000" w:space="0" w:sz="0" w:val="none"/>
                <w:left w:color="000000" w:space="0" w:sz="0" w:val="none"/>
                <w:bottom w:color="000000" w:space="0" w:sz="0" w:val="none"/>
                <w:right w:color="000000" w:space="0" w:sz="0" w:val="none"/>
                <w:between w:color="000000" w:space="0" w:sz="0" w:val="none"/>
              </w:pBdr>
              <w:jc w:val="both"/>
              <w:rPr>
                <w:rFonts w:ascii="Helvetica Neue" w:cs="Helvetica Neue" w:eastAsia="Helvetica Neue" w:hAnsi="Helvetica Neue"/>
                <w:sz w:val="20"/>
                <w:szCs w:val="20"/>
              </w:rPr>
            </w:pPr>
            <w:r w:rsidDel="00000000" w:rsidR="00000000" w:rsidRPr="00000000">
              <w:rPr>
                <w:rtl w:val="0"/>
              </w:rPr>
              <w:t xml:space="preserve">Akcentuoti ne tik išsaugojimą bet ir biologinės įvairovės bei gamtinės vertės didinimą.​​</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21F">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0">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221">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22">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tc>
        <w:tc>
          <w:tcPr/>
          <w:p w:rsidR="00000000" w:rsidDel="00000000" w:rsidP="00000000" w:rsidRDefault="00000000" w:rsidRPr="00000000" w14:paraId="00000223">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t xml:space="preserve">Saugomose teritorijose miškai turi būti saugomi - atsisakoma ūkinių miškų. Vertingų gamtinių objektų ir teritorijų saugojimui turi būti numatyta reguliavimo ir kompensavimo sistema kaip ir kultūros pavelde ir atitinkamai parengta edukacinė ir motyvacinė sistema.  Net ir rekreacija, ir turizmas derinamas prie gamtos vegetacinių ciklų, jau nekalbant apie miško kirtimus. </w:t>
            </w:r>
            <w:r w:rsidDel="00000000" w:rsidR="00000000" w:rsidRPr="00000000">
              <w:rPr>
                <w:rtl w:val="0"/>
              </w:rPr>
            </w:r>
          </w:p>
          <w:p w:rsidR="00000000" w:rsidDel="00000000" w:rsidP="00000000" w:rsidRDefault="00000000" w:rsidRPr="00000000" w14:paraId="00000224">
            <w:pPr>
              <w:numPr>
                <w:ilvl w:val="0"/>
                <w:numId w:val="1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Saugomų teritorijų apsauga atsisakant juose ūkinių miškų.</w:t>
            </w:r>
          </w:p>
          <w:p w:rsidR="00000000" w:rsidDel="00000000" w:rsidP="00000000" w:rsidRDefault="00000000" w:rsidRPr="00000000" w14:paraId="00000225">
            <w:pPr>
              <w:numPr>
                <w:ilvl w:val="0"/>
                <w:numId w:val="1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Saugomose teritorijose atsisakoma miškotvarkos, sudaromi ir vykdomi tik gamtotvarkos planai.</w:t>
            </w:r>
          </w:p>
          <w:p w:rsidR="00000000" w:rsidDel="00000000" w:rsidP="00000000" w:rsidRDefault="00000000" w:rsidRPr="00000000" w14:paraId="00000226">
            <w:pPr>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Jau iškirstose plotuose saugomose teritorijose pirmenybė teikiama savaiminiam atžėlimui ar naturaliam įvairiarūšiam atsodinimui.</w:t>
            </w:r>
          </w:p>
          <w:p w:rsidR="00000000" w:rsidDel="00000000" w:rsidP="00000000" w:rsidRDefault="00000000" w:rsidRPr="00000000" w14:paraId="00000227">
            <w:pPr>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Pavienių brandžių ir biologine įvairove gausių miškų identifikavimas ir apsauga - mini rezervatai.</w:t>
            </w:r>
          </w:p>
          <w:p w:rsidR="00000000" w:rsidDel="00000000" w:rsidP="00000000" w:rsidRDefault="00000000" w:rsidRPr="00000000" w14:paraId="00000228">
            <w:pPr>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rPr>
                <w:u w:val="none"/>
              </w:rPr>
            </w:pPr>
            <w:r w:rsidDel="00000000" w:rsidR="00000000" w:rsidRPr="00000000">
              <w:rPr>
                <w:rtl w:val="0"/>
              </w:rPr>
              <w:t xml:space="preserve">Sukuriamos skatinamosios priemonės miškų savininkams vystyti nemedienines ekosistemines paslaugas bei saugoti biologinę įvarovę.</w:t>
            </w:r>
            <w:r w:rsidDel="00000000" w:rsidR="00000000" w:rsidRPr="00000000">
              <w:rPr>
                <w:rtl w:val="0"/>
              </w:rPr>
            </w:r>
          </w:p>
          <w:p w:rsidR="00000000" w:rsidDel="00000000" w:rsidP="00000000" w:rsidRDefault="00000000" w:rsidRPr="00000000" w14:paraId="00000229">
            <w:pPr>
              <w:numPr>
                <w:ilvl w:val="0"/>
                <w:numId w:val="15"/>
              </w:numPr>
              <w:pBdr>
                <w:top w:color="000000" w:space="0" w:sz="0" w:val="none"/>
                <w:left w:color="000000" w:space="0" w:sz="0" w:val="none"/>
                <w:bottom w:color="000000" w:space="0" w:sz="0" w:val="none"/>
                <w:right w:color="000000" w:space="0" w:sz="0" w:val="none"/>
                <w:between w:color="000000" w:space="0" w:sz="0" w:val="none"/>
              </w:pBdr>
              <w:ind w:left="720" w:hanging="360"/>
              <w:rPr>
                <w:u w:val="none"/>
              </w:rPr>
            </w:pPr>
            <w:r w:rsidDel="00000000" w:rsidR="00000000" w:rsidRPr="00000000">
              <w:rPr>
                <w:rtl w:val="0"/>
              </w:rPr>
              <w:t xml:space="preserve">Biologiškai vertingų miškų išpirkimas valstybės naudai arba kompensavimo mechanizmų miško savininkams sukūrimas, su ilgalaikiu miško apsaugos įsipareigojimu.</w:t>
            </w:r>
            <w:r w:rsidDel="00000000" w:rsidR="00000000" w:rsidRPr="00000000">
              <w:rPr>
                <w:rtl w:val="0"/>
              </w:rPr>
            </w:r>
          </w:p>
          <w:p w:rsidR="00000000" w:rsidDel="00000000" w:rsidP="00000000" w:rsidRDefault="00000000" w:rsidRPr="00000000" w14:paraId="0000022A">
            <w:pPr>
              <w:spacing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22B">
            <w:pPr>
              <w:ind w:left="720" w:firstLine="0"/>
              <w:rPr/>
            </w:pPr>
            <w:r w:rsidDel="00000000" w:rsidR="00000000" w:rsidRPr="00000000">
              <w:rPr>
                <w:rtl w:val="0"/>
              </w:rPr>
              <w:t xml:space="preserve">4. rekreacinio, kultūrinio, dvasinio, taip pat visuomenės sveikatos ir emocinės būklės gerinimui skirto daugiafunkcinio miškų potencialo išryškinimą ir jo stiprinimą, apimant gyvenamosios aplinkos kokybės gerinimą, kraštovaizdžio stabilumo didinimą;</w:t>
            </w:r>
          </w:p>
          <w:p w:rsidR="00000000" w:rsidDel="00000000" w:rsidP="00000000" w:rsidRDefault="00000000" w:rsidRPr="00000000" w14:paraId="0000022C">
            <w:pPr>
              <w:ind w:left="720" w:firstLine="0"/>
              <w:rPr/>
            </w:pPr>
            <w:r w:rsidDel="00000000" w:rsidR="00000000" w:rsidRPr="00000000">
              <w:rPr>
                <w:rtl w:val="0"/>
              </w:rPr>
            </w:r>
          </w:p>
        </w:tc>
        <w:tc>
          <w:tcPr/>
          <w:p w:rsidR="00000000" w:rsidDel="00000000" w:rsidP="00000000" w:rsidRDefault="00000000" w:rsidRPr="00000000" w14:paraId="0000022D">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Aplinkos ministerija ir jai pavaldžios institucijos nėra suinteresuotos rekreacine plėtra ir neskiria tam resursų. Nevysto rekreacinio potencialo, visas dėmesys ir lėšos nukreiptos ūkinei - medienos pramonės veiklai.</w:t>
            </w:r>
          </w:p>
          <w:p w:rsidR="00000000" w:rsidDel="00000000" w:rsidP="00000000" w:rsidRDefault="00000000" w:rsidRPr="00000000" w14:paraId="0000022E">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Labai sparčiai naikinamas miškų rekreacinis potencialas. Vertinguose rekreacijai teritorijose dominuoja ūkiniai miškai. Neberandama naujų žygių maršrutų, o esami taip pat yra sudarkomi dėl ūkinės veiklos miškuose. Vykdydami rekreacinę kaimo turizmo ir kitą veiklą, ji nukenčia dėl intensyvaus ūkininkavimo, sunaikinamos aplink esančios gamtinės teritorijos, ženkliai krenta nekilnojamojo turto vertė. </w:t>
            </w:r>
          </w:p>
          <w:p w:rsidR="00000000" w:rsidDel="00000000" w:rsidP="00000000" w:rsidRDefault="00000000" w:rsidRPr="00000000" w14:paraId="0000022F">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Dėl intensyvios medžioklės saugomos teritorijos tampa nesaugios rekreacijai vystyti.  </w:t>
            </w:r>
          </w:p>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999999"/>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232">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Miškų strategija turi būti derinama su šalies Turizmo ir Sveikatos strategijose išsikeltais tikslais, atsižvelgti į bendruomenių prie miškų puoselėjamą gyvenseną ir kultūrines tradicijas, susijusias su mišku.  </w:t>
            </w:r>
          </w:p>
          <w:p w:rsidR="00000000" w:rsidDel="00000000" w:rsidP="00000000" w:rsidRDefault="00000000" w:rsidRPr="00000000" w14:paraId="00000233">
            <w:pPr>
              <w:numPr>
                <w:ilvl w:val="0"/>
                <w:numId w:val="40"/>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Dėl klimato kaitos plečiantis naujai nerimo rūšiai - ekologiniam nerimui, labai svarbu užtikrinti gerą visuomenės psichologinę būseną per ekosistemų apsaugą ir saugią jų gyvenamąją ir rekreacinę miškų aplinką. Į sprendimų priėmimą būtina įtraukti - aplinkos psichologus, sveikatos ir kitų sričių specialistus.</w:t>
            </w:r>
          </w:p>
          <w:p w:rsidR="00000000" w:rsidDel="00000000" w:rsidP="00000000" w:rsidRDefault="00000000" w:rsidRPr="00000000" w14:paraId="00000234">
            <w:pPr>
              <w:numPr>
                <w:ilvl w:val="0"/>
                <w:numId w:val="36"/>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Miškų suskirstymas pagal skirtingas teikiamas paslaugas - rekreacinio, kultūrinio, dvasinio, sveikatos potencialo.</w:t>
            </w:r>
          </w:p>
          <w:p w:rsidR="00000000" w:rsidDel="00000000" w:rsidP="00000000" w:rsidRDefault="00000000" w:rsidRPr="00000000" w14:paraId="0000023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Urėdijų veikla ir valstybinis finansinis prioritetas turi būti nukreiptas į rekreacijos vystymą.</w:t>
            </w:r>
          </w:p>
          <w:p w:rsidR="00000000" w:rsidDel="00000000" w:rsidP="00000000" w:rsidRDefault="00000000" w:rsidRPr="00000000" w14:paraId="00000236">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Siekiant užtikrinti rekreacinio miško potencialo plėtrą</w:t>
            </w:r>
          </w:p>
          <w:p w:rsidR="00000000" w:rsidDel="00000000" w:rsidP="00000000" w:rsidRDefault="00000000" w:rsidRPr="00000000" w14:paraId="00000237">
            <w:pPr>
              <w:pBdr>
                <w:top w:color="000000" w:space="0" w:sz="0" w:val="none"/>
                <w:left w:color="000000" w:space="0" w:sz="0" w:val="none"/>
                <w:bottom w:color="000000" w:space="0" w:sz="0" w:val="none"/>
                <w:right w:color="000000" w:space="0" w:sz="0" w:val="none"/>
                <w:between w:color="000000" w:space="0" w:sz="0" w:val="none"/>
              </w:pBdr>
              <w:ind w:left="720" w:firstLine="0"/>
              <w:rPr/>
            </w:pPr>
            <w:r w:rsidDel="00000000" w:rsidR="00000000" w:rsidRPr="00000000">
              <w:rPr>
                <w:rtl w:val="0"/>
              </w:rPr>
              <w:t xml:space="preserve">išskirti kertinius Lietuvos miškų  turizmo objektus ir užtikrinti jų apsaugą atsisakant bet kokio medienos išgavimo ir miškotvarkos planų. Labanoro girios, Punios šilo, Šimonių girios, Karšuvos ir  kitų. </w:t>
            </w:r>
          </w:p>
          <w:p w:rsidR="00000000" w:rsidDel="00000000" w:rsidP="00000000" w:rsidRDefault="00000000" w:rsidRPr="00000000" w14:paraId="00000238">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Identifikuoti Lietuvoje esančius Ąžuolynus bei užtikrinti jų ir pavienių Ąžuolų apsaugą.</w:t>
            </w:r>
          </w:p>
          <w:p w:rsidR="00000000" w:rsidDel="00000000" w:rsidP="00000000" w:rsidRDefault="00000000" w:rsidRPr="00000000" w14:paraId="00000239">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rtl w:val="0"/>
              </w:rPr>
              <w:t xml:space="preserve">Miškų naudotojų skatinimas kurti rekreacinę infrastruktūrą ūkiniuose miškuose (teisinio reguliavimo peržiūrėjimas, jei miškas visada buvo ūkinės paskirties, poveikio aplinkai vertinimas)</w:t>
            </w:r>
            <w:r w:rsidDel="00000000" w:rsidR="00000000" w:rsidRPr="00000000">
              <w:rPr>
                <w:rtl w:val="0"/>
              </w:rPr>
            </w:r>
          </w:p>
          <w:p w:rsidR="00000000" w:rsidDel="00000000" w:rsidP="00000000" w:rsidRDefault="00000000" w:rsidRPr="00000000" w14:paraId="0000023A">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Tarpsektorinis (valstybės biudžetas) finansavimas rekreacijos plėtrai ir priežiūrai miškuose. (Sveikatos, ekonomikos ir inovacijų bei kitų susijusių sektorių finansinis paskirstymas miškų sektoriui)</w:t>
            </w:r>
          </w:p>
          <w:p w:rsidR="00000000" w:rsidDel="00000000" w:rsidP="00000000" w:rsidRDefault="00000000" w:rsidRPr="00000000" w14:paraId="0000023B">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Tarpinstitucinio bendradarbiavimo skatinimas ir planų derinimas siekiant rekreacinės plėtros</w:t>
            </w:r>
          </w:p>
          <w:p w:rsidR="00000000" w:rsidDel="00000000" w:rsidP="00000000" w:rsidRDefault="00000000" w:rsidRPr="00000000" w14:paraId="0000023C">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Reaguliuoti  medžioklę saugomose teritorijose ir rekreacinės paskirties miškose atsižvelgiant į rekreacijos ir biologinės įvairovės išsaugojimo poreikius.</w:t>
            </w:r>
          </w:p>
          <w:p w:rsidR="00000000" w:rsidDel="00000000" w:rsidP="00000000" w:rsidRDefault="00000000" w:rsidRPr="00000000" w14:paraId="0000023D">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Pagal gamtotvarkos planus suderintus kirtimus saugomose teritorijose ir rekreaciniuose miškuose vykdyti tik šaltuoju sezonu atsižvelgiant į gyvūnijos bei žmogaus turizmo veiklos netrikdymą. </w:t>
            </w:r>
          </w:p>
          <w:p w:rsidR="00000000" w:rsidDel="00000000" w:rsidP="00000000" w:rsidRDefault="00000000" w:rsidRPr="00000000" w14:paraId="0000023E">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Išsamiai įvertinti rekreacinę Lietuvos miškų būklę bei identifikuoti patraukliausius rekreacinius taškus ir tinkamuose zonose įkurti stovyklavietes, atsižvelgiant ir paskirstant apkrovas gamtai. </w:t>
            </w:r>
          </w:p>
          <w:p w:rsidR="00000000" w:rsidDel="00000000" w:rsidP="00000000" w:rsidRDefault="00000000" w:rsidRPr="00000000" w14:paraId="0000023F">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Atskleisti rekreacinį miškų potencialą jų zonas suskirstant į: aktyvaus poilsio (dviračių takai, sporto užsiėmimai ir kt), pasyvaus poilsio (žygiai, paukščių stebėjimas, grybavimas) ir sveikatingumo miškus.</w:t>
            </w:r>
          </w:p>
          <w:p w:rsidR="00000000" w:rsidDel="00000000" w:rsidP="00000000" w:rsidRDefault="00000000" w:rsidRPr="00000000" w14:paraId="00000240">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Aplink gyvenvietes, rekreacinius, infrastruktūrinius objektus įvedama apsauginė miškų zona. (numatant kompensacinius mechanizmus) </w:t>
            </w:r>
          </w:p>
          <w:p w:rsidR="00000000" w:rsidDel="00000000" w:rsidP="00000000" w:rsidRDefault="00000000" w:rsidRPr="00000000" w14:paraId="00000241">
            <w:pPr>
              <w:numPr>
                <w:ilvl w:val="0"/>
                <w:numId w:val="2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Prioritetas miškuose - visuomenės psichinės ir fizinės būklės gerinimas, sveikatingumo turizmas ir kultūrinė bei rekreacinė plėtra. </w:t>
            </w:r>
          </w:p>
          <w:p w:rsidR="00000000" w:rsidDel="00000000" w:rsidP="00000000" w:rsidRDefault="00000000" w:rsidRPr="00000000" w14:paraId="00000242">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Lietuvos, kaip miškų turizmo šalies, nacionalinio įvaizdžio kūrimas ir viešinimas.</w:t>
            </w:r>
          </w:p>
          <w:p w:rsidR="00000000" w:rsidDel="00000000" w:rsidP="00000000" w:rsidRDefault="00000000" w:rsidRPr="00000000" w14:paraId="00000243">
            <w:pPr>
              <w:numPr>
                <w:ilvl w:val="0"/>
                <w:numId w:val="25"/>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Skatinti tarptautinį Lietuvos rekreacinių miškų viešinimą - prieinamos informacijos pasiekiamumas anglų kalba, patogios infrastruktūros plėtra skirta užsieniečiams.</w:t>
            </w:r>
          </w:p>
          <w:p w:rsidR="00000000" w:rsidDel="00000000" w:rsidP="00000000" w:rsidRDefault="00000000" w:rsidRPr="00000000" w14:paraId="00000244">
            <w:pPr>
              <w:numPr>
                <w:ilvl w:val="0"/>
                <w:numId w:val="2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Prigimtinės kultūros puoselėjimas per šventų vietų apsaugą miškuose. </w:t>
            </w:r>
          </w:p>
          <w:p w:rsidR="00000000" w:rsidDel="00000000" w:rsidP="00000000" w:rsidRDefault="00000000" w:rsidRPr="00000000" w14:paraId="00000245">
            <w:pPr>
              <w:numPr>
                <w:ilvl w:val="0"/>
                <w:numId w:val="2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Gydančių miškų steigimas. </w:t>
            </w:r>
            <w:r w:rsidDel="00000000" w:rsidR="00000000" w:rsidRPr="00000000">
              <w:rPr>
                <w:rtl w:val="0"/>
              </w:rPr>
            </w:r>
          </w:p>
          <w:p w:rsidR="00000000" w:rsidDel="00000000" w:rsidP="00000000" w:rsidRDefault="00000000" w:rsidRPr="00000000" w14:paraId="00000246">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Pavyzdys: </w:t>
            </w:r>
          </w:p>
          <w:p w:rsidR="00000000" w:rsidDel="00000000" w:rsidP="00000000" w:rsidRDefault="00000000" w:rsidRPr="00000000" w14:paraId="00000247">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Vokietijoje įsteigtas gydomasis miškas Heringsdorfe, kurio</w:t>
            </w:r>
          </w:p>
          <w:p w:rsidR="00000000" w:rsidDel="00000000" w:rsidP="00000000" w:rsidRDefault="00000000" w:rsidRPr="00000000" w14:paraId="00000248">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pelningumas bent 200 kartų didesnis nei medienos vertė</w:t>
            </w:r>
          </w:p>
          <w:p w:rsidR="00000000" w:rsidDel="00000000" w:rsidP="00000000" w:rsidRDefault="00000000" w:rsidRPr="00000000" w14:paraId="00000249">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 https://www.kur-und-heilwald.de/1-kur-heilwald/?lang=en )</w:t>
            </w:r>
          </w:p>
          <w:p w:rsidR="00000000" w:rsidDel="00000000" w:rsidP="00000000" w:rsidRDefault="00000000" w:rsidRPr="00000000" w14:paraId="0000024A">
            <w:pPr>
              <w:pBdr>
                <w:top w:color="000000" w:space="0" w:sz="0" w:val="none"/>
                <w:left w:color="000000" w:space="0" w:sz="0" w:val="none"/>
                <w:bottom w:color="000000" w:space="0" w:sz="0" w:val="none"/>
                <w:right w:color="000000" w:space="0" w:sz="0" w:val="none"/>
                <w:between w:color="000000" w:space="0" w:sz="0" w:val="none"/>
              </w:pBdr>
              <w:spacing w:after="160" w:line="259" w:lineRule="auto"/>
              <w:rPr/>
            </w:pPr>
            <w:r w:rsidDel="00000000" w:rsidR="00000000" w:rsidRPr="00000000">
              <w:rPr>
                <w:highlight w:val="red"/>
                <w:rtl w:val="0"/>
              </w:rPr>
              <w:t xml:space="preserve"> </w:t>
            </w:r>
            <w:r w:rsidDel="00000000" w:rsidR="00000000" w:rsidRPr="00000000">
              <w:rPr>
                <w:rtl w:val="0"/>
              </w:rPr>
            </w:r>
          </w:p>
          <w:p w:rsidR="00000000" w:rsidDel="00000000" w:rsidP="00000000" w:rsidRDefault="00000000" w:rsidRPr="00000000" w14:paraId="0000024B">
            <w:pPr>
              <w:pBdr>
                <w:top w:color="000000" w:space="0" w:sz="0" w:val="none"/>
                <w:left w:color="000000" w:space="0" w:sz="0" w:val="none"/>
                <w:bottom w:color="000000" w:space="0" w:sz="0" w:val="none"/>
                <w:right w:color="000000" w:space="0" w:sz="0" w:val="none"/>
                <w:between w:color="000000" w:space="0" w:sz="0" w:val="none"/>
              </w:pBdr>
              <w:ind w:left="0" w:firstLine="0"/>
              <w:rPr/>
            </w:pPr>
            <w:r w:rsidDel="00000000" w:rsidR="00000000" w:rsidRPr="00000000">
              <w:rPr>
                <w:rtl w:val="0"/>
              </w:rPr>
            </w:r>
          </w:p>
        </w:tc>
      </w:tr>
      <w:tr>
        <w:trPr>
          <w:cantSplit w:val="0"/>
          <w:tblHeader w:val="0"/>
        </w:trPr>
        <w:tc>
          <w:tcPr/>
          <w:p w:rsidR="00000000" w:rsidDel="00000000" w:rsidP="00000000" w:rsidRDefault="00000000" w:rsidRPr="00000000" w14:paraId="0000024C">
            <w:pPr>
              <w:ind w:left="720" w:firstLine="0"/>
              <w:rPr/>
            </w:pPr>
            <w:r w:rsidDel="00000000" w:rsidR="00000000" w:rsidRPr="00000000">
              <w:rPr>
                <w:rtl w:val="0"/>
              </w:rPr>
              <w:t xml:space="preserve">5. darnaus miškų tvarkymo principais paremto miškininkavimo tolesnį vystymą formuojant daugiafunkcinius miškus, inovatyvių ir adaptyvių tausojančios miškininkystės, įskaitant artimo gamtai miškininkavimo, praktikų bei miško tvarkymo technologijų paiešką ir diegimą, moksliškai pagrįstą laukinės gyvūnijos populiacijų miškuose apsaugą ir sureguliavimą; </w:t>
            </w:r>
          </w:p>
          <w:p w:rsidR="00000000" w:rsidDel="00000000" w:rsidP="00000000" w:rsidRDefault="00000000" w:rsidRPr="00000000" w14:paraId="0000024D">
            <w:pPr>
              <w:ind w:left="720" w:firstLine="0"/>
              <w:rPr/>
            </w:pPr>
            <w:r w:rsidDel="00000000" w:rsidR="00000000" w:rsidRPr="00000000">
              <w:rPr>
                <w:rtl w:val="0"/>
              </w:rPr>
            </w:r>
          </w:p>
        </w:tc>
        <w:tc>
          <w:tcPr/>
          <w:p w:rsidR="00000000" w:rsidDel="00000000" w:rsidP="00000000" w:rsidRDefault="00000000" w:rsidRPr="00000000" w14:paraId="0000024E">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t xml:space="preserve">Įtampa dėl intensyvaus ūkininkavimo neatsižvelgiant į vietos sąlygas, miško vertę bei aplink esančių gyventojų poreikius</w:t>
            </w:r>
          </w:p>
        </w:tc>
        <w:tc>
          <w:tcPr/>
          <w:p w:rsidR="00000000" w:rsidDel="00000000" w:rsidP="00000000" w:rsidRDefault="00000000" w:rsidRPr="00000000" w14:paraId="0000024F">
            <w:pPr>
              <w:numPr>
                <w:ilvl w:val="0"/>
                <w:numId w:val="28"/>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Užtikrinti darnų ūkininkavimą leisiantį išsaugoti biologinę įvairovę ir nemedienines bei kultūrines miško vertes</w:t>
            </w:r>
          </w:p>
          <w:p w:rsidR="00000000" w:rsidDel="00000000" w:rsidP="00000000" w:rsidRDefault="00000000" w:rsidRPr="00000000" w14:paraId="00000250">
            <w:pPr>
              <w:numPr>
                <w:ilvl w:val="0"/>
                <w:numId w:val="28"/>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Vykdyti etika paremta miškininkyste, nevykdant kirtimų paukščių perėjimo metu.</w:t>
            </w:r>
          </w:p>
          <w:p w:rsidR="00000000" w:rsidDel="00000000" w:rsidP="00000000" w:rsidRDefault="00000000" w:rsidRPr="00000000" w14:paraId="00000251">
            <w:pPr>
              <w:numPr>
                <w:ilvl w:val="0"/>
                <w:numId w:val="28"/>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jc w:val="both"/>
              <w:rPr/>
            </w:pPr>
            <w:r w:rsidDel="00000000" w:rsidR="00000000" w:rsidRPr="00000000">
              <w:rPr>
                <w:rtl w:val="0"/>
              </w:rPr>
              <w:t xml:space="preserve">Miškuose atsisakyti sunkiasvorės technikos naikinančios miško tolesnį potencialą ir užtikrinti gerą miško kelių būklę keliant didesnius reikalavimus miško mašinų ir technikos svoriui bei apkrovai, ieškoti kitokių gamtai palankesnių metodų. </w:t>
            </w:r>
          </w:p>
        </w:tc>
      </w:tr>
      <w:tr>
        <w:trPr>
          <w:cantSplit w:val="0"/>
          <w:tblHeader w:val="0"/>
        </w:trPr>
        <w:tc>
          <w:tcPr/>
          <w:p w:rsidR="00000000" w:rsidDel="00000000" w:rsidP="00000000" w:rsidRDefault="00000000" w:rsidRPr="00000000" w14:paraId="00000252">
            <w:pPr>
              <w:ind w:left="720" w:firstLine="0"/>
              <w:rPr/>
            </w:pPr>
            <w:r w:rsidDel="00000000" w:rsidR="00000000" w:rsidRPr="00000000">
              <w:rPr>
                <w:rtl w:val="0"/>
              </w:rPr>
              <w:t xml:space="preserve">6. ekonominio veiklos miškuose reguliavimo pokyčius, užtikrinant miškų ūkio sektoriaus ekonominį gyvybingumą, reikšminga apimtimi į ekonomiką įtraukiant ir kitas nei mediena miško ekosistemines paslaugas, atsisakant gamtosauginės ar kitokios pridėtinės vertės nekuriančių veiklos apribojimų, taip pat taikant deramas ekonomines paskatas bei nustatant adekvačias kompensacijas miško savininkams ir kitiems ūkio subjektams už bendruosius apribojimus viršijančius ūkinės veiklos suvaržymus;</w:t>
            </w:r>
          </w:p>
          <w:p w:rsidR="00000000" w:rsidDel="00000000" w:rsidP="00000000" w:rsidRDefault="00000000" w:rsidRPr="00000000" w14:paraId="00000253">
            <w:pPr>
              <w:ind w:left="720" w:firstLine="0"/>
              <w:rPr/>
            </w:pPr>
            <w:r w:rsidDel="00000000" w:rsidR="00000000" w:rsidRPr="00000000">
              <w:rPr>
                <w:rtl w:val="0"/>
              </w:rPr>
            </w:r>
          </w:p>
        </w:tc>
        <w:tc>
          <w:tcPr/>
          <w:p w:rsidR="00000000" w:rsidDel="00000000" w:rsidP="00000000" w:rsidRDefault="00000000" w:rsidRPr="00000000" w14:paraId="00000254">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55">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Didelė įtampa nes nėra miško rekreacijos ir turizmo plėtros, visas dėmesys nukreipiamas į medienos išgavimą. Valstybinės institucijos visiškai neatliepia į visuomenės poreikius ir pasaulines turizmo tendencijas.</w:t>
            </w:r>
          </w:p>
          <w:p w:rsidR="00000000" w:rsidDel="00000000" w:rsidP="00000000" w:rsidRDefault="00000000" w:rsidRPr="00000000" w14:paraId="00000257">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999999"/>
              </w:rPr>
            </w:pPr>
            <w:r w:rsidDel="00000000" w:rsidR="00000000" w:rsidRPr="00000000">
              <w:rPr>
                <w:rtl w:val="0"/>
              </w:rPr>
            </w:r>
          </w:p>
        </w:tc>
        <w:tc>
          <w:tcPr/>
          <w:p w:rsidR="00000000" w:rsidDel="00000000" w:rsidP="00000000" w:rsidRDefault="00000000" w:rsidRPr="00000000" w14:paraId="00000258">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59">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Lietuvos, kaip miškų turizmo krašto, pozicionavimas priklauso nuo darnaus santykio į mišką. Saugomose ir rekreacinėse zonose vykdomas miško tvarkymas turi vykti tik vadovaujantis gamtotvarkos principais, </w:t>
            </w:r>
          </w:p>
          <w:p w:rsidR="00000000" w:rsidDel="00000000" w:rsidP="00000000" w:rsidRDefault="00000000" w:rsidRPr="00000000" w14:paraId="0000025A">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Dabartinės skatinamos veiklos miškuose neužtikrina reikiamo balanso. Miškų savininkams turi būti teikiamos ne tik kompensacijos, bei skatinamosios priemonės bei apmokymai pereiti prie kitokios - nemedieninės miško ekonomikos. </w:t>
            </w:r>
          </w:p>
          <w:p w:rsidR="00000000" w:rsidDel="00000000" w:rsidP="00000000" w:rsidRDefault="00000000" w:rsidRPr="00000000" w14:paraId="0000025B">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Nemedieninės miško ekosisteminės paslaugos  ir jų išryškinimas bei apskaičiavimas, leistų sparčiau ir pagrįstai plėsti miškų turizmo paslaugas.</w:t>
            </w:r>
          </w:p>
          <w:p w:rsidR="00000000" w:rsidDel="00000000" w:rsidP="00000000" w:rsidRDefault="00000000" w:rsidRPr="00000000" w14:paraId="0000025C">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„pridėtinės vertės nekuriančių apribojimų“ – Netinkamas teiginys, kuomet neužtikrinama tolesnė galimybė miškų rekreaciniam potencialui augti. Atsižvelgiant į didėjantį rekreacijos ir turizmo miškuose poreikį, reikia numatyti šiuo metu dar ne didelio potencialo teritorijas, leisti jų potencialui augti ir užtikrinti jų apsaugą ateityje.</w:t>
            </w:r>
          </w:p>
          <w:p w:rsidR="00000000" w:rsidDel="00000000" w:rsidP="00000000" w:rsidRDefault="00000000" w:rsidRPr="00000000" w14:paraId="0000025D">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jc w:val="both"/>
              <w:rPr/>
            </w:pPr>
            <w:r w:rsidDel="00000000" w:rsidR="00000000" w:rsidRPr="00000000">
              <w:rPr>
                <w:rtl w:val="0"/>
              </w:rPr>
              <w:t xml:space="preserve">Atliepiant visuomenės poreikius plėsti nemedieninės miško ekonomikos galimybes pirmenybę miškuose teikiant miškų turizmui, </w:t>
            </w:r>
          </w:p>
          <w:p w:rsidR="00000000" w:rsidDel="00000000" w:rsidP="00000000" w:rsidRDefault="00000000" w:rsidRPr="00000000" w14:paraId="0000025E">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firstLine="0"/>
              <w:jc w:val="both"/>
              <w:rPr/>
            </w:pPr>
            <w:r w:rsidDel="00000000" w:rsidR="00000000" w:rsidRPr="00000000">
              <w:rPr>
                <w:rtl w:val="0"/>
              </w:rPr>
            </w:r>
          </w:p>
          <w:p w:rsidR="00000000" w:rsidDel="00000000" w:rsidP="00000000" w:rsidRDefault="00000000" w:rsidRPr="00000000" w14:paraId="0000025F">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260">
            <w:pPr>
              <w:ind w:left="720" w:firstLine="0"/>
              <w:rPr>
                <w:color w:val="1e1e1c"/>
              </w:rPr>
            </w:pPr>
            <w:r w:rsidDel="00000000" w:rsidR="00000000" w:rsidRPr="00000000">
              <w:rPr>
                <w:color w:val="1e1e1c"/>
                <w:rtl w:val="0"/>
              </w:rPr>
              <w:t xml:space="preserve">7. holistinį viso miškų sektoriaus, įskaitant ir medienos pramonę bei biomasės energetiką, vystymą, skatinant miškų sektoriaus ekonominę plėtrą kaip darbuotojų socialinės ir valstybės ekonominės gerovės garantą, užtikrinant racionalų miško išteklių naudojimą ir gausinimą, stabilų kokybiškos ir aukščiausios technologinės vertės žaliavinės medienos tiekimą darnaus miškų tvarkymo rėmuose, siekiant kuo aukštesnės pridėtinės vertės kūrimo Lietuvoje, skatinant žiedinę bioekonomiką ir žaliąją transformaciją;</w:t>
            </w:r>
          </w:p>
          <w:p w:rsidR="00000000" w:rsidDel="00000000" w:rsidP="00000000" w:rsidRDefault="00000000" w:rsidRPr="00000000" w14:paraId="00000261">
            <w:pPr>
              <w:ind w:left="720" w:firstLine="0"/>
              <w:rPr>
                <w:color w:val="1e1e1c"/>
              </w:rPr>
            </w:pPr>
            <w:r w:rsidDel="00000000" w:rsidR="00000000" w:rsidRPr="00000000">
              <w:rPr>
                <w:rtl w:val="0"/>
              </w:rPr>
            </w:r>
          </w:p>
        </w:tc>
        <w:tc>
          <w:tcPr/>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Įtampa - nes jau dabar dominuoja medienos pramonė ir iškėlus jos prioritetą kaip vieną iš tikslų, sunku užtikrinti balansą. Pagrindinis valstybinės miškų urėdijos tikslas turėtų būti - socialinių ir ekologinių funkcijų tenkinimas. </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r>
          </w:p>
          <w:p w:rsidR="00000000" w:rsidDel="00000000" w:rsidP="00000000" w:rsidRDefault="00000000" w:rsidRPr="00000000" w14:paraId="00000264">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tc>
        <w:tc>
          <w:tcPr/>
          <w:p w:rsidR="00000000" w:rsidDel="00000000" w:rsidP="00000000" w:rsidRDefault="00000000" w:rsidRPr="00000000" w14:paraId="00000265">
            <w:pPr>
              <w:numPr>
                <w:ilvl w:val="0"/>
                <w:numId w:val="26"/>
              </w:numPr>
              <w:spacing w:after="0" w:lineRule="auto"/>
              <w:ind w:left="720" w:hanging="360"/>
              <w:jc w:val="both"/>
              <w:rPr/>
            </w:pPr>
            <w:r w:rsidDel="00000000" w:rsidR="00000000" w:rsidRPr="00000000">
              <w:rPr>
                <w:rtl w:val="0"/>
              </w:rPr>
              <w:t xml:space="preserve">Medienos pramonė bei biomasės energetika kaip ir turizmo sektorius  turi skaidriai deklaruoti kokį ekologinį pėdsaką sukuria ir kaip atsižvelgia ir gerbia šalia miško gyvenančių bendruomenių socialinį ir kultūrinį autentiškumą bei teisę į švarią ir saugią aplinką, kai rekreacinis dėmuo tampa prioritetu. </w:t>
            </w:r>
          </w:p>
          <w:p w:rsidR="00000000" w:rsidDel="00000000" w:rsidP="00000000" w:rsidRDefault="00000000" w:rsidRPr="00000000" w14:paraId="00000266">
            <w:pPr>
              <w:numPr>
                <w:ilvl w:val="0"/>
                <w:numId w:val="2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59" w:lineRule="auto"/>
              <w:ind w:left="720" w:hanging="360"/>
              <w:jc w:val="both"/>
              <w:rPr/>
            </w:pPr>
            <w:r w:rsidDel="00000000" w:rsidR="00000000" w:rsidRPr="00000000">
              <w:rPr>
                <w:rtl w:val="0"/>
              </w:rPr>
              <w:t xml:space="preserve">Perėjimas prie tvaraus, atsakingo ir pažangiojo požiūrio visose  suinteresuotų sektorių veiklose, darant pamatinę prielaidą - miškas (gamta) gyvybės lopšys,  klimato krizės kontekste turintis pamatinę svarbą žemės gyvybiniams procesams. Ir visų ūkinių veiklų plėtrą iš kiekybinio turime transformuoti į kokybinį vystymą.    </w:t>
            </w:r>
          </w:p>
          <w:p w:rsidR="00000000" w:rsidDel="00000000" w:rsidP="00000000" w:rsidRDefault="00000000" w:rsidRPr="00000000" w14:paraId="00000267">
            <w:pPr>
              <w:numPr>
                <w:ilvl w:val="0"/>
                <w:numId w:val="2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Svarbu užtikrinti balansą su kitais miško poreikiais ir klimato kaitos bei gamtinio turizmo plėtros laikotarpyje pirmenybę skirti kitokiam - nemedieniniam miško panaudojimui.  Aktualu užtikrinti etišką ir saikingą medienos ir biomasės išgavimą, ir teritorijų atskyrimą siekiant pozicionuoti Lietuvą kaip miškų turizmo kraštą.</w:t>
            </w:r>
          </w:p>
          <w:p w:rsidR="00000000" w:rsidDel="00000000" w:rsidP="00000000" w:rsidRDefault="00000000" w:rsidRPr="00000000" w14:paraId="0000026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Siekiant holistinio miškininkystės vystymo, pirmiausia atlikti ne saugomų ekologiškai ir socialiai vertingiausių ar turinčių potencialą miškų identifikavimą, bei užtikrinti jų reikiamą apsaugą.</w:t>
            </w:r>
          </w:p>
          <w:p w:rsidR="00000000" w:rsidDel="00000000" w:rsidP="00000000" w:rsidRDefault="00000000" w:rsidRPr="00000000" w14:paraId="0000026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Identifikuoti rezervinių miškų ekologinį bei socialinį potencialą ir juos priskirti prie gamtai ar rekreacijai tinkamų miškų plotų.</w:t>
            </w:r>
          </w:p>
          <w:p w:rsidR="00000000" w:rsidDel="00000000" w:rsidP="00000000" w:rsidRDefault="00000000" w:rsidRPr="00000000" w14:paraId="0000026A">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26B">
            <w:pPr>
              <w:ind w:left="720" w:firstLine="0"/>
              <w:rPr/>
            </w:pPr>
            <w:r w:rsidDel="00000000" w:rsidR="00000000" w:rsidRPr="00000000">
              <w:rPr>
                <w:rtl w:val="0"/>
              </w:rPr>
              <w:t xml:space="preserve">8. miškų mokslų ir su miškais susijusių mokslinių tyrimų ir inovacijų plėtrą bei finansavimą, taikomojo mokslo praktinį diegimą, informacijos apie miškus ir miškininkavimą geresnį pritaikymą vartotojams bei jos sklaidą, visuomenės švietimo miškų klausimais stiprinimą;</w:t>
            </w:r>
          </w:p>
        </w:tc>
        <w:tc>
          <w:tcPr/>
          <w:p w:rsidR="00000000" w:rsidDel="00000000" w:rsidP="00000000" w:rsidRDefault="00000000" w:rsidRPr="00000000" w14:paraId="0000026C">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Įtampa kyla dėl tyrimų trūkumo. Pasaulyje atliekami išsamūs - miškų sveikatingumo, ekologinės būklės, rekreacijos potencialo tyrimai, Lietuvoje kol kas vyrauja ir valstybinių institucijų vykdomi medienos verčių tyrimai.</w:t>
            </w:r>
          </w:p>
          <w:p w:rsidR="00000000" w:rsidDel="00000000" w:rsidP="00000000" w:rsidRDefault="00000000" w:rsidRPr="00000000" w14:paraId="0000026D">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Įtampa kyla dėl informacijos ir švietimo stokos. Nėra patogiai prieinamos informacijos apie esamą miškų būklę, bei nuolat vykdomo švietimo apie gamtą. </w:t>
            </w:r>
          </w:p>
        </w:tc>
        <w:tc>
          <w:tcPr/>
          <w:p w:rsidR="00000000" w:rsidDel="00000000" w:rsidP="00000000" w:rsidRDefault="00000000" w:rsidRPr="00000000" w14:paraId="0000026E">
            <w:pPr>
              <w:numPr>
                <w:ilvl w:val="0"/>
                <w:numId w:val="16"/>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Reikalingas kryptingas miško poveikio sveikatai, biologinės įvairovės bei poveikio socialinei aplinkai ir turizmo potencialo tyrimų plėtros ir finansavimas, užsienio šalių gerųjų pavyzdžių sklaida ir pritaikymas Lietuvoje.</w:t>
            </w:r>
          </w:p>
          <w:p w:rsidR="00000000" w:rsidDel="00000000" w:rsidP="00000000" w:rsidRDefault="00000000" w:rsidRPr="00000000" w14:paraId="0000026F">
            <w:pPr>
              <w:numPr>
                <w:ilvl w:val="0"/>
                <w:numId w:val="29"/>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Aplinkosauginis švietimas yra vienas iš prioritetinių darnaus vystymosi tikslų Nacionalinėje darnaus vystymosi strategijoje. Aplinkosaugos ir visuomenės sąmoningumo skatinimas per švietimą yra įtvirtintas nacionaliniuose teisės aktuose. Valdžios institucijos turi privalomą pareigą organizuoti aplinkosauginį švietimą ir diegti aplinkosauginio švietimo priemones, o švietimo būdai ir priemonės yra nustatyti nacionaliniuose teisės aktuose.</w:t>
            </w:r>
          </w:p>
          <w:p w:rsidR="00000000" w:rsidDel="00000000" w:rsidP="00000000" w:rsidRDefault="00000000" w:rsidRPr="00000000" w14:paraId="00000270">
            <w:pPr>
              <w:numPr>
                <w:ilvl w:val="0"/>
                <w:numId w:val="30"/>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Miško poveikio sveikatai, klimatui ir mūsų saugumui informacijos sklaida ir visuomenės švietimas turi būti integruotas į mokyklas ir kitas švietimo įstaigas, rengiamos tarpdisciplininės programos miškininkų - miško gidų, socialinio miško (žaliojo) darbo specialistų. </w:t>
            </w:r>
          </w:p>
          <w:p w:rsidR="00000000" w:rsidDel="00000000" w:rsidP="00000000" w:rsidRDefault="00000000" w:rsidRPr="00000000" w14:paraId="00000271">
            <w:pPr>
              <w:numPr>
                <w:ilvl w:val="0"/>
                <w:numId w:val="30"/>
              </w:numPr>
              <w:spacing w:line="276" w:lineRule="auto"/>
              <w:ind w:left="720" w:hanging="360"/>
              <w:rPr/>
            </w:pPr>
            <w:r w:rsidDel="00000000" w:rsidR="00000000" w:rsidRPr="00000000">
              <w:rPr>
                <w:rtl w:val="0"/>
              </w:rPr>
              <w:t xml:space="preserve">Miškų studijos orientuotos į aplinkosaugą, nemedienines miško paslaugas, miškų turizmą ir sveikatingumą. </w:t>
            </w:r>
          </w:p>
          <w:p w:rsidR="00000000" w:rsidDel="00000000" w:rsidP="00000000" w:rsidRDefault="00000000" w:rsidRPr="00000000" w14:paraId="00000272">
            <w:pPr>
              <w:numPr>
                <w:ilvl w:val="0"/>
                <w:numId w:val="10"/>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Finansuojamas ir skatinamas visuomenei prieinamas informacijos apie miškus, būklę, poveikį sveikatai, rekreaciją, viešinimas. (Puslapiai, informacinės laidos apie gamtą, turizmą, informaciniai stendai).</w:t>
            </w:r>
          </w:p>
          <w:p w:rsidR="00000000" w:rsidDel="00000000" w:rsidP="00000000" w:rsidRDefault="00000000" w:rsidRPr="00000000" w14:paraId="00000273">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Vykdyti išsamius Lietuvos miškų rekreacinio potencialo tyrimus.</w:t>
            </w:r>
          </w:p>
          <w:p w:rsidR="00000000" w:rsidDel="00000000" w:rsidP="00000000" w:rsidRDefault="00000000" w:rsidRPr="00000000" w14:paraId="00000274">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Miškuose steigti mokomąsias gamtos bazes.</w:t>
            </w:r>
          </w:p>
        </w:tc>
      </w:tr>
      <w:tr>
        <w:trPr>
          <w:cantSplit w:val="0"/>
          <w:tblHeader w:val="0"/>
        </w:trPr>
        <w:tc>
          <w:tcPr/>
          <w:p w:rsidR="00000000" w:rsidDel="00000000" w:rsidP="00000000" w:rsidRDefault="00000000" w:rsidRPr="00000000" w14:paraId="00000275">
            <w:pPr>
              <w:ind w:left="720" w:firstLine="0"/>
              <w:rPr/>
            </w:pPr>
            <w:r w:rsidDel="00000000" w:rsidR="00000000" w:rsidRPr="00000000">
              <w:rPr>
                <w:rtl w:val="0"/>
              </w:rPr>
              <w:t xml:space="preserve">9. miškininkų ir kitų miškuose bei miškų sektoriuje dirbančių specialistų rengimo tobulinimą žaliosios transformacijos ir skaitmenizacijos kontekste ir reikiamo jų skaičiaus užtikrinimą, jų profesinio prestižo didinimą, taip pat miškų sektoriuje dirbančiųjų socialinių garantijų, profesinio imuniteto ir kolektyvinio atstovavimo stiprinimą, ypač per profesines sąjungas.</w:t>
            </w:r>
          </w:p>
        </w:tc>
        <w:tc>
          <w:tcPr/>
          <w:p w:rsidR="00000000" w:rsidDel="00000000" w:rsidP="00000000" w:rsidRDefault="00000000" w:rsidRPr="00000000" w14:paraId="00000276">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t xml:space="preserve">Trūksta miškininkų kvalifikacijos, gamtinio turizmo bei kitokio miško panaudojimo bei teikiamos naudos, srityse.</w:t>
            </w:r>
            <w:r w:rsidDel="00000000" w:rsidR="00000000" w:rsidRPr="00000000">
              <w:rPr>
                <w:color w:val="999999"/>
                <w:rtl w:val="0"/>
              </w:rPr>
              <w:t xml:space="preserve"> </w:t>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Universitetų programos neatliepia šių dienų aktualijų ir poreikio. Ruošiami medienos ruošos specialistai, o ne visapusiški miškų sektoriaus specialistai.</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tc>
        <w:tc>
          <w:tcPr/>
          <w:p w:rsidR="00000000" w:rsidDel="00000000" w:rsidP="00000000" w:rsidRDefault="00000000" w:rsidRPr="00000000" w14:paraId="0000027A">
            <w:pPr>
              <w:numPr>
                <w:ilvl w:val="0"/>
                <w:numId w:val="24"/>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Miško darbuotojų kvalifikacijos kėlimas ir perkvalifikavimas - nemedieninės miško ekonomikos, žaliųjų darbo vietų steigimas miškuose ir su mišku susijusiuose turizmo srityse. </w:t>
            </w:r>
          </w:p>
          <w:p w:rsidR="00000000" w:rsidDel="00000000" w:rsidP="00000000" w:rsidRDefault="00000000" w:rsidRPr="00000000" w14:paraId="0000027B">
            <w:pPr>
              <w:numPr>
                <w:ilvl w:val="0"/>
                <w:numId w:val="3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jc w:val="both"/>
              <w:rPr/>
            </w:pPr>
            <w:r w:rsidDel="00000000" w:rsidR="00000000" w:rsidRPr="00000000">
              <w:rPr>
                <w:rtl w:val="0"/>
              </w:rPr>
              <w:t xml:space="preserve">Miškininkų kompetencijos didinimas ir naujų miško paslaugų steigimas bei apmokymas yra svarbi miško turizmo ir rekreacijos dalis, dėl didėjančio naujų nemedieninių miškų paslaugų sektoriaus darbuotojų poreikio.</w:t>
            </w:r>
          </w:p>
          <w:p w:rsidR="00000000" w:rsidDel="00000000" w:rsidP="00000000" w:rsidRDefault="00000000" w:rsidRPr="00000000" w14:paraId="0000027C">
            <w:pPr>
              <w:numPr>
                <w:ilvl w:val="0"/>
                <w:numId w:val="38"/>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Peržiūrėti šių dienų kompetencijų poreikį, studijų programose pirmenybę teikti rekreacijos ir sveikatinimo miškuose poreikiui, darniam-etiškam miškininkavimui. Ekologinės miškų būklės apsaugai ir geriesiems užsienio bei Lietuvos pavyzdžiams.</w:t>
            </w:r>
          </w:p>
          <w:p w:rsidR="00000000" w:rsidDel="00000000" w:rsidP="00000000" w:rsidRDefault="00000000" w:rsidRPr="00000000" w14:paraId="0000027D">
            <w:pPr>
              <w:numPr>
                <w:ilvl w:val="0"/>
                <w:numId w:val="38"/>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Vis didėjant kitokiam miško panaudojimo poreikiui, kuriant naujas rekreacijos ir nemedieninės miško ekonomikos darbo vietas miškuose, suteikti mokymo programas ir galimybes miškininkam persikvalifikuoti. </w:t>
            </w:r>
          </w:p>
          <w:p w:rsidR="00000000" w:rsidDel="00000000" w:rsidP="00000000" w:rsidRDefault="00000000" w:rsidRPr="00000000" w14:paraId="0000027E">
            <w:pPr>
              <w:numPr>
                <w:ilvl w:val="0"/>
                <w:numId w:val="38"/>
              </w:numPr>
              <w:pBdr>
                <w:top w:color="000000" w:space="0" w:sz="0" w:val="none"/>
                <w:left w:color="000000" w:space="0" w:sz="0" w:val="none"/>
                <w:bottom w:color="000000" w:space="0" w:sz="0" w:val="none"/>
                <w:right w:color="000000" w:space="0" w:sz="0" w:val="none"/>
                <w:between w:color="000000" w:space="0" w:sz="0" w:val="none"/>
              </w:pBdr>
              <w:ind w:left="720" w:hanging="360"/>
              <w:jc w:val="both"/>
              <w:rPr/>
            </w:pPr>
            <w:r w:rsidDel="00000000" w:rsidR="00000000" w:rsidRPr="00000000">
              <w:rPr>
                <w:rtl w:val="0"/>
              </w:rPr>
              <w:t xml:space="preserve">Miškininkų prestižo didinimas per kvalifikacijos kėlimą. Miškininkų kaip gamtos mylėtojų įvaizdžio kūrimas ir skatinimas.</w:t>
            </w:r>
          </w:p>
          <w:p w:rsidR="00000000" w:rsidDel="00000000" w:rsidP="00000000" w:rsidRDefault="00000000" w:rsidRPr="00000000" w14:paraId="0000027F">
            <w:pPr>
              <w:pBdr>
                <w:top w:color="000000" w:space="0" w:sz="0" w:val="none"/>
                <w:left w:color="000000" w:space="0" w:sz="0" w:val="none"/>
                <w:bottom w:color="000000" w:space="0" w:sz="0" w:val="none"/>
                <w:right w:color="000000" w:space="0" w:sz="0" w:val="none"/>
                <w:between w:color="000000" w:space="0" w:sz="0" w:val="none"/>
              </w:pBdr>
              <w:ind w:left="720" w:firstLine="0"/>
              <w:jc w:val="both"/>
              <w:rPr/>
            </w:pPr>
            <w:r w:rsidDel="00000000" w:rsidR="00000000" w:rsidRPr="00000000">
              <w:rPr>
                <w:rtl w:val="0"/>
              </w:rPr>
              <w:t xml:space="preserve">Kelti miškininkų kvalifikacijas nemedieninės ekonomikos ir darnaus miškininkavimo srityse. Miškininko žinios ir veikla turi būti nukreipta išskirtinai ne į medienos ekonomiką, bet į miško priežiūros, rekreacijos ir sveikatingumo miškuose vystymą. </w:t>
            </w:r>
          </w:p>
          <w:p w:rsidR="00000000" w:rsidDel="00000000" w:rsidP="00000000" w:rsidRDefault="00000000" w:rsidRPr="00000000" w14:paraId="00000280">
            <w:pPr>
              <w:pBdr>
                <w:top w:color="000000" w:space="0" w:sz="0" w:val="none"/>
                <w:left w:color="000000" w:space="0" w:sz="0" w:val="none"/>
                <w:bottom w:color="000000" w:space="0" w:sz="0" w:val="none"/>
                <w:right w:color="000000" w:space="0" w:sz="0" w:val="none"/>
                <w:between w:color="000000" w:space="0" w:sz="0" w:val="none"/>
              </w:pBdr>
              <w:ind w:left="0" w:firstLine="0"/>
              <w:jc w:val="both"/>
              <w:rPr/>
            </w:pPr>
            <w:r w:rsidDel="00000000" w:rsidR="00000000" w:rsidRPr="00000000">
              <w:rPr>
                <w:rtl w:val="0"/>
              </w:rPr>
            </w:r>
          </w:p>
          <w:p w:rsidR="00000000" w:rsidDel="00000000" w:rsidP="00000000" w:rsidRDefault="00000000" w:rsidRPr="00000000" w14:paraId="00000281">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tc>
      </w:tr>
    </w:tb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Pratimas. Atsakydami į pateiktus klausimus ir remdamiesi turima patirtimi ir žiniomis, pateikite pirminius pasiūlymus, dėl kitų, jūsų sektorinei grupei aktualių NMS pamatinio tikslų krypčių.</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 aktualios kryptys.</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Kokios jūsų pasirinktos NMS pamatinio tikslo kryptys nekelia interesų įtampos?</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Kokius sprendimus, pokyčius, veiksmus ar priemones pasitelkiant, šios NMS pamatinio tikslo kryptys galėtų būti įgyvendintos, kad jūsų sektorinės grupės poreikiai būtų atliepti?</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3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0"/>
        <w:gridCol w:w="6480"/>
        <w:tblGridChange w:id="0">
          <w:tblGrid>
            <w:gridCol w:w="6810"/>
            <w:gridCol w:w="6480"/>
          </w:tblGrid>
        </w:tblGridChange>
      </w:tblGrid>
      <w:tr>
        <w:trPr>
          <w:cantSplit w:val="0"/>
          <w:tblHeader w:val="0"/>
        </w:trPr>
        <w:tc>
          <w:tcPr>
            <w:shd w:fill="d9d9d9" w:val="clear"/>
          </w:tcPr>
          <w:p w:rsidR="00000000" w:rsidDel="00000000" w:rsidP="00000000" w:rsidRDefault="00000000" w:rsidRPr="00000000" w14:paraId="000002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NMS pamatinio tikslo kryptis/teiginys. Nukopijuokite formuluotę iš NMS pamatinio tikslo</w:t>
            </w:r>
          </w:p>
        </w:tc>
        <w:tc>
          <w:tcPr>
            <w:shd w:fill="d9d9d9" w:val="clear"/>
          </w:tcPr>
          <w:p w:rsidR="00000000" w:rsidDel="00000000" w:rsidP="00000000" w:rsidRDefault="00000000" w:rsidRPr="00000000" w14:paraId="000002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Pasiūlymai</w:t>
            </w:r>
          </w:p>
        </w:tc>
      </w:tr>
      <w:tr>
        <w:trPr>
          <w:cantSplit w:val="0"/>
          <w:trHeight w:val="450" w:hRule="atLeast"/>
          <w:tblHeader w:val="0"/>
        </w:trPr>
        <w:tc>
          <w:tcPr/>
          <w:p w:rsidR="00000000" w:rsidDel="00000000" w:rsidP="00000000" w:rsidRDefault="00000000" w:rsidRPr="00000000" w14:paraId="0000028C">
            <w:pPr>
              <w:ind w:left="720" w:firstLine="0"/>
              <w:rPr/>
            </w:pPr>
            <w:r w:rsidDel="00000000" w:rsidR="00000000" w:rsidRPr="00000000">
              <w:rPr>
                <w:rtl w:val="0"/>
              </w:rPr>
            </w:r>
          </w:p>
        </w:tc>
        <w:tc>
          <w:tcPr/>
          <w:p w:rsidR="00000000" w:rsidDel="00000000" w:rsidP="00000000" w:rsidRDefault="00000000" w:rsidRPr="00000000" w14:paraId="0000028D">
            <w:pPr>
              <w:pBdr>
                <w:top w:color="000000" w:space="0" w:sz="0" w:val="none"/>
                <w:left w:color="000000" w:space="0" w:sz="0" w:val="none"/>
                <w:bottom w:color="000000" w:space="0" w:sz="0" w:val="none"/>
                <w:right w:color="000000" w:space="0" w:sz="0" w:val="none"/>
                <w:between w:color="000000" w:space="0" w:sz="0" w:val="none"/>
              </w:pBdr>
              <w:jc w:val="both"/>
              <w:rPr>
                <w:color w:val="999999"/>
              </w:rPr>
            </w:pPr>
            <w:r w:rsidDel="00000000" w:rsidR="00000000" w:rsidRPr="00000000">
              <w:rPr>
                <w:rtl w:val="0"/>
              </w:rPr>
            </w:r>
          </w:p>
          <w:p w:rsidR="00000000" w:rsidDel="00000000" w:rsidP="00000000" w:rsidRDefault="00000000" w:rsidRPr="00000000" w14:paraId="0000028E">
            <w:pPr>
              <w:pBdr>
                <w:top w:color="000000" w:space="0" w:sz="0" w:val="none"/>
                <w:left w:color="000000" w:space="0" w:sz="0" w:val="none"/>
                <w:bottom w:color="000000" w:space="0" w:sz="0" w:val="none"/>
                <w:right w:color="000000" w:space="0" w:sz="0" w:val="none"/>
                <w:between w:color="000000" w:space="0" w:sz="0" w:val="none"/>
              </w:pBdr>
              <w:ind w:left="72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28F">
            <w:pPr>
              <w:ind w:left="720" w:firstLine="0"/>
              <w:rPr/>
            </w:pPr>
            <w:r w:rsidDel="00000000" w:rsidR="00000000" w:rsidRPr="00000000">
              <w:rPr>
                <w:rtl w:val="0"/>
              </w:rPr>
            </w:r>
          </w:p>
        </w:tc>
        <w:tc>
          <w:tcPr/>
          <w:p w:rsidR="00000000" w:rsidDel="00000000" w:rsidP="00000000" w:rsidRDefault="00000000" w:rsidRPr="00000000" w14:paraId="0000029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cantSplit w:val="0"/>
          <w:tblHeader w:val="0"/>
        </w:trPr>
        <w:tc>
          <w:tcPr/>
          <w:p w:rsidR="00000000" w:rsidDel="00000000" w:rsidP="00000000" w:rsidRDefault="00000000" w:rsidRPr="00000000" w14:paraId="00000291">
            <w:pPr>
              <w:ind w:left="720" w:firstLine="0"/>
              <w:rPr/>
            </w:pPr>
            <w:r w:rsidDel="00000000" w:rsidR="00000000" w:rsidRPr="00000000">
              <w:rPr>
                <w:rtl w:val="0"/>
              </w:rPr>
            </w:r>
          </w:p>
        </w:tc>
        <w:tc>
          <w:tcPr/>
          <w:p w:rsidR="00000000" w:rsidDel="00000000" w:rsidP="00000000" w:rsidRDefault="00000000" w:rsidRPr="00000000" w14:paraId="00000292">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pPr>
            <w:r w:rsidDel="00000000" w:rsidR="00000000" w:rsidRPr="00000000">
              <w:rPr>
                <w:rtl w:val="0"/>
              </w:rPr>
            </w:r>
          </w:p>
        </w:tc>
      </w:tr>
    </w:tb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UŽDUOTIS Nr. 3.  NACIONALINĖ MIŠKŲ VIZIJĄ</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Šios užduoties rezultatą jūsų sektorinės grupės atstovai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turės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pristatyti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nacionalinės miškų vizijos bendrame forume.</w:t>
      </w:r>
    </w:p>
    <w:p w:rsidR="00000000" w:rsidDel="00000000" w:rsidP="00000000" w:rsidRDefault="00000000" w:rsidRPr="00000000" w14:paraId="0000029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Bendrame forume visų sektorinių grupių vizijos bus apjungiamos ir integruojamos į vieną nacionalinę miškų viziją.</w:t>
      </w:r>
    </w:p>
    <w:p w:rsidR="00000000" w:rsidDel="00000000" w:rsidP="00000000" w:rsidRDefault="00000000" w:rsidRPr="00000000" w14:paraId="0000029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Sektorinių grupių vizijos bus naudojamos kaip kontekstinė informacija.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Peržiūrėję ankstesnių dviejų užduočių rezultatus aptarkite, kokią matytumėte trokštamą nacionalinę miškų viziją, kurioje atliepiami jūsų sektorinės grupės poreikiai, ir kartu sukuriamas balansas dabartinių interesų įtampų srityse. Viziją suformuluokite ilgalaikėje – t.y. kelių dešimtmečių ateities perspektyvoje.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Vizijai formuluoti galite pasitelkti šiuos pagalbinius klausimus:</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Kokiose srityse turėtų įvykti esminiai pokyčiai ir kokie?</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Kaip turėtų pasikeisti šalies miškai ir miškų sektorius, kad joje neliktų dabartinių konfliktų ir ribojimų?</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Koks esminis proveržis leistų subalansuoti visus interesus ir užtikrintų miškų tęstinumą ateities kartoms?</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Kaip Lietuvos miškai ir miškų sektorius turėtų keistis ar evoliucionuoti, kad atlieptų esmines ES ir pasaulio tendencijas?</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Suformuluokite viziją tekstu - vienu ar keliais (daugiausia 5) sakiniais. </w:t>
      </w:r>
    </w:p>
    <w:tbl>
      <w:tblPr>
        <w:tblStyle w:val="Table9"/>
        <w:tblW w:w="14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20"/>
        <w:tblGridChange w:id="0">
          <w:tblGrid>
            <w:gridCol w:w="14220"/>
          </w:tblGrid>
        </w:tblGridChange>
      </w:tblGrid>
      <w:tr>
        <w:trPr>
          <w:cantSplit w:val="0"/>
          <w:tblHeader w:val="0"/>
        </w:trPr>
        <w:tc>
          <w:tcPr/>
          <w:p w:rsidR="00000000" w:rsidDel="00000000" w:rsidP="00000000" w:rsidRDefault="00000000" w:rsidRPr="00000000" w14:paraId="000002A1">
            <w:pPr>
              <w:pBdr>
                <w:top w:color="000000" w:space="0" w:sz="0" w:val="none"/>
                <w:left w:color="000000" w:space="0" w:sz="0" w:val="none"/>
                <w:bottom w:color="000000" w:space="0" w:sz="0" w:val="none"/>
                <w:right w:color="000000" w:space="0" w:sz="0" w:val="none"/>
                <w:between w:color="000000" w:space="0" w:sz="0" w:val="none"/>
              </w:pBdr>
              <w:spacing w:after="240" w:before="240" w:line="276" w:lineRule="auto"/>
              <w:ind w:left="0" w:firstLine="0"/>
              <w:rPr>
                <w:sz w:val="22"/>
                <w:szCs w:val="22"/>
              </w:rPr>
            </w:pPr>
            <w:r w:rsidDel="00000000" w:rsidR="00000000" w:rsidRPr="00000000">
              <w:rPr>
                <w:rtl w:val="0"/>
              </w:rPr>
            </w:r>
          </w:p>
          <w:p w:rsidR="00000000" w:rsidDel="00000000" w:rsidP="00000000" w:rsidRDefault="00000000" w:rsidRPr="00000000" w14:paraId="000002A2">
            <w:pPr>
              <w:keepNext w:val="0"/>
              <w:keepLines w:val="0"/>
              <w:widowControl w:val="1"/>
              <w:numPr>
                <w:ilvl w:val="0"/>
                <w:numId w:val="3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40" w:lineRule="auto"/>
              <w:ind w:left="720" w:right="0" w:hanging="360"/>
              <w:jc w:val="left"/>
              <w:rPr>
                <w:sz w:val="22"/>
                <w:szCs w:val="22"/>
              </w:rPr>
            </w:pPr>
            <w:r w:rsidDel="00000000" w:rsidR="00000000" w:rsidRPr="00000000">
              <w:rPr>
                <w:sz w:val="22"/>
                <w:szCs w:val="22"/>
                <w:rtl w:val="0"/>
              </w:rPr>
              <w:t xml:space="preserve">Lietuvos Miškas - vientisa ekologinė, socialinė ir ekonominė sistema, gyvas organizmas, užtikrinantis tvarų visų vietos gyventojų - žmonių, gyvūnijos, augalijos ir mikrorūšių sambūvį. Lietuva - biologinės įvairovės sala, miško kultūros šalis, miško patirčių ir sveikatingumo turizmo centras Europoje. </w:t>
            </w:r>
          </w:p>
          <w:p w:rsidR="00000000" w:rsidDel="00000000" w:rsidP="00000000" w:rsidRDefault="00000000" w:rsidRPr="00000000" w14:paraId="000002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2A4">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40" w:lineRule="auto"/>
              <w:ind w:left="720" w:right="0" w:hanging="360"/>
              <w:jc w:val="left"/>
              <w:rPr>
                <w:sz w:val="22"/>
                <w:szCs w:val="22"/>
              </w:rPr>
            </w:pPr>
            <w:r w:rsidDel="00000000" w:rsidR="00000000" w:rsidRPr="00000000">
              <w:rPr>
                <w:sz w:val="22"/>
                <w:szCs w:val="22"/>
                <w:rtl w:val="0"/>
              </w:rPr>
              <w:t xml:space="preserve">Šalies prioritetas ir Lietuvos vizitinė kortelė - miškų turizmas. Lietuvos įvaizdis - klimato kurorto šalis, kurioje rekreacija vyksta visus metus.  Rekreacinis miškų potencialas sutraukia nuo 1 iki 2 milijonų naujų turistų per metus. Miškų ekonomika veikia kūrybinių industrijų pagrindu - valstybės lygmeniu skatinamas privataus verslo ir regioninių bendruomenių įsitraukimas į nemedieninę miško ekonomiką ir pagrindinis paslaugų paketas formuojamas iš rekreacinio sveikatingumo ir turizmo potencialo. </w:t>
            </w:r>
          </w:p>
          <w:p w:rsidR="00000000" w:rsidDel="00000000" w:rsidP="00000000" w:rsidRDefault="00000000" w:rsidRPr="00000000" w14:paraId="000002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2A6">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rPr>
                <w:sz w:val="22"/>
                <w:szCs w:val="22"/>
              </w:rPr>
            </w:pPr>
            <w:r w:rsidDel="00000000" w:rsidR="00000000" w:rsidRPr="00000000">
              <w:rPr>
                <w:sz w:val="22"/>
                <w:szCs w:val="22"/>
                <w:rtl w:val="0"/>
              </w:rPr>
              <w:t xml:space="preserve">Siekiant darnios miškų plėtros bei apsaugos klimato kaitos akivaizdoje Lietuvos miškingumas plečiamas iki 50 proc. šalies teritorijos (aktyviai naudojamų žemės ūkio saskaita). Miškų naudojimas pasiskirsto tolygiai: 33 proc. skirta gamtai-biologinės įvairovės ir ekosistemos apsaugai, 33 proc. rekreacijai ir 33 proc. ūkiniais miškams. Visa Lietuvoje vykdoma miškininkystė - etiška. Identifikuojami rekreacijai ir biologinei įvairovei vertingiausi rezerviniai ir kiti miškai ir prijungiami prie saugomų teritorijų, saugomų teritorijų tinklas plečiamas ir jungiamas į vientisus masyvus, nenutrūkstamą karkasą. Saugomose teritorijose ribojama medžioklė, taip pat vykdomi tik</w:t>
            </w:r>
            <w:r w:rsidDel="00000000" w:rsidR="00000000" w:rsidRPr="00000000">
              <w:rPr>
                <w:rtl w:val="0"/>
              </w:rPr>
              <w:t xml:space="preserve"> </w:t>
            </w:r>
            <w:r w:rsidDel="00000000" w:rsidR="00000000" w:rsidRPr="00000000">
              <w:rPr>
                <w:sz w:val="22"/>
                <w:szCs w:val="22"/>
                <w:rtl w:val="0"/>
              </w:rPr>
              <w:t xml:space="preserve"> gamtotvarkos planai atsisakant ūkinių miškų ir miškų teritorijoms aplink rekreacinius objektus, infrastruktūrą bei gyvenvietes suteikiamas apsaugos statusas - draudžiama ūkinė medienos išgavimo veikla.  </w:t>
            </w:r>
          </w:p>
          <w:p w:rsidR="00000000" w:rsidDel="00000000" w:rsidP="00000000" w:rsidRDefault="00000000" w:rsidRPr="00000000" w14:paraId="000002A7">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firstLine="0"/>
              <w:rPr>
                <w:sz w:val="22"/>
                <w:szCs w:val="22"/>
              </w:rPr>
            </w:pPr>
            <w:r w:rsidDel="00000000" w:rsidR="00000000" w:rsidRPr="00000000">
              <w:rPr>
                <w:rtl w:val="0"/>
              </w:rPr>
            </w:r>
          </w:p>
          <w:p w:rsidR="00000000" w:rsidDel="00000000" w:rsidP="00000000" w:rsidRDefault="00000000" w:rsidRPr="00000000" w14:paraId="000002A8">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rPr>
                <w:sz w:val="22"/>
                <w:szCs w:val="22"/>
              </w:rPr>
            </w:pPr>
            <w:r w:rsidDel="00000000" w:rsidR="00000000" w:rsidRPr="00000000">
              <w:rPr>
                <w:sz w:val="22"/>
                <w:szCs w:val="22"/>
                <w:rtl w:val="0"/>
              </w:rPr>
              <w:t xml:space="preserve">Miškų rekreacinis potencialas papildomas kultūriniu informacijos tinklu, atliekančiu svarbų atvykstančio ir vietinio turizmo pritraukimo funkciją. Miškų pagalba gaivinamos apleistos urbanizuotos, kaimiškų vietovių, vienkiemių ir degradavusios nenašaus žemės ūkio teritorijos. Gyvenvietės prie miškų skiriamos gamtinio turizmo ir rekreacijos vystymui taip gaivinant regioninę ekonomiką, kuriant naujas žaliąsias darbo vietas ir didinant šalies nemedieninės ekonomikos pajamas. Atliekamas sistemingas ekosisteminių paslaugų vertinimas ir rekreacinio ir sveikatingumo potencialo tyrimai. Rengiami tyrimais pagrįstų didžiausią potencialą turinčių teritorijų rekreacinio išvystymo planai su prie miškų išplėtota šiuolaikine architektūra ir infrastruktūra.  Šalia miškų kuriamos turizmo bazės ir steigiami miško kurortai, miškuose įkurtos stovyklavietės, reguliuojama gamtinių teritorijų apkrova per reguliuojamą turizmą. Rekreacinės miškų zonos zonuojamos atsižvelgiant į vietos sąlygas ir naudojimo prioritetus - aktyvaus turizmo, lėtojo turizmo, gydomojo turizmo zonos.</w:t>
            </w:r>
          </w:p>
          <w:p w:rsidR="00000000" w:rsidDel="00000000" w:rsidP="00000000" w:rsidRDefault="00000000" w:rsidRPr="00000000" w14:paraId="000002A9">
            <w:pPr>
              <w:numPr>
                <w:ilvl w:val="0"/>
                <w:numId w:val="34"/>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rPr>
                <w:sz w:val="22"/>
                <w:szCs w:val="22"/>
              </w:rPr>
            </w:pPr>
            <w:r w:rsidDel="00000000" w:rsidR="00000000" w:rsidRPr="00000000">
              <w:rPr>
                <w:sz w:val="22"/>
                <w:szCs w:val="22"/>
                <w:rtl w:val="0"/>
              </w:rPr>
              <w:t xml:space="preserve">Valstybė remia ir skatina miškininkų persikvalifikavimą, naujų specialistų rengimą, plėtoja ekologinį turizmą ir prisideda prie gydomųjų miško centrų, mokomųjų bazių ir rekreacinių miškų steigimo bei vystymo. Keliamas miškininkų prestižas - skatinant miškininkų, kaip gamtos mylėtojų, įvaizdžio ir veiklos kūrimą. </w:t>
            </w:r>
          </w:p>
        </w:tc>
      </w:tr>
    </w:tb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color w:val="222222"/>
        </w:rPr>
      </w:pPr>
      <w:r w:rsidDel="00000000" w:rsidR="00000000" w:rsidRPr="00000000">
        <w:rPr>
          <w:b w:val="1"/>
          <w:color w:val="222222"/>
          <w:rtl w:val="0"/>
        </w:rPr>
        <w:t xml:space="preserve">Formuluodami viziją galite (neprivalote) pasitelkti konkrečius vertinimo parametrus, kaip pvz.:</w:t>
      </w:r>
    </w:p>
    <w:p w:rsidR="00000000" w:rsidDel="00000000" w:rsidP="00000000" w:rsidRDefault="00000000" w:rsidRPr="00000000" w14:paraId="000002AC">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222222"/>
          <w:sz w:val="22"/>
          <w:szCs w:val="22"/>
        </w:rPr>
      </w:pPr>
      <w:r w:rsidDel="00000000" w:rsidR="00000000" w:rsidRPr="00000000">
        <w:rPr>
          <w:color w:val="222222"/>
          <w:sz w:val="22"/>
          <w:szCs w:val="22"/>
          <w:rtl w:val="0"/>
        </w:rPr>
        <w:t xml:space="preserve">1) kokio šalies miškingumo (procentais nuo šalies sausumos ploto) iki 2050 metų pageidautų siekti SG; /šiuo metu yra XX%/</w:t>
      </w:r>
    </w:p>
    <w:p w:rsidR="00000000" w:rsidDel="00000000" w:rsidP="00000000" w:rsidRDefault="00000000" w:rsidRPr="00000000" w14:paraId="000002AD">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222222"/>
          <w:sz w:val="22"/>
          <w:szCs w:val="22"/>
        </w:rPr>
      </w:pPr>
      <w:r w:rsidDel="00000000" w:rsidR="00000000" w:rsidRPr="00000000">
        <w:rPr>
          <w:color w:val="222222"/>
          <w:sz w:val="22"/>
          <w:szCs w:val="22"/>
          <w:rtl w:val="0"/>
        </w:rPr>
        <w:t xml:space="preserve">2) kiek saugomų miškų – kuriose ribojama miško ūkinė veikla, (proc. nuo šalies bendro miškų ploto) iki 2050 metų pageidautų siekti SG; (I, IIA, IIB, ir III grupės miškai) /šiuo metu yra XX%/</w:t>
      </w:r>
    </w:p>
    <w:p w:rsidR="00000000" w:rsidDel="00000000" w:rsidP="00000000" w:rsidRDefault="00000000" w:rsidRPr="00000000" w14:paraId="000002AE">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222222"/>
          <w:sz w:val="22"/>
          <w:szCs w:val="22"/>
        </w:rPr>
      </w:pPr>
      <w:r w:rsidDel="00000000" w:rsidR="00000000" w:rsidRPr="00000000">
        <w:rPr>
          <w:color w:val="222222"/>
          <w:sz w:val="22"/>
          <w:szCs w:val="22"/>
          <w:rtl w:val="0"/>
        </w:rPr>
        <w:t xml:space="preserve">3) griežto saugojimo režimo miškų kiekio saugomose teritorijose (proc. nuo saugomose teritorijose esančių miškų ploto), iki 2050 metų pageidautų/toleruotų SG; (I ir IIA grupės miškai) /šiuo metu yra XX%/</w:t>
      </w:r>
    </w:p>
    <w:p w:rsidR="00000000" w:rsidDel="00000000" w:rsidP="00000000" w:rsidRDefault="00000000" w:rsidRPr="00000000" w14:paraId="000002AF">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222222"/>
          <w:sz w:val="22"/>
          <w:szCs w:val="22"/>
        </w:rPr>
      </w:pPr>
      <w:r w:rsidDel="00000000" w:rsidR="00000000" w:rsidRPr="00000000">
        <w:rPr>
          <w:color w:val="222222"/>
          <w:sz w:val="22"/>
          <w:szCs w:val="22"/>
          <w:rtl w:val="0"/>
        </w:rPr>
        <w:t xml:space="preserve">4) kiek ūkinių miškų ploto skirtų produkuoti žaliavinę medieną (proc. nuo šalies bendro miškų ploto) iki 2050 metų pageidautu/toleruotų SG; (IVA ir IVB grupės miškai) /šiuo metu yra XX%/</w:t>
      </w:r>
    </w:p>
    <w:p w:rsidR="00000000" w:rsidDel="00000000" w:rsidP="00000000" w:rsidRDefault="00000000" w:rsidRPr="00000000" w14:paraId="000002B0">
      <w:pPr>
        <w:pBdr>
          <w:top w:color="000000" w:space="0" w:sz="0" w:val="none"/>
          <w:left w:color="000000" w:space="0" w:sz="0" w:val="none"/>
          <w:bottom w:color="000000" w:space="0" w:sz="0" w:val="none"/>
          <w:right w:color="000000" w:space="0" w:sz="0" w:val="none"/>
          <w:between w:color="000000" w:space="0" w:sz="0" w:val="none"/>
        </w:pBdr>
        <w:shd w:fill="ffffff" w:val="clear"/>
        <w:jc w:val="both"/>
        <w:rPr>
          <w:color w:val="222222"/>
          <w:sz w:val="22"/>
          <w:szCs w:val="22"/>
        </w:rPr>
      </w:pPr>
      <w:r w:rsidDel="00000000" w:rsidR="00000000" w:rsidRPr="00000000">
        <w:rPr>
          <w:color w:val="222222"/>
          <w:sz w:val="22"/>
          <w:szCs w:val="22"/>
          <w:rtl w:val="0"/>
        </w:rPr>
        <w:t xml:space="preserve">5) kokio priaugančios medienos kiekis, kaip žaliavinė mediena gali būti išimama medienos pramonės reikmėms (proc. nuo kasmet IV grupės miškuose sukaupiamo medienos tūrio) iki 2050 metų pageidautu/toleruotų SG; /šiuo metu yra XX%/</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PASIRENGIMAS NACIONALINĖS MIŠKŲ VIZIJOS BENDRAJAM FORUMUI</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Artėjant Nacionalinės miškų vizijos bendrojo forumo renginiui jūs gausite informaciją apie tai, kiek kiekviena sektorinė grupė galės deleguoti narių. Visoms sektorinėms grupėms bus suteiktos vienodos teisės dalyvauti. Taip pat bus pateikta detali renginio darbotvarkė.</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Pasirengdami Nacionalinės miškų vizijos bendrajam forumui:</w:t>
      </w:r>
    </w:p>
    <w:p w:rsidR="00000000" w:rsidDel="00000000" w:rsidP="00000000" w:rsidRDefault="00000000" w:rsidRPr="00000000" w14:paraId="000002B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Nuspręskite, kas atstovaus jūsų sektorinę grupę bendrame forume.</w:t>
      </w:r>
    </w:p>
    <w:p w:rsidR="00000000" w:rsidDel="00000000" w:rsidP="00000000" w:rsidRDefault="00000000" w:rsidRPr="00000000" w14:paraId="000002B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Nuspręskite, kas iš jūsų sektorinės grupės narių pristatys siūlomą Nacionalinę miškų viziją bendrame forume.</w:t>
      </w:r>
    </w:p>
    <w:p w:rsidR="00000000" w:rsidDel="00000000" w:rsidP="00000000" w:rsidRDefault="00000000" w:rsidRPr="00000000" w14:paraId="000002B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Parenkite, trumpą (3-5 skaidrių) prezentaciją. Pristatymo trukmė - 5 min.  Pristatyme apžvelkite savo sektorinę grupę bei  jos ilgalaikį poreikį (-ius), pristatykite siūlomą viziją ir jos pagrindimą.</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Nacionalinės miškų vizijos bendrojo forumo darbotvarkės veiklos:</w:t>
      </w:r>
    </w:p>
    <w:p w:rsidR="00000000" w:rsidDel="00000000" w:rsidP="00000000" w:rsidRDefault="00000000" w:rsidRPr="00000000" w14:paraId="000002B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Įvadinis pranešimas</w:t>
      </w:r>
    </w:p>
    <w:p w:rsidR="00000000" w:rsidDel="00000000" w:rsidP="00000000" w:rsidRDefault="00000000" w:rsidRPr="00000000" w14:paraId="000002B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Sektorinių grupių pristatymai</w:t>
      </w:r>
    </w:p>
    <w:p w:rsidR="00000000" w:rsidDel="00000000" w:rsidP="00000000" w:rsidRDefault="00000000" w:rsidRPr="00000000" w14:paraId="000002B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Darbas mišriose grupėse, sudarytose iš skirtingų sektorinių grupių atstovų, pateikiant jungtinius Nacionalinės miškų vizijos pasiūlymus</w:t>
      </w:r>
    </w:p>
    <w:p w:rsidR="00000000" w:rsidDel="00000000" w:rsidP="00000000" w:rsidRDefault="00000000" w:rsidRPr="00000000" w14:paraId="000002B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Nacionalinės miškų vizijos pasirinkimas apjungimo ir reitingavimo ar kitais metodais.</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UŽPILDĘ ŠIĄ DARBO KNYGĄ ATSIŲSKITE NMS TECHNINEI GRUPEI EL.P. ADRESU </w:t>
      </w:r>
      <w:hyperlink r:id="rId7">
        <w:r w:rsidDel="00000000" w:rsidR="00000000" w:rsidRPr="00000000">
          <w:rPr>
            <w:rFonts w:ascii="Times New Roman" w:cs="Times New Roman" w:eastAsia="Times New Roman" w:hAnsi="Times New Roman"/>
            <w:b w:val="1"/>
            <w:i w:val="0"/>
            <w:smallCaps w:val="0"/>
            <w:strike w:val="0"/>
            <w:color w:val="000000"/>
            <w:sz w:val="44"/>
            <w:szCs w:val="44"/>
            <w:u w:val="single"/>
            <w:shd w:fill="auto" w:val="clear"/>
            <w:vertAlign w:val="baseline"/>
            <w:rtl w:val="0"/>
          </w:rPr>
          <w:t xml:space="preserve">anzela.valaine@am.lt</w:t>
        </w:r>
      </w:hyperlink>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iki 2021 m. rugsėjo 1</w:t>
      </w:r>
      <w:r w:rsidDel="00000000" w:rsidR="00000000" w:rsidRPr="00000000">
        <w:rPr>
          <w:b w:val="1"/>
          <w:sz w:val="44"/>
          <w:szCs w:val="44"/>
          <w:rtl w:val="0"/>
        </w:rPr>
        <w:t xml:space="preserve">5</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d. 12 val.</w:t>
      </w:r>
      <w:r w:rsidDel="00000000" w:rsidR="00000000" w:rsidRPr="00000000">
        <w:rPr>
          <w:rtl w:val="0"/>
        </w:rPr>
      </w:r>
    </w:p>
    <w:sectPr>
      <w:headerReference r:id="rId8" w:type="default"/>
      <w:pgSz w:h="11907" w:w="16839" w:orient="landscape"/>
      <w:pgMar w:bottom="1701" w:top="567"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Helvetica Neue" w:cs="Helvetica Neue" w:eastAsia="Helvetica Neue" w:hAnsi="Helvetica Neu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080" w:hanging="360"/>
      </w:pPr>
      <w:rPr>
        <w:smallCaps w:val="0"/>
        <w:strike w:val="0"/>
        <w:color w:val="000000"/>
        <w:shd w:fill="auto" w:val="clear"/>
        <w:vertAlign w:val="baseline"/>
      </w:rPr>
    </w:lvl>
    <w:lvl w:ilvl="1">
      <w:start w:val="1"/>
      <w:numFmt w:val="lowerLetter"/>
      <w:lvlText w:val="%2."/>
      <w:lvlJc w:val="left"/>
      <w:pPr>
        <w:ind w:left="1800" w:hanging="360"/>
      </w:pPr>
      <w:rPr>
        <w:smallCaps w:val="0"/>
        <w:strike w:val="0"/>
        <w:color w:val="000000"/>
        <w:shd w:fill="auto" w:val="clear"/>
        <w:vertAlign w:val="baseline"/>
      </w:rPr>
    </w:lvl>
    <w:lvl w:ilvl="2">
      <w:start w:val="1"/>
      <w:numFmt w:val="lowerRoman"/>
      <w:lvlText w:val="%3."/>
      <w:lvlJc w:val="left"/>
      <w:pPr>
        <w:ind w:left="2520" w:hanging="362"/>
      </w:pPr>
      <w:rPr>
        <w:smallCaps w:val="0"/>
        <w:strike w:val="0"/>
        <w:color w:val="000000"/>
        <w:shd w:fill="auto" w:val="clear"/>
        <w:vertAlign w:val="baseline"/>
      </w:rPr>
    </w:lvl>
    <w:lvl w:ilvl="3">
      <w:start w:val="1"/>
      <w:numFmt w:val="decimal"/>
      <w:lvlText w:val="%4."/>
      <w:lvlJc w:val="left"/>
      <w:pPr>
        <w:ind w:left="3240" w:hanging="360"/>
      </w:pPr>
      <w:rPr>
        <w:smallCaps w:val="0"/>
        <w:strike w:val="0"/>
        <w:color w:val="000000"/>
        <w:shd w:fill="auto" w:val="clear"/>
        <w:vertAlign w:val="baseline"/>
      </w:rPr>
    </w:lvl>
    <w:lvl w:ilvl="4">
      <w:start w:val="1"/>
      <w:numFmt w:val="lowerLetter"/>
      <w:lvlText w:val="%5."/>
      <w:lvlJc w:val="left"/>
      <w:pPr>
        <w:ind w:left="3960" w:hanging="360"/>
      </w:pPr>
      <w:rPr>
        <w:smallCaps w:val="0"/>
        <w:strike w:val="0"/>
        <w:color w:val="000000"/>
        <w:shd w:fill="auto" w:val="clear"/>
        <w:vertAlign w:val="baseline"/>
      </w:rPr>
    </w:lvl>
    <w:lvl w:ilvl="5">
      <w:start w:val="1"/>
      <w:numFmt w:val="lowerRoman"/>
      <w:lvlText w:val="%6."/>
      <w:lvlJc w:val="left"/>
      <w:pPr>
        <w:ind w:left="4680" w:hanging="362"/>
      </w:pPr>
      <w:rPr>
        <w:smallCaps w:val="0"/>
        <w:strike w:val="0"/>
        <w:color w:val="000000"/>
        <w:shd w:fill="auto" w:val="clear"/>
        <w:vertAlign w:val="baseline"/>
      </w:rPr>
    </w:lvl>
    <w:lvl w:ilvl="6">
      <w:start w:val="1"/>
      <w:numFmt w:val="decimal"/>
      <w:lvlText w:val="%7."/>
      <w:lvlJc w:val="left"/>
      <w:pPr>
        <w:ind w:left="5400" w:hanging="360"/>
      </w:pPr>
      <w:rPr>
        <w:smallCaps w:val="0"/>
        <w:strike w:val="0"/>
        <w:color w:val="000000"/>
        <w:shd w:fill="auto" w:val="clear"/>
        <w:vertAlign w:val="baseline"/>
      </w:rPr>
    </w:lvl>
    <w:lvl w:ilvl="7">
      <w:start w:val="1"/>
      <w:numFmt w:val="lowerLetter"/>
      <w:lvlText w:val="%8."/>
      <w:lvlJc w:val="left"/>
      <w:pPr>
        <w:ind w:left="6120" w:hanging="360"/>
      </w:pPr>
      <w:rPr>
        <w:smallCaps w:val="0"/>
        <w:strike w:val="0"/>
        <w:color w:val="000000"/>
        <w:shd w:fill="auto" w:val="clear"/>
        <w:vertAlign w:val="baseline"/>
      </w:rPr>
    </w:lvl>
    <w:lvl w:ilvl="8">
      <w:start w:val="1"/>
      <w:numFmt w:val="lowerRoman"/>
      <w:lvlText w:val="%9."/>
      <w:lvlJc w:val="left"/>
      <w:pPr>
        <w:ind w:left="6840" w:hanging="362"/>
      </w:pPr>
      <w:rPr>
        <w:smallCaps w:val="0"/>
        <w:strike w:val="0"/>
        <w:color w:val="000000"/>
        <w:shd w:fill="auto" w:val="clear"/>
        <w:vertAlign w:val="baseli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450" w:hanging="360"/>
      </w:pPr>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Footer">
    <w:name w:val="footer"/>
    <w:pPr>
      <w:tabs>
        <w:tab w:val="center" w:pos="4320"/>
        <w:tab w:val="right" w:pos="8640"/>
      </w:tabs>
    </w:pPr>
    <w:rPr>
      <w:rFonts w:ascii="Calibri" w:cs="Arial Unicode MS" w:hAnsi="Calibri"/>
      <w:color w:val="000000"/>
      <w:sz w:val="22"/>
      <w:szCs w:val="22"/>
      <w:u w:color="000000"/>
      <w:lang w:val="en-US"/>
    </w:rPr>
  </w:style>
  <w:style w:type="paragraph" w:styleId="BodyA" w:customStyle="1">
    <w:name w:val="Body A"/>
    <w:pPr>
      <w:spacing w:after="160" w:line="259" w:lineRule="auto"/>
    </w:pPr>
    <w:rPr>
      <w:rFonts w:ascii="Calibri" w:cs="Arial Unicode MS" w:hAnsi="Calibri"/>
      <w:color w:val="000000"/>
      <w:sz w:val="22"/>
      <w:szCs w:val="22"/>
      <w:u w:color="000000"/>
      <w:lang w:val="pt-PT"/>
      <w14:textOutline w14:cap="flat" w14:cmpd="sng" w14:w="12700" w14:algn="ctr">
        <w14:noFill/>
        <w14:prstDash w14:val="solid"/>
        <w14:miter w14:lim="400000"/>
      </w14:textOutline>
    </w:rPr>
  </w:style>
  <w:style w:type="paragraph" w:styleId="ListParagraph">
    <w:name w:val="List Paragraph"/>
    <w:uiPriority w:val="34"/>
    <w:qFormat w:val="1"/>
    <w:pPr>
      <w:spacing w:after="160" w:line="259" w:lineRule="auto"/>
      <w:ind w:left="720"/>
    </w:pPr>
    <w:rPr>
      <w:rFonts w:ascii="Calibri" w:cs="Arial Unicode MS" w:hAnsi="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character" w:styleId="Link" w:customStyle="1">
    <w:name w:val="Link"/>
    <w:rPr>
      <w:color w:val="0000ff"/>
      <w:u w:color="0000ff" w:val="single"/>
      <w14:textOutline w14:cap="rnd" w14:cmpd="sng" w14:algn="ctr">
        <w14:noFill/>
        <w14:prstDash w14:val="solid"/>
        <w14:bevel/>
      </w14:textOutline>
    </w:rPr>
  </w:style>
  <w:style w:type="character" w:styleId="Hyperlink0" w:customStyle="1">
    <w:name w:val="Hyperlink.0"/>
    <w:basedOn w:val="Link"/>
    <w:rPr>
      <w:color w:val="0000ff"/>
      <w:u w:color="0000ff" w:val="single"/>
      <w:shd w:color="auto" w:fill="ffdf7f" w:val="clear"/>
      <w14:textOutline w14:cap="rnd" w14:cmpd="sng" w14:algn="ctr">
        <w14:noFill/>
        <w14:prstDash w14:val="solid"/>
        <w14:bevel/>
      </w14:textOutline>
    </w:rPr>
  </w:style>
  <w:style w:type="character" w:styleId="Hyperlink1" w:customStyle="1">
    <w:name w:val="Hyperlink.1"/>
    <w:basedOn w:val="Link"/>
    <w:rPr>
      <w:rFonts w:ascii="Calibri" w:cs="Calibri" w:eastAsia="Calibri" w:hAnsi="Calibri"/>
      <w:b w:val="1"/>
      <w:bCs w:val="1"/>
      <w:color w:val="0000ff"/>
      <w:sz w:val="32"/>
      <w:szCs w:val="32"/>
      <w:u w:color="0000ff" w:val="single"/>
      <w:shd w:color="auto" w:fill="ffdf7f" w:val="clear"/>
      <w:lang w:val="pt-PT"/>
      <w14:textOutline w14:cap="rnd" w14:cmpd="sng" w14:algn="ctr">
        <w14:noFill/>
        <w14:prstDash w14:val="solid"/>
        <w14:bevel/>
      </w14:textOutline>
    </w:rPr>
  </w:style>
  <w:style w:type="paragraph" w:styleId="TableStyle2A" w:customStyle="1">
    <w:name w:val="Table Style 2 A"/>
    <w:rPr>
      <w:rFonts w:ascii="Helvetica Neue" w:cs="Arial Unicode MS" w:hAnsi="Helvetica Neue"/>
      <w:color w:val="000000"/>
      <w:u w:color="000000"/>
      <w:lang w:val="en-US"/>
      <w14:textOutline w14:cap="flat" w14:cmpd="sng" w14:w="12700" w14:algn="ctr">
        <w14:noFill/>
        <w14:prstDash w14:val="solid"/>
        <w14:miter w14:lim="400000"/>
      </w14:textOutline>
    </w:rPr>
  </w:style>
  <w:style w:type="paragraph" w:styleId="Heading" w:customStyle="1">
    <w:name w:val="Heading"/>
    <w:next w:val="BodyAA"/>
    <w:pPr>
      <w:keepNext w:val="1"/>
      <w:outlineLvl w:val="0"/>
    </w:pPr>
    <w:rPr>
      <w:rFonts w:ascii="Helvetica Neue" w:cs="Arial Unicode MS" w:hAnsi="Helvetica Neue"/>
      <w:b w:val="1"/>
      <w:bCs w:val="1"/>
      <w:color w:val="000000"/>
      <w:sz w:val="36"/>
      <w:szCs w:val="36"/>
      <w:u w:color="000000"/>
      <w:lang w:val="en-US"/>
      <w14:textOutline w14:cap="flat" w14:cmpd="sng" w14:w="12700" w14:algn="ctr">
        <w14:noFill/>
        <w14:prstDash w14:val="solid"/>
        <w14:miter w14:lim="400000"/>
      </w14:textOutline>
    </w:rPr>
  </w:style>
  <w:style w:type="paragraph" w:styleId="BodyAA" w:customStyle="1">
    <w:name w:val="Body A A"/>
    <w:rPr>
      <w:rFonts w:ascii="Helvetica Neue" w:cs="Arial Unicode MS" w:hAnsi="Helvetica Neue"/>
      <w:color w:val="000000"/>
      <w:sz w:val="22"/>
      <w:szCs w:val="22"/>
      <w:u w:color="000000"/>
      <w:lang w:val="en-US"/>
      <w14:textOutline w14:cap="flat" w14:cmpd="sng" w14:w="12700" w14:algn="ctr">
        <w14:noFill/>
        <w14:prstDash w14:val="solid"/>
        <w14:miter w14:lim="400000"/>
      </w14:textOutline>
    </w:rPr>
  </w:style>
  <w:style w:type="paragraph" w:styleId="Default" w:customStyle="1">
    <w:name w:val="Default"/>
    <w:pPr>
      <w:spacing w:before="160" w:line="288" w:lineRule="auto"/>
    </w:pPr>
    <w:rPr>
      <w:rFonts w:ascii="Helvetica Neue" w:cs="Arial Unicode MS" w:hAnsi="Helvetica Neue"/>
      <w:color w:val="000000"/>
      <w:sz w:val="24"/>
      <w:szCs w:val="24"/>
      <w:u w:color="000000"/>
      <w:lang w:val="en-US"/>
      <w14:textOutline w14:cap="flat" w14:cmpd="sng" w14:w="12700" w14:algn="ctr">
        <w14:noFill/>
        <w14:prstDash w14:val="solid"/>
        <w14:miter w14:lim="400000"/>
      </w14:textOutline>
    </w:rPr>
  </w:style>
  <w:style w:type="paragraph" w:styleId="Body" w:customStyle="1">
    <w:name w:val="Body"/>
    <w:rPr>
      <w:rFonts w:cs="Arial Unicode MS"/>
      <w:color w:val="000000"/>
      <w:sz w:val="24"/>
      <w:szCs w:val="24"/>
      <w:u w:color="000000"/>
      <w14:textOutline w14:cap="flat" w14:cmpd="sng" w14:algn="ctr">
        <w14:noFill/>
        <w14:prstDash w14:val="solid"/>
        <w14:bevel/>
      </w14:textOutline>
    </w:rPr>
  </w:style>
  <w:style w:type="table" w:styleId="TableGrid">
    <w:name w:val="Table Grid"/>
    <w:basedOn w:val="TableNormal"/>
    <w:uiPriority w:val="59"/>
    <w:rsid w:val="004B18B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zela.valaine@am.l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3eFF/smGZpBLxmj2DGYiOXXJQ==">AMUW2mVgemgJYCvLK6nf1FCKbHE3PstevTJeginoB7ufET9qFrb7AxH6SvlbVkh32tfClcckk2plslAdCyOboKgTXiW+iKM4hDrA/ZiNaKh1oyqr2Anl9BIS/1CfNqmVrBi+IiUQaLl7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2021-07-29T06:11:00.0000000Z</dcterms:created>
  <dc:creator>Anžela Valainė</dc:creator>
</cp:coreProperties>
</file>